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270821CD" wp14:editId="7E0584F8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677C93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Συστήματα Αναμονής</w:t>
              </w:r>
            </w:p>
          </w:sdtContent>
        </w:sdt>
        <w:p w:rsidR="005C1D9B" w:rsidRDefault="00AE62CE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28"/>
                <w:szCs w:val="72"/>
                <w:u w:val="single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75AEB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</w:rPr>
                <w:t>2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olor w:val="5B9BD5" w:themeColor="accent1"/>
                  <w:sz w:val="28"/>
                  <w:szCs w:val="72"/>
                  <w:u w:val="single"/>
                  <w:lang w:val="el-GR"/>
                </w:rPr>
                <w:t>η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>ομαδα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ασκησεων</w:t>
              </w:r>
            </w:sdtContent>
          </w:sdt>
        </w:p>
        <w:p w:rsidR="00EC0813" w:rsidRDefault="00EC081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9A372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2555264" behindDoc="0" locked="0" layoutInCell="1" allowOverlap="1" wp14:anchorId="655A1FB0" wp14:editId="4D7E8A30">
                <wp:simplePos x="0" y="0"/>
                <wp:positionH relativeFrom="column">
                  <wp:posOffset>533633</wp:posOffset>
                </wp:positionH>
                <wp:positionV relativeFrom="paragraph">
                  <wp:posOffset>40279</wp:posOffset>
                </wp:positionV>
                <wp:extent cx="4391637" cy="4044144"/>
                <wp:effectExtent l="0" t="0" r="9525" b="0"/>
                <wp:wrapNone/>
                <wp:docPr id="4" name="Picture 4" descr="https://media.wiley.com/product_data/coverImage300/81/04715556/04715556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wiley.com/product_data/coverImage300/81/04715556/047155568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918"/>
                        <a:stretch/>
                      </pic:blipFill>
                      <pic:spPr bwMode="auto">
                        <a:xfrm>
                          <a:off x="0" y="0"/>
                          <a:ext cx="4391637" cy="404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Pr="00C85E2C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5C1D9B" w:rsidRDefault="005C1D9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9E6248" w:rsidRDefault="009A3724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A6339D" wp14:editId="6C16FA74">
                    <wp:simplePos x="0" y="0"/>
                    <wp:positionH relativeFrom="margin">
                      <wp:posOffset>56515</wp:posOffset>
                    </wp:positionH>
                    <wp:positionV relativeFrom="paragraph">
                      <wp:posOffset>1042000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62CE" w:rsidRPr="00D52FAE" w:rsidRDefault="00AE62CE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63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.45pt;margin-top:82.05pt;width:430.65pt;height:50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" strokecolor="white [3212]">
                    <v:textbox>
                      <w:txbxContent>
                        <w:p w:rsidR="00AE62CE" w:rsidRPr="00D52FAE" w:rsidRDefault="00AE62CE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556288" behindDoc="0" locked="0" layoutInCell="1" allowOverlap="1" wp14:anchorId="34412214" wp14:editId="41C52385">
                <wp:simplePos x="0" y="0"/>
                <wp:positionH relativeFrom="column">
                  <wp:posOffset>2363470</wp:posOffset>
                </wp:positionH>
                <wp:positionV relativeFrom="paragraph">
                  <wp:posOffset>125090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C0813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4B1CD29" wp14:editId="54185C4F">
                    <wp:simplePos x="0" y="0"/>
                    <wp:positionH relativeFrom="margin">
                      <wp:posOffset>39542</wp:posOffset>
                    </wp:positionH>
                    <wp:positionV relativeFrom="margin">
                      <wp:posOffset>7396068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2CE" w:rsidRDefault="00AE62C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4061128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7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ΜΑίου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AE62CE" w:rsidRPr="00794A58" w:rsidRDefault="00AE6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CD29" id="Text Box 142" o:spid="_x0000_s1027" type="#_x0000_t202" style="position:absolute;margin-left:3.1pt;margin-top:582.35pt;width:516pt;height:1in;z-index:2516889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" filled="f" stroked="f" strokeweight=".5pt">
                    <v:textbox inset="0,0,0,0">
                      <w:txbxContent>
                        <w:p w:rsidR="00AE62CE" w:rsidRDefault="00AE62C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4061128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7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ΜΑίου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AE62CE" w:rsidRPr="00794A58" w:rsidRDefault="00AE6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63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8830EE" w:rsidTr="00B23965">
        <w:tc>
          <w:tcPr>
            <w:tcW w:w="5092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  <w:tcBorders>
              <w:bottom w:val="single" w:sz="4" w:space="0" w:color="auto"/>
            </w:tcBorders>
          </w:tcPr>
          <w:p w:rsidR="008830EE" w:rsidRPr="00D019BB" w:rsidRDefault="008830EE" w:rsidP="008830EE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ΑΜ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8"/>
              </w:rPr>
              <w:t>el18028</w:t>
            </w:r>
          </w:p>
        </w:tc>
      </w:tr>
    </w:tbl>
    <w:p w:rsidR="005106EF" w:rsidRPr="00975AEB" w:rsidRDefault="00975AEB" w:rsidP="007F3A6F">
      <w:pPr>
        <w:jc w:val="center"/>
        <w:rPr>
          <w:rFonts w:eastAsia="Times New Roman" w:cstheme="minorHAnsi"/>
          <w:sz w:val="32"/>
          <w:szCs w:val="28"/>
          <w:lang w:val="el-GR"/>
        </w:rPr>
      </w:pPr>
      <w:r>
        <w:rPr>
          <w:rFonts w:eastAsia="Times New Roman" w:cstheme="minorHAnsi"/>
          <w:b/>
          <w:sz w:val="32"/>
          <w:szCs w:val="28"/>
          <w:u w:val="single"/>
          <w:lang w:val="el-GR"/>
        </w:rPr>
        <w:t>Θεωρητική μελέτη της ουράς</w:t>
      </w:r>
      <w:r>
        <w:rPr>
          <w:rFonts w:eastAsia="Times New Roman" w:cstheme="minorHAnsi"/>
          <w:b/>
          <w:sz w:val="32"/>
          <w:szCs w:val="28"/>
          <w:u w:val="single"/>
        </w:rPr>
        <w:t xml:space="preserve"> M/M/1</w:t>
      </w:r>
    </w:p>
    <w:p w:rsidR="00A322D2" w:rsidRDefault="00A322D2" w:rsidP="00E7669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A322D2" w:rsidRDefault="00A322D2" w:rsidP="00E7669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322D2">
        <w:rPr>
          <w:rFonts w:eastAsia="Times New Roman" w:cstheme="minorHAnsi"/>
          <w:b/>
          <w:sz w:val="28"/>
          <w:szCs w:val="28"/>
        </w:rPr>
        <w:t>(</w:t>
      </w:r>
      <w:r w:rsidRPr="00A322D2">
        <w:rPr>
          <w:rFonts w:eastAsia="Times New Roman" w:cstheme="minorHAnsi"/>
          <w:b/>
          <w:sz w:val="28"/>
          <w:szCs w:val="28"/>
          <w:lang w:val="el-GR"/>
        </w:rPr>
        <w:t>α)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A322D2" w:rsidRDefault="00A322D2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Γνωρίζουμε από την θεωρία ότι για </w:t>
      </w:r>
      <w:r w:rsidR="00D263E7">
        <w:rPr>
          <w:rFonts w:eastAsia="Times New Roman" w:cstheme="minorHAnsi"/>
          <w:sz w:val="24"/>
          <w:szCs w:val="28"/>
          <w:lang w:val="el-GR"/>
        </w:rPr>
        <w:t xml:space="preserve">μια </w:t>
      </w:r>
      <w:r>
        <w:rPr>
          <w:rFonts w:eastAsia="Times New Roman" w:cstheme="minorHAnsi"/>
          <w:sz w:val="24"/>
          <w:szCs w:val="28"/>
          <w:lang w:val="el-GR"/>
        </w:rPr>
        <w:t xml:space="preserve">ουρά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Markov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Μ/Μ/1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(απείρου μεγέθους), όπου οι</w:t>
      </w:r>
      <w:r w:rsidRPr="00A322D2">
        <w:rPr>
          <w:rFonts w:eastAsia="Times New Roman" w:cstheme="minorHAnsi"/>
          <w:sz w:val="24"/>
          <w:szCs w:val="28"/>
          <w:lang w:val="el-GR"/>
        </w:rPr>
        <w:t xml:space="preserve"> αφίξεις στην ουρά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322D2">
        <w:rPr>
          <w:rFonts w:eastAsia="Times New Roman" w:cstheme="minorHAnsi"/>
          <w:sz w:val="24"/>
          <w:szCs w:val="28"/>
          <w:lang w:val="el-GR"/>
        </w:rPr>
        <w:t xml:space="preserve">ακολουθούν κατανομή Poisson με παράμετρο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πελάτες/sec</m:t>
        </m:r>
      </m:oMath>
      <w:r w:rsidRPr="00A322D2">
        <w:rPr>
          <w:rFonts w:eastAsia="Times New Roman" w:cstheme="minorHAnsi"/>
          <w:sz w:val="24"/>
          <w:szCs w:val="28"/>
          <w:lang w:val="el-GR"/>
        </w:rPr>
        <w:t xml:space="preserve"> και οι εξυπηρετήσεις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A322D2">
        <w:rPr>
          <w:rFonts w:eastAsia="Times New Roman" w:cstheme="minorHAnsi"/>
          <w:sz w:val="24"/>
          <w:szCs w:val="28"/>
          <w:lang w:val="el-GR"/>
        </w:rPr>
        <w:t xml:space="preserve">ακολουθούν εκθετική κατανομή με παράμετρο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πελάτες/sec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</w:t>
      </w:r>
      <w:r w:rsidR="00D263E7">
        <w:rPr>
          <w:rFonts w:eastAsia="Times New Roman" w:cstheme="minorHAnsi"/>
          <w:sz w:val="24"/>
          <w:szCs w:val="28"/>
          <w:lang w:val="el-GR"/>
        </w:rPr>
        <w:t>η συνθήκη οριακής ισορροπίας για να είναι η ουρά εργοδική είναι</w:t>
      </w:r>
      <w:r w:rsidR="00D263E7">
        <w:rPr>
          <w:rFonts w:eastAsia="Times New Roman" w:cstheme="minorHAnsi"/>
          <w:sz w:val="24"/>
          <w:szCs w:val="28"/>
        </w:rPr>
        <w:t>:</w:t>
      </w:r>
    </w:p>
    <w:p w:rsidR="00D263E7" w:rsidRPr="00D263E7" w:rsidRDefault="00D263E7" w:rsidP="00A322D2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ρ=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μ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&lt;1 Erlang</m:t>
          </m:r>
        </m:oMath>
      </m:oMathPara>
    </w:p>
    <w:p w:rsidR="00D263E7" w:rsidRDefault="00D263E7" w:rsidP="00A322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noProof/>
          <w:sz w:val="24"/>
          <w:szCs w:val="28"/>
        </w:rPr>
        <w:drawing>
          <wp:anchor distT="0" distB="0" distL="114300" distR="114300" simplePos="0" relativeHeight="252599296" behindDoc="0" locked="0" layoutInCell="1" allowOverlap="1" wp14:anchorId="03F2DE0F" wp14:editId="173D8632">
            <wp:simplePos x="0" y="0"/>
            <wp:positionH relativeFrom="column">
              <wp:posOffset>7869</wp:posOffset>
            </wp:positionH>
            <wp:positionV relativeFrom="paragraph">
              <wp:posOffset>384810</wp:posOffset>
            </wp:positionV>
            <wp:extent cx="5477510" cy="1296035"/>
            <wp:effectExtent l="0" t="0" r="8890" b="0"/>
            <wp:wrapTopAndBottom/>
            <wp:docPr id="8" name="Picture 8" descr="C:\Users\Theodore\Downloads\λλλλλ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odore\Downloads\λλλλλ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Το διάγραμμα ρυθμού μεταβάσεων της παραπάνω ουράς είναι</w:t>
      </w:r>
      <w:r>
        <w:rPr>
          <w:rFonts w:eastAsia="Times New Roman" w:cstheme="minorHAnsi"/>
          <w:sz w:val="24"/>
          <w:szCs w:val="28"/>
        </w:rPr>
        <w:t>:</w:t>
      </w:r>
    </w:p>
    <w:p w:rsidR="00D263E7" w:rsidRPr="00D263E7" w:rsidRDefault="00D263E7" w:rsidP="00A322D2">
      <w:pPr>
        <w:jc w:val="both"/>
        <w:rPr>
          <w:rFonts w:eastAsia="Times New Roman" w:cstheme="minorHAnsi"/>
          <w:sz w:val="24"/>
          <w:szCs w:val="28"/>
        </w:rPr>
      </w:pPr>
    </w:p>
    <w:p w:rsidR="00A322D2" w:rsidRDefault="00A322D2" w:rsidP="00E7669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76698" w:rsidRPr="00E76698" w:rsidRDefault="007C1E47" w:rsidP="00E7669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Αξιοποιώντας τις Εξισώσεις</w:t>
      </w:r>
      <w:r w:rsidR="00E76698" w:rsidRPr="00E76698">
        <w:rPr>
          <w:rFonts w:eastAsia="Times New Roman" w:cstheme="minorHAnsi"/>
          <w:sz w:val="24"/>
          <w:szCs w:val="28"/>
          <w:lang w:val="el-GR"/>
        </w:rPr>
        <w:t xml:space="preserve"> Λεπτομερούς Ισορροπίας (Detailed Balance Equations),</w:t>
      </w:r>
      <w:r w:rsidR="00D263E7">
        <w:rPr>
          <w:rFonts w:eastAsia="Times New Roman" w:cstheme="minorHAnsi"/>
          <w:sz w:val="24"/>
          <w:szCs w:val="28"/>
        </w:rPr>
        <w:t xml:space="preserve"> </w:t>
      </w:r>
      <w:r w:rsidR="00E76698" w:rsidRPr="00E76698">
        <w:rPr>
          <w:rFonts w:eastAsia="Times New Roman" w:cstheme="minorHAnsi"/>
          <w:sz w:val="24"/>
          <w:szCs w:val="28"/>
          <w:lang w:val="el-GR"/>
        </w:rPr>
        <w:t>υπολογίζουμε τις εργοδικές πιθανότητες των καταστάσεων του</w:t>
      </w:r>
      <w:r>
        <w:rPr>
          <w:rFonts w:eastAsia="Times New Roman" w:cstheme="minorHAnsi"/>
          <w:sz w:val="24"/>
          <w:szCs w:val="28"/>
        </w:rPr>
        <w:t xml:space="preserve"> </w:t>
      </w:r>
      <w:r w:rsidR="00E76698" w:rsidRPr="00E76698">
        <w:rPr>
          <w:rFonts w:eastAsia="Times New Roman" w:cstheme="minorHAnsi"/>
          <w:sz w:val="24"/>
          <w:szCs w:val="28"/>
          <w:lang w:val="el-GR"/>
        </w:rPr>
        <w:t>συστήματος:</w:t>
      </w:r>
    </w:p>
    <w:p w:rsidR="00E76698" w:rsidRPr="003375CF" w:rsidRDefault="007C1E47" w:rsidP="007C1E47">
      <w:pPr>
        <w:pStyle w:val="ListParagraph"/>
        <w:numPr>
          <w:ilvl w:val="0"/>
          <w:numId w:val="46"/>
        </w:numPr>
        <w:jc w:val="both"/>
        <w:rPr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=μ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=ρ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</w:p>
    <w:p w:rsidR="003375CF" w:rsidRPr="007C1E47" w:rsidRDefault="003375CF" w:rsidP="003375CF">
      <w:pPr>
        <w:pStyle w:val="ListParagraph"/>
        <w:jc w:val="both"/>
        <w:rPr>
          <w:lang w:val="el-GR"/>
        </w:rPr>
      </w:pPr>
    </w:p>
    <w:p w:rsidR="007C1E47" w:rsidRPr="008D4E1E" w:rsidRDefault="007C1E47" w:rsidP="007C1E47">
      <w:pPr>
        <w:pStyle w:val="ListParagraph"/>
        <w:numPr>
          <w:ilvl w:val="0"/>
          <w:numId w:val="46"/>
        </w:numPr>
        <w:jc w:val="both"/>
        <w:rPr>
          <w:rFonts w:eastAsiaTheme="minorEastAsia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=μ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=ρ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ρ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8"/>
            <w:lang w:val="el-GR"/>
          </w:rPr>
          <m:t>,      άρα επαγωγικά</m:t>
        </m:r>
        <m:r>
          <w:rPr>
            <w:rFonts w:ascii="Cambria Math" w:eastAsiaTheme="minorEastAsia" w:hAnsi="Cambria Math"/>
            <w:sz w:val="24"/>
            <w:szCs w:val="28"/>
          </w:rPr>
          <m:t>:</m:t>
        </m:r>
      </m:oMath>
    </w:p>
    <w:p w:rsidR="00E76698" w:rsidRPr="003375CF" w:rsidRDefault="00AE62CE" w:rsidP="008D4E1E">
      <w:pPr>
        <w:pStyle w:val="ListParagraph"/>
        <w:jc w:val="both"/>
        <w:rPr>
          <w:rFonts w:eastAsia="Times New Roman" w:cstheme="minorHAnsi"/>
          <w:b/>
          <w:i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p>
          </m:sSup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</m:oMath>
      </m:oMathPara>
    </w:p>
    <w:p w:rsidR="003375CF" w:rsidRPr="008D4E1E" w:rsidRDefault="003375CF" w:rsidP="008D4E1E">
      <w:pPr>
        <w:pStyle w:val="ListParagraph"/>
        <w:jc w:val="both"/>
        <w:rPr>
          <w:rFonts w:eastAsia="Times New Roman" w:cstheme="minorHAnsi"/>
          <w:b/>
          <w:i/>
          <w:sz w:val="24"/>
          <w:szCs w:val="28"/>
          <w:lang w:val="el-GR"/>
        </w:rPr>
      </w:pPr>
    </w:p>
    <w:p w:rsidR="003375CF" w:rsidRPr="003375CF" w:rsidRDefault="00AE62CE" w:rsidP="003375CF">
      <w:pPr>
        <w:pStyle w:val="ListParagraph"/>
        <w:numPr>
          <w:ilvl w:val="0"/>
          <w:numId w:val="46"/>
        </w:num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Cs w:val="28"/>
            <w:lang w:val="el-GR"/>
          </w:rPr>
          <m:t>+…+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k</m:t>
            </m:r>
          </m:sub>
        </m:sSub>
        <m:r>
          <w:rPr>
            <w:rFonts w:ascii="Cambria Math" w:eastAsia="Times New Roman" w:hAnsi="Cambria Math" w:cstheme="minorHAnsi"/>
            <w:szCs w:val="28"/>
            <w:lang w:val="el-GR"/>
          </w:rPr>
          <m:t>+…=1⟹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1+ρ+…+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Cs w:val="28"/>
                    <w:lang w:val="el-GR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theme="minorHAnsi"/>
                    <w:szCs w:val="28"/>
                    <w:lang w:val="el-GR"/>
                  </w:rPr>
                  <m:t>k</m:t>
                </m:r>
              </m:sup>
            </m:sSup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+…</m:t>
            </m:r>
          </m:e>
        </m:d>
        <m:r>
          <w:rPr>
            <w:rFonts w:ascii="Cambria Math" w:eastAsia="Times New Roman" w:hAnsi="Cambria Math" w:cstheme="minorHAnsi"/>
            <w:szCs w:val="28"/>
            <w:lang w:val="el-GR"/>
          </w:rPr>
          <m:t>=1</m:t>
        </m:r>
        <m:box>
          <m:boxPr>
            <m:opEmu m:val="1"/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theme="minorHAnsi"/>
                    <w:i/>
                    <w:szCs w:val="28"/>
                    <w:lang w:val="el-GR"/>
                  </w:rPr>
                </m:ctrlPr>
              </m:groupChrPr>
              <m:e>
                <m:r>
                  <w:rPr>
                    <w:rFonts w:ascii="Cambria Math" w:eastAsia="Times New Roman" w:hAnsi="Cambria Math" w:cstheme="minorHAnsi"/>
                    <w:szCs w:val="28"/>
                    <w:lang w:val="el-GR"/>
                  </w:rPr>
                  <m:t>0&lt;ρ&lt;1</m:t>
                </m:r>
              </m:e>
            </m:groupChr>
          </m:e>
        </m:box>
        <m:sSub>
          <m:sSub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Cs w:val="28"/>
                <w:lang w:val="el-GR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Cs w:val="28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Cs w:val="28"/>
                    <w:lang w:val="el-GR"/>
                  </w:rPr>
                  <m:t>1-ρ</m:t>
                </m:r>
              </m:den>
            </m:f>
          </m:e>
        </m:d>
        <m:r>
          <w:rPr>
            <w:rFonts w:ascii="Cambria Math" w:eastAsia="Times New Roman" w:hAnsi="Cambria Math" w:cstheme="minorHAnsi"/>
            <w:szCs w:val="28"/>
            <w:lang w:val="el-GR"/>
          </w:rPr>
          <m:t>=1,</m:t>
        </m:r>
      </m:oMath>
    </w:p>
    <w:p w:rsidR="003375CF" w:rsidRDefault="003375CF" w:rsidP="003375CF">
      <w:pPr>
        <w:pStyle w:val="ListParagraph"/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Οπότε </w:t>
      </w:r>
      <w:r w:rsidR="00F00CDD">
        <w:rPr>
          <w:rFonts w:eastAsia="Times New Roman" w:cstheme="minorHAnsi"/>
          <w:sz w:val="24"/>
          <w:szCs w:val="28"/>
          <w:lang w:val="el-GR"/>
        </w:rPr>
        <w:t>προκύπτουν οι ζητούμενες εργοδικές πιθανότητες</w:t>
      </w:r>
      <w:r>
        <w:rPr>
          <w:rFonts w:eastAsia="Times New Roman" w:cstheme="minorHAnsi"/>
          <w:sz w:val="24"/>
          <w:szCs w:val="28"/>
        </w:rPr>
        <w:t>:</w:t>
      </w:r>
    </w:p>
    <w:p w:rsidR="008830EE" w:rsidRDefault="008830EE" w:rsidP="003375CF">
      <w:pPr>
        <w:pStyle w:val="ListParagraph"/>
        <w:jc w:val="both"/>
        <w:rPr>
          <w:rFonts w:eastAsia="Times New Roman" w:cstheme="minorHAnsi"/>
          <w:sz w:val="24"/>
          <w:szCs w:val="28"/>
        </w:rPr>
      </w:pPr>
    </w:p>
    <w:p w:rsidR="00F00CDD" w:rsidRPr="00F00CDD" w:rsidRDefault="00AE62CE" w:rsidP="003375CF">
      <w:pPr>
        <w:pStyle w:val="ListParagraph"/>
        <w:jc w:val="both"/>
        <w:rPr>
          <w:rFonts w:eastAsia="Times New Roman" w:cstheme="minorHAnsi"/>
          <w:b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Cs w:val="28"/>
                  <w:lang w:val="el-G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1-ρ</m:t>
              </m:r>
            </m:e>
          </m:d>
        </m:oMath>
      </m:oMathPara>
    </w:p>
    <w:p w:rsidR="00F00CDD" w:rsidRPr="00F00CDD" w:rsidRDefault="00F00CDD" w:rsidP="003375CF">
      <w:pPr>
        <w:pStyle w:val="ListParagraph"/>
        <w:jc w:val="both"/>
        <w:rPr>
          <w:rFonts w:eastAsia="Times New Roman" w:cstheme="minorHAnsi"/>
          <w:sz w:val="24"/>
          <w:szCs w:val="28"/>
          <w:lang w:val="el-GR"/>
        </w:rPr>
      </w:pPr>
    </w:p>
    <w:p w:rsidR="003375CF" w:rsidRPr="00F00CDD" w:rsidRDefault="003375CF" w:rsidP="003375CF">
      <w:pPr>
        <w:pStyle w:val="ListParagraph"/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και για κάθε κατάσταση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:</m:t>
          </m:r>
        </m:oMath>
      </m:oMathPara>
    </w:p>
    <w:p w:rsidR="00F00CDD" w:rsidRPr="003375CF" w:rsidRDefault="00F00CDD" w:rsidP="003375CF">
      <w:pPr>
        <w:pStyle w:val="ListParagraph"/>
        <w:jc w:val="both"/>
        <w:rPr>
          <w:rFonts w:eastAsia="Times New Roman" w:cstheme="minorHAnsi"/>
          <w:b/>
          <w:sz w:val="24"/>
          <w:szCs w:val="28"/>
        </w:rPr>
      </w:pPr>
    </w:p>
    <w:p w:rsidR="00E76698" w:rsidRPr="0030183B" w:rsidRDefault="003375CF" w:rsidP="0030183B">
      <w:pPr>
        <w:pStyle w:val="ListParagraph"/>
        <w:jc w:val="both"/>
        <w:rPr>
          <w:rFonts w:eastAsia="Times New Roman" w:cstheme="minorHAnsi"/>
          <w:b/>
          <w:sz w:val="24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=(1-ρ)</m:t>
          </m:r>
          <m:sSup>
            <m:sSup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p>
          </m:sSup>
        </m:oMath>
      </m:oMathPara>
    </w:p>
    <w:p w:rsidR="00EE0BED" w:rsidRDefault="006D2D0C" w:rsidP="00EE0BE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  <w:lang w:val="el-GR"/>
        </w:rPr>
        <w:lastRenderedPageBreak/>
        <w:t>(β</w:t>
      </w:r>
      <w:r w:rsidR="00EE0BED" w:rsidRPr="00CF47A1">
        <w:rPr>
          <w:rFonts w:eastAsia="Times New Roman" w:cstheme="minorHAnsi"/>
          <w:b/>
          <w:sz w:val="28"/>
          <w:szCs w:val="28"/>
        </w:rPr>
        <w:t>)</w:t>
      </w:r>
    </w:p>
    <w:p w:rsidR="00ED394E" w:rsidRDefault="0030183B" w:rsidP="0030183B">
      <w:pPr>
        <w:tabs>
          <w:tab w:val="right" w:pos="8640"/>
        </w:tabs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Σύμφωνα με την θεωρία, ο μέσος χρόνος καθυστέρησης (για άπειρη ουρά</w:t>
      </w:r>
      <w:r w:rsidR="00074C55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Markov M/M/1</m:t>
        </m:r>
      </m:oMath>
      <w:r w:rsidR="00074C55">
        <w:rPr>
          <w:rFonts w:eastAsia="Times New Roman" w:cstheme="minorHAnsi"/>
          <w:sz w:val="24"/>
          <w:szCs w:val="28"/>
          <w:lang w:val="el-GR"/>
        </w:rPr>
        <w:t xml:space="preserve">, όπου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P[blocking]</m:t>
        </m:r>
        <m:r>
          <w:rPr>
            <w:rFonts w:ascii="Cambria Math" w:eastAsia="Times New Roman" w:hAnsi="Cambria Math" w:cstheme="minorHAnsi"/>
            <w:sz w:val="24"/>
            <w:szCs w:val="28"/>
          </w:rPr>
          <m:t>=0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) δίνεται από τον τύπο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Little</m:t>
        </m:r>
      </m:oMath>
      <w:r>
        <w:rPr>
          <w:rFonts w:eastAsia="Times New Roman" w:cstheme="minorHAnsi"/>
          <w:sz w:val="24"/>
          <w:szCs w:val="28"/>
          <w:lang w:val="el-GR"/>
        </w:rPr>
        <w:t>:</w:t>
      </w:r>
    </w:p>
    <w:p w:rsidR="00074C55" w:rsidRPr="00074C55" w:rsidRDefault="0030183B" w:rsidP="0030183B">
      <w:pPr>
        <w:tabs>
          <w:tab w:val="right" w:pos="8640"/>
        </w:tabs>
        <w:jc w:val="both"/>
        <w:rPr>
          <w:rFonts w:eastAsia="Times New Roman" w:cstheme="minorHAnsi"/>
          <w:sz w:val="28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γ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1-ρ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λ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 ⟹</m:t>
          </m:r>
        </m:oMath>
      </m:oMathPara>
    </w:p>
    <w:p w:rsidR="0030183B" w:rsidRPr="00074C55" w:rsidRDefault="00074C55" w:rsidP="0030183B">
      <w:pPr>
        <w:tabs>
          <w:tab w:val="right" w:pos="8640"/>
        </w:tabs>
        <w:jc w:val="both"/>
        <w:rPr>
          <w:rFonts w:eastAsia="Times New Roman" w:cstheme="minorHAnsi"/>
          <w:b/>
          <w:i/>
          <w:sz w:val="28"/>
          <w:szCs w:val="28"/>
          <w:lang w:val="el-G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ρ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λ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1-ρ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1-ρ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μ-λ</m:t>
              </m:r>
            </m:den>
          </m:f>
        </m:oMath>
      </m:oMathPara>
    </w:p>
    <w:p w:rsidR="00D45F12" w:rsidRDefault="00D45F12" w:rsidP="00093AD3">
      <w:pPr>
        <w:jc w:val="both"/>
        <w:rPr>
          <w:rFonts w:eastAsia="Times New Roman" w:cstheme="minorHAnsi"/>
          <w:b/>
          <w:sz w:val="28"/>
          <w:szCs w:val="28"/>
        </w:rPr>
      </w:pPr>
    </w:p>
    <w:p w:rsidR="00093AD3" w:rsidRDefault="002212AD" w:rsidP="00093AD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</w:rPr>
        <w:t>(</w:t>
      </w:r>
      <w:r>
        <w:rPr>
          <w:rFonts w:eastAsia="Times New Roman" w:cstheme="minorHAnsi"/>
          <w:b/>
          <w:sz w:val="28"/>
          <w:szCs w:val="28"/>
          <w:lang w:val="el-GR"/>
        </w:rPr>
        <w:t>γ</w:t>
      </w:r>
      <w:r w:rsidR="00093AD3" w:rsidRPr="00CF47A1">
        <w:rPr>
          <w:rFonts w:eastAsia="Times New Roman" w:cstheme="minorHAnsi"/>
          <w:b/>
          <w:sz w:val="28"/>
          <w:szCs w:val="28"/>
        </w:rPr>
        <w:t>)</w:t>
      </w:r>
    </w:p>
    <w:p w:rsidR="00422FD2" w:rsidRDefault="00422FD2" w:rsidP="00422F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Θα χρησιμοποιήσουμε τη σχέση για τις εργοδικές πιθανότητες που υπολογίσαμε στο ερώτημα (α)</w:t>
      </w:r>
      <w:r>
        <w:rPr>
          <w:rFonts w:eastAsia="Times New Roman" w:cstheme="minorHAnsi"/>
          <w:sz w:val="24"/>
          <w:szCs w:val="28"/>
        </w:rPr>
        <w:t>.</w:t>
      </w:r>
    </w:p>
    <w:p w:rsidR="00422FD2" w:rsidRPr="00422FD2" w:rsidRDefault="00422FD2" w:rsidP="00422FD2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Για 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k=57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πελάτες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:</m:t>
          </m:r>
        </m:oMath>
      </m:oMathPara>
    </w:p>
    <w:p w:rsidR="00422FD2" w:rsidRPr="00422FD2" w:rsidRDefault="00AE62CE" w:rsidP="00422FD2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57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1-ρ</m:t>
              </m:r>
            </m:e>
          </m:d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ρ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57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&gt;0,  0&lt;ρ&lt;1</m:t>
          </m:r>
        </m:oMath>
      </m:oMathPara>
    </w:p>
    <w:p w:rsidR="00422FD2" w:rsidRDefault="00422FD2" w:rsidP="00422FD2">
      <w:pPr>
        <w:jc w:val="both"/>
        <w:rPr>
          <w:rFonts w:eastAsia="Times New Roman" w:cstheme="minorHAnsi"/>
          <w:sz w:val="24"/>
          <w:szCs w:val="28"/>
        </w:rPr>
      </w:pPr>
    </w:p>
    <w:p w:rsidR="00422FD2" w:rsidRDefault="00422FD2" w:rsidP="00422FD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Συνεπώς, υπάρχει πιθανότητα να υπάρξουν 57 πελάτες κάποια χρονική στιγμή στο σύστημα.</w:t>
      </w:r>
      <w:r w:rsidR="003E7C7B">
        <w:rPr>
          <w:rFonts w:eastAsia="Times New Roman" w:cstheme="minorHAnsi"/>
          <w:sz w:val="24"/>
          <w:szCs w:val="28"/>
          <w:lang w:val="el-GR"/>
        </w:rPr>
        <w:t xml:space="preserve"> Η πιθανότητα αυτή εξαρτάται από την τιμή του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ρ=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λ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μ</m:t>
            </m:r>
          </m:den>
        </m:f>
      </m:oMath>
      <w:r w:rsidR="003E7C7B">
        <w:rPr>
          <w:rFonts w:eastAsia="Times New Roman" w:cstheme="minorHAnsi"/>
          <w:sz w:val="24"/>
          <w:szCs w:val="28"/>
          <w:lang w:val="el-GR"/>
        </w:rPr>
        <w:t xml:space="preserve"> , όσο μικραίνει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ρ</m:t>
        </m:r>
      </m:oMath>
      <w:r w:rsidR="003E7C7B">
        <w:rPr>
          <w:rFonts w:eastAsia="Times New Roman" w:cstheme="minorHAnsi"/>
          <w:sz w:val="24"/>
          <w:szCs w:val="28"/>
          <w:lang w:val="el-GR"/>
        </w:rPr>
        <w:t xml:space="preserve"> τόσο μικραίνει η πιθανότητα. Πιο ειδικά, ισχύει</w:t>
      </w:r>
      <w:r w:rsidR="003E7C7B">
        <w:rPr>
          <w:rFonts w:eastAsia="Times New Roman" w:cstheme="minorHAnsi"/>
          <w:sz w:val="24"/>
          <w:szCs w:val="28"/>
        </w:rPr>
        <w:t>:</w:t>
      </w:r>
    </w:p>
    <w:p w:rsidR="003E7C7B" w:rsidRPr="003E7C7B" w:rsidRDefault="00AE62CE" w:rsidP="00422FD2">
      <w:pPr>
        <w:jc w:val="both"/>
        <w:rPr>
          <w:rFonts w:eastAsia="Times New Roman" w:cstheme="minorHAnsi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dP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ρ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dρ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ρ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56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57-58ρ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&gt;0   για   ρ&lt;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57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58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(σημείο μέγιστης πιθανότητας)</m:t>
          </m:r>
        </m:oMath>
      </m:oMathPara>
    </w:p>
    <w:p w:rsidR="003E7C7B" w:rsidRDefault="003E7C7B" w:rsidP="00422FD2">
      <w:pPr>
        <w:jc w:val="both"/>
        <w:rPr>
          <w:rFonts w:eastAsia="Times New Roman" w:cstheme="minorHAnsi"/>
          <w:sz w:val="24"/>
          <w:szCs w:val="28"/>
        </w:rPr>
      </w:pPr>
    </w:p>
    <w:p w:rsidR="00ED3DF4" w:rsidRPr="00ED3DF4" w:rsidRDefault="00ED3DF4" w:rsidP="00422FD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ρ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μπορεί να μειωθεί είτε μειώνοντας τον ρυθμό αφίξεων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κρατώντας σταθερό τον ρυθμό εξυπηρέτησης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είτε αυξάνοντας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κρατώντας σταθερό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  <w:lang w:val="el-GR"/>
        </w:rPr>
        <w:t>, είτε αυξάνοντας το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λ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μειώνοντας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την ίδια στιγμή.</w:t>
      </w: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FA7711" w:rsidRDefault="00FA7711" w:rsidP="009A4FC2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FA7711" w:rsidRDefault="00FA7711" w:rsidP="009A4FC2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FA7711" w:rsidRDefault="00FA7711" w:rsidP="009A4FC2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FA7711" w:rsidRDefault="00FA7711" w:rsidP="009A4FC2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9A4FC2" w:rsidRPr="00196DF4" w:rsidRDefault="00033753" w:rsidP="009A4FC2">
      <w:pPr>
        <w:jc w:val="center"/>
        <w:rPr>
          <w:rFonts w:eastAsia="Times New Roman" w:cstheme="minorHAnsi"/>
          <w:sz w:val="32"/>
          <w:szCs w:val="28"/>
        </w:rPr>
      </w:pPr>
      <w:r w:rsidRPr="00033753"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Ανάλυση ουράς Μ/Μ/1 με Octave</w:t>
      </w:r>
    </w:p>
    <w:p w:rsidR="009A4FC2" w:rsidRDefault="00033753" w:rsidP="009A4FC2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(</w:t>
      </w:r>
      <w:r>
        <w:rPr>
          <w:rFonts w:eastAsia="Times New Roman" w:cstheme="minorHAnsi"/>
          <w:b/>
          <w:sz w:val="28"/>
          <w:szCs w:val="28"/>
          <w:lang w:val="el-GR"/>
        </w:rPr>
        <w:t>α</w:t>
      </w:r>
      <w:r w:rsidR="009A4FC2" w:rsidRPr="00CF47A1">
        <w:rPr>
          <w:rFonts w:eastAsia="Times New Roman" w:cstheme="minorHAnsi"/>
          <w:b/>
          <w:sz w:val="28"/>
          <w:szCs w:val="28"/>
        </w:rPr>
        <w:t>)</w:t>
      </w:r>
    </w:p>
    <w:p w:rsidR="001D43ED" w:rsidRPr="00033753" w:rsidRDefault="00033753" w:rsidP="0003375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Όπως εξηγήσαμε και στην προηγούμενη άσκηση, για να είναι εργοδικό το σύστημα θα πρέπει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ρ=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&lt;1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δηλαδή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λ&lt;μ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. Συνεπώς οι επιτρεπτές τιμές για τον ρυθμό εξυπηρέτησης είναι το διάστημα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(5, 10]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>(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πελάτες/</m:t>
        </m:r>
        <m:r>
          <w:rPr>
            <w:rFonts w:ascii="Cambria Math" w:eastAsia="Times New Roman" w:hAnsi="Cambria Math" w:cstheme="minorHAnsi"/>
            <w:sz w:val="24"/>
            <w:szCs w:val="28"/>
          </w:rPr>
          <m:t>sec</m:t>
        </m:r>
      </m:oMath>
      <w:r>
        <w:rPr>
          <w:rFonts w:eastAsia="Times New Roman" w:cstheme="minorHAnsi"/>
          <w:sz w:val="24"/>
          <w:szCs w:val="28"/>
        </w:rPr>
        <w:t>).</w:t>
      </w:r>
    </w:p>
    <w:p w:rsidR="00D45F12" w:rsidRDefault="00D45F12" w:rsidP="001D43ED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1D43ED" w:rsidRDefault="00033753" w:rsidP="001D43ED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val="el-GR"/>
        </w:rPr>
        <w:t>(β</w:t>
      </w:r>
      <w:r w:rsidR="001D43ED" w:rsidRPr="00CF47A1">
        <w:rPr>
          <w:rFonts w:eastAsia="Times New Roman" w:cstheme="minorHAnsi"/>
          <w:b/>
          <w:sz w:val="28"/>
          <w:szCs w:val="28"/>
        </w:rPr>
        <w:t>)</w:t>
      </w:r>
    </w:p>
    <w:p w:rsidR="009442D0" w:rsidRPr="002F3A32" w:rsidRDefault="009442D0" w:rsidP="002F3A32">
      <w:pPr>
        <w:pStyle w:val="ListParagraph"/>
        <w:numPr>
          <w:ilvl w:val="0"/>
          <w:numId w:val="48"/>
        </w:numPr>
        <w:jc w:val="center"/>
        <w:rPr>
          <w:rFonts w:eastAsia="Times New Roman" w:cstheme="minorHAnsi"/>
          <w:sz w:val="24"/>
          <w:szCs w:val="28"/>
          <w:lang w:val="el-GR"/>
        </w:rPr>
      </w:pPr>
      <w:r w:rsidRPr="002F3A32">
        <w:rPr>
          <w:rFonts w:eastAsia="Times New Roman" w:cstheme="minorHAnsi"/>
          <w:b/>
          <w:sz w:val="24"/>
          <w:szCs w:val="28"/>
          <w:lang w:val="el-GR"/>
        </w:rPr>
        <w:t>Βαθμός χρησιμοποίησης (utilization) ως προς το ρυθμό εξυπηρέτησης</w:t>
      </w:r>
      <w:r w:rsidRPr="002F3A32">
        <w:rPr>
          <w:rFonts w:eastAsia="Times New Roman" w:cstheme="minorHAnsi"/>
          <w:sz w:val="24"/>
          <w:szCs w:val="28"/>
          <w:lang w:val="el-GR"/>
        </w:rPr>
        <w:t>.</w:t>
      </w:r>
      <w:r w:rsidRPr="002F3A32">
        <w:rPr>
          <w:rFonts w:eastAsia="Times New Roman" w:cstheme="minorHAnsi"/>
          <w:sz w:val="24"/>
          <w:szCs w:val="28"/>
          <w:lang w:val="el-GR"/>
        </w:rPr>
        <w:cr/>
      </w:r>
    </w:p>
    <w:p w:rsidR="001D43ED" w:rsidRPr="00AE7EE7" w:rsidRDefault="00AE7EE7" w:rsidP="001D43E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Όπως γνωρίζουμε, για το σύστημα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Μ/Μ/1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(άπειρη ουρά) έχουμε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blocking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=0</m:t>
        </m:r>
      </m:oMath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συνεπώς για τον βαθμό χρησιμοποίησης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u </m:t>
        </m:r>
      </m:oMath>
      <w:r>
        <w:rPr>
          <w:rFonts w:eastAsia="Times New Roman" w:cstheme="minorHAnsi"/>
          <w:sz w:val="24"/>
          <w:szCs w:val="28"/>
          <w:lang w:val="el-GR"/>
        </w:rPr>
        <w:t>ισχύει</w:t>
      </w:r>
      <w:r>
        <w:rPr>
          <w:rFonts w:eastAsia="Times New Roman" w:cstheme="minorHAnsi"/>
          <w:sz w:val="24"/>
          <w:szCs w:val="28"/>
        </w:rPr>
        <w:t>:</w:t>
      </w:r>
    </w:p>
    <w:p w:rsidR="00580AEA" w:rsidRPr="00580AEA" w:rsidRDefault="00AE7EE7" w:rsidP="001D43ED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u=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γ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μ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μ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</w:rPr>
            <m:t>=ρ   (ένταση φορτίου)</m:t>
          </m:r>
        </m:oMath>
      </m:oMathPara>
    </w:p>
    <w:p w:rsidR="004502C2" w:rsidRPr="004502C2" w:rsidRDefault="004502C2" w:rsidP="0043594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Αναμένουμε λοιπόν οι τιμή του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u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να μειώνεται καθώς αυξάνεται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από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5.001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σε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10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με </w:t>
      </w:r>
      <w:r w:rsidR="007536E1">
        <w:rPr>
          <w:rFonts w:eastAsia="Times New Roman" w:cstheme="minorHAnsi"/>
          <w:sz w:val="24"/>
          <w:szCs w:val="28"/>
          <w:lang w:val="el-GR"/>
        </w:rPr>
        <w:t>σταθερό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λ=5</m:t>
        </m:r>
      </m:oMath>
      <w:r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από αρχική τιμή περίπου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u=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max</m:t>
                    </m:r>
                  </m:sub>
                </m:sSub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5.001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≈1</m:t>
            </m:r>
          </m:e>
        </m:d>
      </m:oMath>
      <w:r w:rsidR="00F91FA6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μέχρι την τιμή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0.5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u=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max</m:t>
                    </m:r>
                  </m:sub>
                </m:sSub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=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10</m:t>
                </m:r>
              </m:den>
            </m:f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=0.5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43594F" w:rsidRDefault="004502C2" w:rsidP="0043594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5440" behindDoc="0" locked="0" layoutInCell="1" allowOverlap="1" wp14:anchorId="6F52FE31" wp14:editId="5DEE87F9">
            <wp:simplePos x="0" y="0"/>
            <wp:positionH relativeFrom="column">
              <wp:posOffset>-331553</wp:posOffset>
            </wp:positionH>
            <wp:positionV relativeFrom="paragraph">
              <wp:posOffset>259467</wp:posOffset>
            </wp:positionV>
            <wp:extent cx="6286500" cy="3238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E22">
        <w:rPr>
          <w:rFonts w:eastAsia="Times New Roman" w:cstheme="minorHAnsi"/>
          <w:sz w:val="24"/>
          <w:szCs w:val="28"/>
          <w:lang w:val="el-GR"/>
        </w:rPr>
        <w:t>Οι ζητούμενη γραφική</w:t>
      </w:r>
      <w:r w:rsidR="00580AEA">
        <w:rPr>
          <w:rFonts w:eastAsia="Times New Roman" w:cstheme="minorHAnsi"/>
          <w:sz w:val="24"/>
          <w:szCs w:val="28"/>
          <w:lang w:val="el-GR"/>
        </w:rPr>
        <w:t xml:space="preserve"> είναι</w:t>
      </w:r>
      <w:r w:rsidR="00580AEA">
        <w:rPr>
          <w:rFonts w:eastAsia="Times New Roman" w:cstheme="minorHAnsi"/>
          <w:sz w:val="24"/>
          <w:szCs w:val="28"/>
        </w:rPr>
        <w:t>:</w:t>
      </w:r>
    </w:p>
    <w:p w:rsidR="004502C2" w:rsidRPr="004502C2" w:rsidRDefault="002F3A32" w:rsidP="004502C2">
      <w:pPr>
        <w:pStyle w:val="ListParagraph"/>
        <w:numPr>
          <w:ilvl w:val="0"/>
          <w:numId w:val="48"/>
        </w:numPr>
        <w:jc w:val="center"/>
        <w:rPr>
          <w:rFonts w:eastAsia="Times New Roman" w:cstheme="minorHAnsi"/>
          <w:sz w:val="24"/>
          <w:szCs w:val="28"/>
          <w:lang w:val="el-GR"/>
        </w:rPr>
      </w:pPr>
      <w:r w:rsidRPr="002F3A32">
        <w:rPr>
          <w:rFonts w:eastAsia="Times New Roman" w:cstheme="minorHAnsi"/>
          <w:b/>
          <w:sz w:val="24"/>
          <w:szCs w:val="28"/>
          <w:lang w:val="el-GR"/>
        </w:rPr>
        <w:lastRenderedPageBreak/>
        <w:t xml:space="preserve">Μέσος χρόνος καθυστέρησης του συστήματος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Ε(Τ)</m:t>
        </m:r>
      </m:oMath>
      <w:r w:rsidRPr="002F3A32">
        <w:rPr>
          <w:rFonts w:eastAsia="Times New Roman" w:cstheme="minorHAnsi"/>
          <w:b/>
          <w:sz w:val="24"/>
          <w:szCs w:val="28"/>
          <w:lang w:val="el-GR"/>
        </w:rPr>
        <w:t xml:space="preserve"> ως προς το ρυθμό</w:t>
      </w:r>
      <w:r w:rsidRPr="002F3A32">
        <w:rPr>
          <w:rFonts w:eastAsia="Times New Roman" w:cstheme="minorHAnsi"/>
          <w:b/>
          <w:sz w:val="24"/>
          <w:szCs w:val="28"/>
        </w:rPr>
        <w:t xml:space="preserve"> </w:t>
      </w:r>
      <w:r w:rsidRPr="002F3A32">
        <w:rPr>
          <w:rFonts w:eastAsia="Times New Roman" w:cstheme="minorHAnsi"/>
          <w:b/>
          <w:sz w:val="24"/>
          <w:szCs w:val="28"/>
          <w:lang w:val="el-GR"/>
        </w:rPr>
        <w:t>εξυπηρέτησης.</w:t>
      </w:r>
      <w:r w:rsidRPr="002F3A32">
        <w:rPr>
          <w:rFonts w:eastAsia="Times New Roman" w:cstheme="minorHAnsi"/>
          <w:sz w:val="24"/>
          <w:szCs w:val="28"/>
          <w:lang w:val="el-GR"/>
        </w:rPr>
        <w:cr/>
      </w:r>
    </w:p>
    <w:p w:rsidR="004E3618" w:rsidRDefault="004502C2" w:rsidP="002F3A3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Υπολογίσαμε </w:t>
      </w:r>
      <w:r w:rsidR="004E3618">
        <w:rPr>
          <w:rFonts w:eastAsia="Times New Roman" w:cstheme="minorHAnsi"/>
          <w:sz w:val="24"/>
          <w:szCs w:val="28"/>
          <w:lang w:val="el-GR"/>
        </w:rPr>
        <w:t xml:space="preserve">στην προηγούμενη άσκηση τον μέσο χρόνο καθυστέρησης του συστήματος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E(T)</m:t>
        </m:r>
      </m:oMath>
      <w:r w:rsidR="004E3618">
        <w:rPr>
          <w:rFonts w:eastAsia="Times New Roman" w:cstheme="minorHAnsi"/>
          <w:sz w:val="24"/>
          <w:szCs w:val="28"/>
        </w:rPr>
        <w:t xml:space="preserve"> </w:t>
      </w:r>
      <w:r w:rsidR="004E3618">
        <w:rPr>
          <w:rFonts w:eastAsia="Times New Roman" w:cstheme="minorHAnsi"/>
          <w:sz w:val="24"/>
          <w:szCs w:val="28"/>
          <w:lang w:val="el-GR"/>
        </w:rPr>
        <w:t>ως προς το ρυθμό εξυπηρέτησης</w:t>
      </w:r>
      <w:r w:rsidR="004E3618">
        <w:rPr>
          <w:rFonts w:eastAsia="Times New Roman" w:cstheme="minorHAnsi"/>
          <w:sz w:val="24"/>
          <w:szCs w:val="28"/>
        </w:rPr>
        <w:t xml:space="preserve">: </w:t>
      </w:r>
    </w:p>
    <w:p w:rsidR="004E3618" w:rsidRPr="004E3618" w:rsidRDefault="004E3618" w:rsidP="004E3618">
      <w:pPr>
        <w:tabs>
          <w:tab w:val="right" w:pos="8640"/>
        </w:tabs>
        <w:jc w:val="both"/>
        <w:rPr>
          <w:rFonts w:eastAsia="Times New Roman" w:cstheme="minorHAnsi"/>
          <w:sz w:val="28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T</m:t>
              </m:r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μ-λ</m:t>
              </m:r>
            </m:den>
          </m:f>
        </m:oMath>
      </m:oMathPara>
    </w:p>
    <w:p w:rsidR="009A4FC2" w:rsidRDefault="00012D8E" w:rsidP="00012D8E">
      <w:pPr>
        <w:tabs>
          <w:tab w:val="right" w:pos="8640"/>
        </w:tabs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07488" behindDoc="0" locked="0" layoutInCell="1" allowOverlap="1" wp14:anchorId="3F96E8AF" wp14:editId="1B695F76">
            <wp:simplePos x="0" y="0"/>
            <wp:positionH relativeFrom="column">
              <wp:posOffset>-451568</wp:posOffset>
            </wp:positionH>
            <wp:positionV relativeFrom="paragraph">
              <wp:posOffset>546514</wp:posOffset>
            </wp:positionV>
            <wp:extent cx="6471920" cy="3731895"/>
            <wp:effectExtent l="0" t="0" r="508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18" w:rsidRPr="004E3618">
        <w:rPr>
          <w:rFonts w:eastAsia="Times New Roman" w:cstheme="minorHAnsi"/>
          <w:sz w:val="24"/>
          <w:szCs w:val="28"/>
          <w:lang w:val="el-GR"/>
        </w:rPr>
        <w:t xml:space="preserve">Στην περίπτωσή μας </w:t>
      </w:r>
      <w:r w:rsidR="004E3618">
        <w:rPr>
          <w:rFonts w:eastAsia="Times New Roman" w:cstheme="minorHAnsi"/>
          <w:sz w:val="24"/>
          <w:szCs w:val="28"/>
          <w:lang w:val="el-GR"/>
        </w:rPr>
        <w:t xml:space="preserve">έχουμε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λ=5</m:t>
        </m:r>
      </m:oMath>
      <w:r w:rsidR="004E3618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μ∈(5, 10]</m:t>
        </m:r>
      </m:oMath>
      <w:r w:rsidR="004E3618">
        <w:rPr>
          <w:rFonts w:eastAsia="Times New Roman" w:cstheme="minorHAnsi"/>
          <w:sz w:val="24"/>
          <w:szCs w:val="28"/>
        </w:rPr>
        <w:t xml:space="preserve">, </w:t>
      </w:r>
      <w:r w:rsidR="004E3618">
        <w:rPr>
          <w:rFonts w:eastAsia="Times New Roman" w:cstheme="minorHAnsi"/>
          <w:sz w:val="24"/>
          <w:szCs w:val="28"/>
          <w:lang w:val="el-GR"/>
        </w:rPr>
        <w:t xml:space="preserve">(άρα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μ&gt;λ</m:t>
        </m:r>
      </m:oMath>
      <w:r w:rsidR="004E3618">
        <w:rPr>
          <w:rFonts w:eastAsia="Times New Roman" w:cstheme="minorHAnsi"/>
          <w:sz w:val="24"/>
          <w:szCs w:val="28"/>
          <w:lang w:val="el-GR"/>
        </w:rPr>
        <w:t>) και επομένως περιμένουμε να μειώνεται ο μέσος χρόνος κα</w:t>
      </w:r>
      <w:r>
        <w:rPr>
          <w:rFonts w:eastAsia="Times New Roman" w:cstheme="minorHAnsi"/>
          <w:sz w:val="24"/>
          <w:szCs w:val="28"/>
          <w:lang w:val="el-GR"/>
        </w:rPr>
        <w:t xml:space="preserve">θυστέρησης καθώς αυξάνεται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>. Πράγματι</w:t>
      </w:r>
      <w:r>
        <w:rPr>
          <w:rFonts w:eastAsia="Times New Roman" w:cstheme="minorHAnsi"/>
          <w:sz w:val="24"/>
          <w:szCs w:val="28"/>
        </w:rPr>
        <w:t>:</w:t>
      </w:r>
    </w:p>
    <w:p w:rsidR="00012D8E" w:rsidRPr="00012D8E" w:rsidRDefault="00012D8E" w:rsidP="00012D8E">
      <w:pPr>
        <w:tabs>
          <w:tab w:val="right" w:pos="8640"/>
        </w:tabs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Pr="00E33488" w:rsidRDefault="00E33488" w:rsidP="00E33488">
      <w:pPr>
        <w:pStyle w:val="ListParagraph"/>
        <w:numPr>
          <w:ilvl w:val="0"/>
          <w:numId w:val="48"/>
        </w:numPr>
        <w:jc w:val="center"/>
        <w:rPr>
          <w:rFonts w:eastAsia="Times New Roman" w:cstheme="minorHAnsi"/>
          <w:b/>
          <w:sz w:val="24"/>
          <w:szCs w:val="28"/>
        </w:rPr>
      </w:pPr>
      <w:r w:rsidRPr="00E33488">
        <w:rPr>
          <w:rFonts w:eastAsia="Times New Roman" w:cstheme="minorHAnsi"/>
          <w:b/>
          <w:sz w:val="24"/>
          <w:szCs w:val="28"/>
        </w:rPr>
        <w:t>Μέσος αριθμός πελατών στο σύστημα ως προς το ρυθμό εξυπηρέτησης.</w:t>
      </w:r>
      <w:r w:rsidRPr="00E33488">
        <w:rPr>
          <w:rFonts w:eastAsia="Times New Roman" w:cstheme="minorHAnsi"/>
          <w:b/>
          <w:sz w:val="24"/>
          <w:szCs w:val="28"/>
        </w:rPr>
        <w:cr/>
      </w:r>
    </w:p>
    <w:p w:rsidR="00E33488" w:rsidRDefault="00E33488" w:rsidP="00D0163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Εδώ ισχύει όμοια με πριν</w:t>
      </w:r>
      <w:r>
        <w:rPr>
          <w:rFonts w:eastAsia="Times New Roman" w:cstheme="minorHAnsi"/>
          <w:sz w:val="24"/>
          <w:szCs w:val="28"/>
        </w:rPr>
        <w:t>:</w:t>
      </w:r>
    </w:p>
    <w:p w:rsidR="00580AEA" w:rsidRDefault="00E33488" w:rsidP="00E33488">
      <w:pPr>
        <w:ind w:left="2880"/>
        <w:jc w:val="both"/>
        <w:rPr>
          <w:rFonts w:eastAsia="Times New Roman" w:cstheme="minorHAnsi"/>
          <w:sz w:val="24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w:br/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t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ρ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1-ρ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λ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μ-λ</m:t>
              </m:r>
            </m:den>
          </m:f>
        </m:oMath>
      </m:oMathPara>
      <w:r>
        <w:rPr>
          <w:rFonts w:eastAsia="Times New Roman" w:cstheme="minorHAnsi"/>
          <w:sz w:val="28"/>
          <w:szCs w:val="28"/>
          <w:lang w:val="el-GR"/>
        </w:rPr>
        <w:t>,</w:t>
      </w:r>
    </w:p>
    <w:p w:rsidR="00E33488" w:rsidRDefault="00E33488" w:rsidP="00D0163E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609536" behindDoc="0" locked="0" layoutInCell="1" allowOverlap="1" wp14:anchorId="661D415A" wp14:editId="0B6117CE">
            <wp:simplePos x="0" y="0"/>
            <wp:positionH relativeFrom="column">
              <wp:posOffset>-547342</wp:posOffset>
            </wp:positionH>
            <wp:positionV relativeFrom="paragraph">
              <wp:posOffset>238125</wp:posOffset>
            </wp:positionV>
            <wp:extent cx="6553200" cy="36093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Οπότε προκύπτει παρόμοια γραφική με προηγουμένως</w:t>
      </w:r>
      <w:r>
        <w:rPr>
          <w:rFonts w:eastAsia="Times New Roman" w:cstheme="minorHAnsi"/>
          <w:sz w:val="24"/>
          <w:szCs w:val="28"/>
        </w:rPr>
        <w:t>:</w:t>
      </w:r>
    </w:p>
    <w:p w:rsidR="00E33488" w:rsidRPr="00E33488" w:rsidRDefault="00E33488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6A3051" w:rsidRDefault="006A3051" w:rsidP="00D0163E">
      <w:pPr>
        <w:jc w:val="both"/>
        <w:rPr>
          <w:rFonts w:eastAsia="Times New Roman" w:cstheme="minorHAnsi"/>
          <w:sz w:val="24"/>
          <w:szCs w:val="28"/>
        </w:rPr>
      </w:pPr>
    </w:p>
    <w:p w:rsidR="00E33488" w:rsidRPr="00E33488" w:rsidRDefault="00CB4F4C" w:rsidP="00CB4F4C">
      <w:pPr>
        <w:pStyle w:val="ListParagraph"/>
        <w:numPr>
          <w:ilvl w:val="0"/>
          <w:numId w:val="48"/>
        </w:numPr>
        <w:jc w:val="center"/>
        <w:rPr>
          <w:rFonts w:eastAsia="Times New Roman" w:cstheme="minorHAnsi"/>
          <w:b/>
          <w:sz w:val="24"/>
          <w:szCs w:val="28"/>
        </w:rPr>
      </w:pPr>
      <w:r w:rsidRPr="00CB4F4C">
        <w:rPr>
          <w:rFonts w:eastAsia="Times New Roman" w:cstheme="minorHAnsi"/>
          <w:b/>
          <w:sz w:val="24"/>
          <w:szCs w:val="28"/>
        </w:rPr>
        <w:t>Ρυθμαπόδοση (throughput) πελατών ως προς το ρυθμό εξυπηρέτησης.</w:t>
      </w:r>
      <w:r w:rsidR="00E33488" w:rsidRPr="00E33488">
        <w:rPr>
          <w:rFonts w:eastAsia="Times New Roman" w:cstheme="minorHAnsi"/>
          <w:b/>
          <w:sz w:val="24"/>
          <w:szCs w:val="28"/>
        </w:rPr>
        <w:cr/>
      </w:r>
    </w:p>
    <w:p w:rsidR="00E33488" w:rsidRDefault="00CB4F4C" w:rsidP="00E334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Γνωρίζουμε από την θεωρία ότι για το </w:t>
      </w:r>
      <w:r>
        <w:rPr>
          <w:rFonts w:eastAsia="Times New Roman" w:cstheme="minorHAnsi"/>
          <w:sz w:val="24"/>
          <w:szCs w:val="28"/>
        </w:rPr>
        <w:t>throughput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γ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ισχύει</w:t>
      </w:r>
      <w:r>
        <w:rPr>
          <w:rFonts w:eastAsia="Times New Roman" w:cstheme="minorHAnsi"/>
          <w:sz w:val="24"/>
          <w:szCs w:val="28"/>
        </w:rPr>
        <w:t>:</w:t>
      </w:r>
    </w:p>
    <w:p w:rsidR="00CB4F4C" w:rsidRPr="00CB4F4C" w:rsidRDefault="00CB4F4C" w:rsidP="00E33488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γ=λ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1-P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blocking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M/M/1 ⟶ P[blocking]=0</m:t>
                  </m:r>
                </m:e>
              </m:groupCh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γ=λ</m:t>
              </m:r>
            </m:e>
          </m:box>
        </m:oMath>
      </m:oMathPara>
    </w:p>
    <w:p w:rsidR="00CB4F4C" w:rsidRDefault="00CB4F4C" w:rsidP="00E334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η ρυθμαπόδοση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γ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είναι ανεξάρτητη του ρυθμού εξυπηρέτησης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. Επομένως αναμένουμε η γραφική να έχει μορφή οριζόντιας ευθείας παράλληλης στον άξονα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x</m:t>
        </m:r>
      </m:oMath>
      <w:r>
        <w:rPr>
          <w:rFonts w:eastAsia="Times New Roman" w:cstheme="minorHAnsi"/>
          <w:sz w:val="24"/>
          <w:szCs w:val="28"/>
        </w:rPr>
        <w:t>, η οπο</w:t>
      </w:r>
      <w:r>
        <w:rPr>
          <w:rFonts w:eastAsia="Times New Roman" w:cstheme="minorHAnsi"/>
          <w:sz w:val="24"/>
          <w:szCs w:val="28"/>
          <w:lang w:val="el-GR"/>
        </w:rPr>
        <w:t xml:space="preserve">ία θα συμπίπτει στην τιμή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5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του άξονα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y</m:t>
        </m:r>
      </m:oMath>
      <w:r w:rsidR="00DE48DC">
        <w:rPr>
          <w:rFonts w:eastAsia="Times New Roman" w:cstheme="minorHAnsi"/>
          <w:sz w:val="24"/>
          <w:szCs w:val="28"/>
        </w:rPr>
        <w:t>:</w:t>
      </w:r>
    </w:p>
    <w:p w:rsidR="00DE48DC" w:rsidRPr="00CB4F4C" w:rsidRDefault="00DE48DC" w:rsidP="00E33488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DE48DC" w:rsidP="00D0163E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611584" behindDoc="0" locked="0" layoutInCell="1" allowOverlap="1" wp14:anchorId="771A4758" wp14:editId="462FF9E6">
            <wp:simplePos x="0" y="0"/>
            <wp:positionH relativeFrom="column">
              <wp:posOffset>-531219</wp:posOffset>
            </wp:positionH>
            <wp:positionV relativeFrom="paragraph">
              <wp:posOffset>0</wp:posOffset>
            </wp:positionV>
            <wp:extent cx="6314440" cy="36715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A6C" w:rsidRPr="004D1A6C" w:rsidRDefault="004D1A6C" w:rsidP="00D0163E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13632" behindDoc="0" locked="0" layoutInCell="1" allowOverlap="1" wp14:anchorId="4FB70D9E" wp14:editId="3C924914">
            <wp:simplePos x="0" y="0"/>
            <wp:positionH relativeFrom="column">
              <wp:posOffset>41662</wp:posOffset>
            </wp:positionH>
            <wp:positionV relativeFrom="paragraph">
              <wp:posOffset>703884</wp:posOffset>
            </wp:positionV>
            <wp:extent cx="5486264" cy="3069204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6" b="51295"/>
                    <a:stretch/>
                  </pic:blipFill>
                  <pic:spPr bwMode="auto">
                    <a:xfrm>
                      <a:off x="0" y="0"/>
                      <a:ext cx="5486264" cy="306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Ο κώδικας που χρησιμοποιήσαμε για την παραγωγή των γραφικών παραστάσεων είναι ο ακόλουθος</w:t>
      </w:r>
      <w:r>
        <w:rPr>
          <w:rFonts w:eastAsia="Times New Roman" w:cstheme="minorHAnsi"/>
          <w:sz w:val="24"/>
          <w:szCs w:val="28"/>
        </w:rPr>
        <w:t>:</w:t>
      </w: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2F3A32" w:rsidRDefault="002F3A32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2F3A32" w:rsidRDefault="002F3A32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2F3A32" w:rsidRDefault="002F3A32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2F3A32" w:rsidRDefault="002F3A32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2F3A32" w:rsidRDefault="002F3A32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4D1A6C" w:rsidRDefault="004D1A6C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603392" behindDoc="0" locked="0" layoutInCell="1" allowOverlap="1" wp14:anchorId="1ECE2752" wp14:editId="65C7475C">
            <wp:simplePos x="0" y="0"/>
            <wp:positionH relativeFrom="column">
              <wp:posOffset>-13970</wp:posOffset>
            </wp:positionH>
            <wp:positionV relativeFrom="paragraph">
              <wp:posOffset>497</wp:posOffset>
            </wp:positionV>
            <wp:extent cx="5486400" cy="32442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954"/>
                    <a:stretch/>
                  </pic:blipFill>
                  <pic:spPr bwMode="auto">
                    <a:xfrm>
                      <a:off x="0" y="0"/>
                      <a:ext cx="5486400" cy="324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1121" w:rsidRPr="00211BE7" w:rsidRDefault="00211BE7" w:rsidP="00541121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</w:rPr>
        <w:t>(</w:t>
      </w:r>
      <w:r>
        <w:rPr>
          <w:rFonts w:eastAsia="Times New Roman" w:cstheme="minorHAnsi"/>
          <w:b/>
          <w:sz w:val="28"/>
          <w:szCs w:val="28"/>
          <w:lang w:val="el-GR"/>
        </w:rPr>
        <w:t>γ)</w:t>
      </w:r>
    </w:p>
    <w:p w:rsidR="00B23965" w:rsidRPr="00B23965" w:rsidRDefault="00B23965" w:rsidP="00B23965">
      <w:pPr>
        <w:jc w:val="both"/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>Κοιτώντας το διάγραμμα του μέσου χρόνου καθυστέρησης</w:t>
      </w:r>
      <m:oMath>
        <m:r>
          <w:rPr>
            <w:rFonts w:ascii="Cambria Math" w:eastAsiaTheme="minorEastAsia" w:hAnsi="Cambria Math"/>
            <w:sz w:val="24"/>
            <w:lang w:val="el-GR"/>
          </w:rPr>
          <m:t xml:space="preserve"> </m:t>
        </m:r>
        <m:r>
          <w:rPr>
            <w:rFonts w:ascii="Cambria Math" w:eastAsiaTheme="minorEastAsia" w:hAnsi="Cambria Math"/>
            <w:sz w:val="24"/>
          </w:rPr>
          <m:t xml:space="preserve">E(T) </m:t>
        </m:r>
      </m:oMath>
      <w:r>
        <w:rPr>
          <w:rFonts w:eastAsiaTheme="minorEastAsia"/>
          <w:sz w:val="24"/>
          <w:lang w:val="el-GR"/>
        </w:rPr>
        <w:t xml:space="preserve">ως προς το ρυθμό εξυπηρέτησης, καθώς και το αντίστοιχο διάγραμμα για το </w:t>
      </w:r>
      <w:r>
        <w:rPr>
          <w:rFonts w:eastAsiaTheme="minorEastAsia"/>
          <w:sz w:val="24"/>
        </w:rPr>
        <w:t xml:space="preserve">utilization, </w:t>
      </w:r>
      <w:r>
        <w:rPr>
          <w:rFonts w:eastAsiaTheme="minorEastAsia"/>
          <w:sz w:val="24"/>
          <w:lang w:val="el-GR"/>
        </w:rPr>
        <w:t xml:space="preserve">συμπεραίνουμε ότι προκειμένου να μειώσουμε το χρόνο καθυστέρησης, διατηρώντας παράλληλα το </w:t>
      </w:r>
      <w:r>
        <w:rPr>
          <w:rFonts w:eastAsiaTheme="minorEastAsia"/>
          <w:sz w:val="24"/>
        </w:rPr>
        <w:t xml:space="preserve">utilization </w:t>
      </w:r>
      <w:r>
        <w:rPr>
          <w:rFonts w:eastAsiaTheme="minorEastAsia"/>
          <w:sz w:val="24"/>
          <w:lang w:val="el-GR"/>
        </w:rPr>
        <w:t xml:space="preserve">όσο πιο υψηλό γίνεται, μια καλή επιλογή είναι να θέσουμε </w:t>
      </w:r>
      <m:oMath>
        <m:r>
          <w:rPr>
            <w:rFonts w:ascii="Cambria Math" w:eastAsiaTheme="minorEastAsia" w:hAnsi="Cambria Math"/>
            <w:sz w:val="24"/>
            <w:lang w:val="el-GR"/>
          </w:rPr>
          <m:t>μ=6 πελάτες/</m:t>
        </m:r>
        <m:r>
          <w:rPr>
            <w:rFonts w:ascii="Cambria Math" w:eastAsiaTheme="minorEastAsia" w:hAnsi="Cambria Math"/>
            <w:sz w:val="24"/>
          </w:rPr>
          <m:t>sec</m:t>
        </m:r>
      </m:oMath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  <w:lang w:val="el-GR"/>
        </w:rPr>
        <w:t xml:space="preserve"> Περαιτέρω αύξηση του μ θα οδηγούσε σε σημαντική μείωση του </w:t>
      </w:r>
      <w:r>
        <w:rPr>
          <w:rFonts w:eastAsiaTheme="minorEastAsia"/>
          <w:sz w:val="24"/>
        </w:rPr>
        <w:t xml:space="preserve">utilization </w:t>
      </w:r>
      <w:r>
        <w:rPr>
          <w:rFonts w:eastAsiaTheme="minorEastAsia"/>
          <w:sz w:val="24"/>
          <w:lang w:val="el-GR"/>
        </w:rPr>
        <w:t>και αμελητέα μείωση του χρόνου καθυστέρησης, γεγονός που δεν μας συμφέρει εν προκειμένω.</w:t>
      </w:r>
    </w:p>
    <w:p w:rsidR="007127BE" w:rsidRDefault="007127BE" w:rsidP="00B23965">
      <w:pPr>
        <w:jc w:val="both"/>
        <w:rPr>
          <w:rFonts w:eastAsiaTheme="minorEastAsia"/>
          <w:sz w:val="24"/>
        </w:rPr>
      </w:pPr>
    </w:p>
    <w:p w:rsidR="007127BE" w:rsidRPr="00211BE7" w:rsidRDefault="007127BE" w:rsidP="007127BE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</w:rPr>
        <w:t>(</w:t>
      </w:r>
      <w:r>
        <w:rPr>
          <w:rFonts w:eastAsia="Times New Roman" w:cstheme="minorHAnsi"/>
          <w:b/>
          <w:sz w:val="28"/>
          <w:szCs w:val="28"/>
          <w:lang w:val="el-GR"/>
        </w:rPr>
        <w:t>δ)</w:t>
      </w:r>
    </w:p>
    <w:p w:rsidR="008A035E" w:rsidRPr="007127BE" w:rsidRDefault="007127BE" w:rsidP="007127BE">
      <w:pPr>
        <w:jc w:val="both"/>
        <w:rPr>
          <w:rFonts w:eastAsiaTheme="minorEastAsia"/>
          <w:sz w:val="24"/>
          <w:lang w:val="el-GR"/>
        </w:rPr>
      </w:pPr>
      <w:r>
        <w:rPr>
          <w:rFonts w:eastAsiaTheme="minorEastAsia"/>
          <w:sz w:val="24"/>
          <w:lang w:val="el-GR"/>
        </w:rPr>
        <w:t xml:space="preserve">Στο ερώτημα (β) παρατηρήσαμε ότι για ουρές </w:t>
      </w:r>
      <w:r>
        <w:rPr>
          <w:rFonts w:eastAsiaTheme="minorEastAsia"/>
          <w:sz w:val="24"/>
        </w:rPr>
        <w:t>Markov M/M/1</w:t>
      </w:r>
      <w:r w:rsidRPr="007127BE">
        <w:rPr>
          <w:rFonts w:eastAsiaTheme="minorEastAsia"/>
          <w:sz w:val="24"/>
          <w:lang w:val="el-GR"/>
        </w:rPr>
        <w:t xml:space="preserve"> η ρυθμαπόδοση</w:t>
      </w:r>
      <w:r>
        <w:rPr>
          <w:rFonts w:eastAsiaTheme="minorEastAsia"/>
          <w:sz w:val="24"/>
          <w:lang w:val="el-GR"/>
        </w:rPr>
        <w:t xml:space="preserve"> πελατών</w:t>
      </w:r>
      <w:r>
        <w:rPr>
          <w:rFonts w:eastAsiaTheme="minorEastAsia"/>
          <w:sz w:val="24"/>
        </w:rPr>
        <w:t xml:space="preserve"> </w:t>
      </w:r>
      <w:r w:rsidRPr="007127BE">
        <w:rPr>
          <w:rFonts w:eastAsiaTheme="minorEastAsia"/>
          <w:sz w:val="24"/>
          <w:lang w:val="el-GR"/>
        </w:rPr>
        <w:t>είναι ανε</w:t>
      </w:r>
      <w:r>
        <w:rPr>
          <w:rFonts w:eastAsiaTheme="minorEastAsia"/>
          <w:sz w:val="24"/>
          <w:lang w:val="el-GR"/>
        </w:rPr>
        <w:t>ξάρτητη του ρυθμού εξυπηρέτησης.</w:t>
      </w: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7127BE" w:rsidRDefault="007127BE" w:rsidP="007127BE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Διαδικασία γεννήσεων θανάτων (</w:t>
      </w:r>
      <w:r w:rsidRPr="007127BE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birth-death process): </w:t>
      </w:r>
    </w:p>
    <w:p w:rsidR="00DF200C" w:rsidRPr="00196DF4" w:rsidRDefault="007127BE" w:rsidP="007127BE">
      <w:pPr>
        <w:jc w:val="center"/>
        <w:rPr>
          <w:rFonts w:eastAsia="Times New Roman" w:cstheme="minorHAnsi"/>
          <w:sz w:val="32"/>
          <w:szCs w:val="28"/>
        </w:rPr>
      </w:pPr>
      <w:r w:rsidRPr="007127BE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εφαρμογή σε σύστημα Μ/Μ/1/Κ </w:t>
      </w:r>
      <w:r w:rsidR="00DF200C" w:rsidRPr="00DF200C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DF200C" w:rsidRDefault="00DF6FCA" w:rsidP="00DF200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val="el-GR"/>
        </w:rPr>
        <w:t>(α</w:t>
      </w:r>
      <w:r w:rsidR="00DF200C" w:rsidRPr="00CF47A1">
        <w:rPr>
          <w:rFonts w:eastAsia="Times New Roman" w:cstheme="minorHAnsi"/>
          <w:b/>
          <w:sz w:val="28"/>
          <w:szCs w:val="28"/>
        </w:rPr>
        <w:t>)</w:t>
      </w:r>
    </w:p>
    <w:p w:rsidR="007127BE" w:rsidRDefault="00055521" w:rsidP="0060350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noProof/>
          <w:sz w:val="24"/>
          <w:szCs w:val="28"/>
        </w:rPr>
        <w:drawing>
          <wp:anchor distT="0" distB="0" distL="114300" distR="114300" simplePos="0" relativeHeight="252614656" behindDoc="0" locked="0" layoutInCell="1" allowOverlap="1" wp14:anchorId="63AED645" wp14:editId="455F0EE7">
            <wp:simplePos x="0" y="0"/>
            <wp:positionH relativeFrom="column">
              <wp:posOffset>49530</wp:posOffset>
            </wp:positionH>
            <wp:positionV relativeFrom="paragraph">
              <wp:posOffset>963295</wp:posOffset>
            </wp:positionV>
            <wp:extent cx="5441950" cy="20510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3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1" t="51906" r="6084"/>
                    <a:stretch/>
                  </pic:blipFill>
                  <pic:spPr bwMode="auto">
                    <a:xfrm>
                      <a:off x="0" y="0"/>
                      <a:ext cx="544195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503">
        <w:rPr>
          <w:rFonts w:eastAsia="Times New Roman" w:cstheme="minorHAnsi"/>
          <w:sz w:val="24"/>
          <w:szCs w:val="28"/>
          <w:lang w:val="el-GR"/>
        </w:rPr>
        <w:t>Σχεδιάζουμε αρχικά τ</w:t>
      </w:r>
      <w:r w:rsidR="00603503" w:rsidRPr="00603503">
        <w:rPr>
          <w:rFonts w:eastAsia="Times New Roman" w:cstheme="minorHAnsi"/>
          <w:sz w:val="24"/>
          <w:szCs w:val="28"/>
          <w:lang w:val="el-GR"/>
        </w:rPr>
        <w:t xml:space="preserve">ο διάγραμμα ρυθμού μεταβάσεων για το σύστημα αναμονής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Μ/Μ/1/4</m:t>
        </m:r>
      </m:oMath>
      <w:r w:rsidR="00603503" w:rsidRPr="00603503">
        <w:rPr>
          <w:rFonts w:eastAsia="Times New Roman" w:cstheme="minorHAnsi"/>
          <w:sz w:val="24"/>
          <w:szCs w:val="28"/>
          <w:lang w:val="el-GR"/>
        </w:rPr>
        <w:t xml:space="preserve"> με</w:t>
      </w:r>
      <w:r w:rsidR="00603503">
        <w:rPr>
          <w:rFonts w:eastAsia="Times New Roman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 xml:space="preserve"> λ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(i+1)</m:t>
            </m:r>
          </m:den>
        </m:f>
      </m:oMath>
      <w:r w:rsidR="00603503" w:rsidRPr="00603503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135B4">
        <w:rPr>
          <w:rFonts w:eastAsia="Times New Roman" w:cstheme="minorHAnsi"/>
          <w:sz w:val="24"/>
          <w:szCs w:val="28"/>
        </w:rPr>
        <w:t xml:space="preserve"> </w:t>
      </w:r>
      <w:r w:rsidR="00C135B4" w:rsidRPr="00603503"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i=0, 1, 2, 3</m:t>
        </m:r>
      </m:oMath>
      <w:r w:rsidR="00C135B4">
        <w:rPr>
          <w:rFonts w:eastAsia="Times New Roman" w:cstheme="minorHAnsi"/>
          <w:sz w:val="24"/>
          <w:szCs w:val="28"/>
        </w:rPr>
        <w:t xml:space="preserve"> </w:t>
      </w:r>
      <w:r w:rsidR="00603503" w:rsidRPr="00603503"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=μ</m:t>
        </m:r>
      </m:oMath>
      <w:r w:rsidR="00603503" w:rsidRPr="00603503">
        <w:rPr>
          <w:rFonts w:eastAsia="Times New Roman" w:cstheme="minorHAnsi"/>
          <w:sz w:val="24"/>
          <w:szCs w:val="28"/>
          <w:lang w:val="el-GR"/>
        </w:rPr>
        <w:t xml:space="preserve"> 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i=1, 2, 3, 4</m:t>
        </m:r>
      </m:oMath>
      <w:r w:rsidR="00603503">
        <w:rPr>
          <w:rFonts w:eastAsia="Times New Roman" w:cstheme="minorHAnsi"/>
          <w:sz w:val="24"/>
          <w:szCs w:val="28"/>
        </w:rPr>
        <w:t xml:space="preserve"> </w:t>
      </w:r>
      <w:r w:rsidR="00603503">
        <w:rPr>
          <w:rFonts w:eastAsia="Times New Roman" w:cstheme="minorHAnsi"/>
          <w:sz w:val="24"/>
          <w:szCs w:val="28"/>
          <w:lang w:val="el-GR"/>
        </w:rPr>
        <w:t>όπως φαίνεται παρακάτω</w:t>
      </w:r>
      <w:r w:rsidR="00603503">
        <w:rPr>
          <w:rFonts w:eastAsia="Times New Roman" w:cstheme="minorHAnsi"/>
          <w:sz w:val="24"/>
          <w:szCs w:val="28"/>
        </w:rPr>
        <w:t>:</w:t>
      </w:r>
    </w:p>
    <w:p w:rsidR="00055521" w:rsidRDefault="00055521" w:rsidP="00603503">
      <w:pPr>
        <w:jc w:val="both"/>
        <w:rPr>
          <w:rFonts w:eastAsia="Times New Roman" w:cstheme="minorHAnsi"/>
          <w:sz w:val="24"/>
          <w:szCs w:val="28"/>
        </w:rPr>
      </w:pPr>
    </w:p>
    <w:p w:rsidR="004107DD" w:rsidRPr="004107DD" w:rsidRDefault="00055521" w:rsidP="004107D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Στη συνέχεια</w:t>
      </w:r>
      <w:r>
        <w:rPr>
          <w:rFonts w:eastAsia="Times New Roman" w:cstheme="minorHAnsi"/>
          <w:sz w:val="24"/>
          <w:szCs w:val="28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αξιοποιώντας τις </w:t>
      </w:r>
      <w:r w:rsidRPr="00055521">
        <w:rPr>
          <w:rFonts w:eastAsia="Times New Roman" w:cstheme="minorHAnsi"/>
          <w:sz w:val="24"/>
          <w:szCs w:val="28"/>
          <w:lang w:val="el-GR"/>
        </w:rPr>
        <w:t>Detailed Balance Equations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υπολογίζουμε τις </w:t>
      </w:r>
      <w:r w:rsidR="00EF59E9">
        <w:rPr>
          <w:rFonts w:eastAsia="Times New Roman" w:cstheme="minorHAnsi"/>
          <w:sz w:val="24"/>
          <w:szCs w:val="28"/>
          <w:lang w:val="el-GR"/>
        </w:rPr>
        <w:t xml:space="preserve">πιθανότητες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</m:oMath>
      <w:r w:rsidR="00EF59E9">
        <w:rPr>
          <w:rFonts w:eastAsia="Times New Roman" w:cstheme="minorHAnsi"/>
          <w:sz w:val="24"/>
          <w:szCs w:val="28"/>
          <w:lang w:val="el-GR"/>
        </w:rPr>
        <w:t xml:space="preserve">συναρτήσει των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 w:rsidR="00EF59E9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</m:oMath>
      <w:r w:rsidR="00EF59E9">
        <w:rPr>
          <w:rFonts w:eastAsia="Times New Roman" w:cstheme="minorHAnsi"/>
          <w:sz w:val="24"/>
          <w:szCs w:val="28"/>
        </w:rPr>
        <w:t>:</w:t>
      </w:r>
    </w:p>
    <w:p w:rsidR="004107DD" w:rsidRPr="004107DD" w:rsidRDefault="004107DD" w:rsidP="004107DD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k-1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μ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⟹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⋅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k-1</m:t>
              </m:r>
            </m:sub>
          </m:sSub>
        </m:oMath>
      </m:oMathPara>
    </w:p>
    <w:p w:rsidR="00055521" w:rsidRPr="004107DD" w:rsidRDefault="004107DD" w:rsidP="0060350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Άρα για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k=1, 2, 3, 4</m:t>
        </m:r>
      </m:oMath>
      <w:r>
        <w:rPr>
          <w:rFonts w:eastAsia="Times New Roman" w:cstheme="minorHAnsi"/>
          <w:sz w:val="24"/>
          <w:szCs w:val="28"/>
        </w:rPr>
        <w:t>:</w:t>
      </w:r>
    </w:p>
    <w:p w:rsidR="00EF59E9" w:rsidRDefault="004107DD" w:rsidP="004107DD">
      <w:pPr>
        <w:pStyle w:val="ListParagraph"/>
        <w:numPr>
          <w:ilvl w:val="0"/>
          <w:numId w:val="48"/>
        </w:numPr>
        <w:jc w:val="both"/>
        <w:rPr>
          <w:rFonts w:eastAsia="Times New Roman" w:cstheme="minorHAnsi"/>
          <w:sz w:val="24"/>
          <w:szCs w:val="28"/>
          <w:lang w:val="el-GR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k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=1: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</w:p>
    <w:p w:rsidR="004107DD" w:rsidRDefault="004107DD" w:rsidP="004107DD">
      <w:pPr>
        <w:pStyle w:val="ListParagraph"/>
        <w:numPr>
          <w:ilvl w:val="0"/>
          <w:numId w:val="48"/>
        </w:numPr>
        <w:jc w:val="both"/>
        <w:rPr>
          <w:rFonts w:eastAsia="Times New Roman" w:cstheme="minorHAnsi"/>
          <w:sz w:val="24"/>
          <w:szCs w:val="28"/>
          <w:lang w:val="el-GR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k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2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: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λ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</w:p>
    <w:p w:rsidR="004107DD" w:rsidRPr="004107DD" w:rsidRDefault="004107DD" w:rsidP="004107DD">
      <w:pPr>
        <w:pStyle w:val="ListParagraph"/>
        <w:numPr>
          <w:ilvl w:val="0"/>
          <w:numId w:val="48"/>
        </w:numPr>
        <w:jc w:val="both"/>
        <w:rPr>
          <w:rFonts w:eastAsia="Times New Roman" w:cstheme="minorHAnsi"/>
          <w:sz w:val="24"/>
          <w:szCs w:val="28"/>
          <w:lang w:val="el-GR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k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3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: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3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6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λ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</w:p>
    <w:p w:rsidR="00055521" w:rsidRPr="00AE62CE" w:rsidRDefault="00AE62CE" w:rsidP="00AE62CE">
      <w:pPr>
        <w:pStyle w:val="ListParagraph"/>
        <w:numPr>
          <w:ilvl w:val="0"/>
          <w:numId w:val="48"/>
        </w:numPr>
        <w:jc w:val="both"/>
        <w:rPr>
          <w:rFonts w:eastAsia="Times New Roman" w:cstheme="minorHAnsi"/>
          <w:sz w:val="24"/>
          <w:szCs w:val="28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k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4</m:t>
        </m:r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</w:rPr>
          <m:t>: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    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4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μ</m:t>
                </m:r>
              </m:den>
            </m:f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⟹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4</m:t>
                </m:r>
              </m:den>
            </m:f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λ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</w:p>
    <w:p w:rsidR="00AE62CE" w:rsidRPr="00AE62CE" w:rsidRDefault="00AE62CE" w:rsidP="00DF200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Αρκεί τώρα να βρούμε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</m:t>
            </m:r>
          </m:sub>
        </m:sSub>
      </m:oMath>
      <w:r>
        <w:rPr>
          <w:rFonts w:eastAsia="Times New Roman" w:cstheme="minorHAnsi"/>
          <w:sz w:val="24"/>
          <w:szCs w:val="28"/>
        </w:rPr>
        <w:t>, το οπο</w:t>
      </w:r>
      <w:r>
        <w:rPr>
          <w:rFonts w:eastAsia="Times New Roman" w:cstheme="minorHAnsi"/>
          <w:sz w:val="24"/>
          <w:szCs w:val="28"/>
          <w:lang w:val="el-GR"/>
        </w:rPr>
        <w:t>ίο μπορούμε να επιτύχουμε κανονικοποιώντας τις παραπάνω εργοδικές πιθανότητες ως εξής</w:t>
      </w:r>
      <w:r>
        <w:rPr>
          <w:rFonts w:eastAsia="Times New Roman" w:cstheme="minorHAnsi"/>
          <w:sz w:val="24"/>
          <w:szCs w:val="28"/>
        </w:rPr>
        <w:t>:</w:t>
      </w:r>
    </w:p>
    <w:p w:rsidR="00AE62CE" w:rsidRPr="00AE62CE" w:rsidRDefault="00AE62CE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4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=1⟹</m:t>
          </m:r>
        </m:oMath>
      </m:oMathPara>
    </w:p>
    <w:p w:rsidR="00AE62CE" w:rsidRPr="00AE62CE" w:rsidRDefault="00AE62CE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μ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4</m:t>
              </m:r>
            </m:sup>
          </m:sSup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=1⟹</m:t>
          </m:r>
        </m:oMath>
      </m:oMathPara>
    </w:p>
    <w:p w:rsidR="00AE62CE" w:rsidRPr="00AE62CE" w:rsidRDefault="00AE62CE" w:rsidP="00DF200C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μ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24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1</m:t>
          </m:r>
          <m:box>
            <m:boxPr>
              <m:opEmu m:val="1"/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8"/>
                      <w:szCs w:val="28"/>
                      <w:lang w:val="el-GR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λ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μ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b/>
                          <w:i/>
                          <w:sz w:val="28"/>
                          <w:szCs w:val="28"/>
                          <w:lang w:val="el-G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el-GR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l-GR"/>
                    </w:rPr>
                    <m:t xml:space="preserve">   </m:t>
                  </m:r>
                </m:e>
              </m:groupChr>
            </m:e>
          </m:box>
        </m:oMath>
      </m:oMathPara>
    </w:p>
    <w:p w:rsidR="00AE62CE" w:rsidRPr="00A52C8E" w:rsidRDefault="00AE62CE" w:rsidP="00DF200C">
      <w:pPr>
        <w:jc w:val="both"/>
        <w:rPr>
          <w:rFonts w:eastAsia="Times New Roman" w:cstheme="minorHAnsi"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24</m:t>
                      </m:r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1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⟹</m:t>
          </m:r>
        </m:oMath>
      </m:oMathPara>
    </w:p>
    <w:p w:rsidR="00A52C8E" w:rsidRPr="00A52C8E" w:rsidRDefault="00A52C8E" w:rsidP="00DF200C">
      <w:pPr>
        <w:jc w:val="both"/>
        <w:rPr>
          <w:rFonts w:eastAsia="Times New Roman" w:cstheme="minorHAnsi"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b/>
                  <w:i/>
                  <w:sz w:val="28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l-GR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48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384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1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⟹</m:t>
          </m:r>
        </m:oMath>
      </m:oMathPara>
    </w:p>
    <w:p w:rsidR="00A52C8E" w:rsidRPr="00A52C8E" w:rsidRDefault="00A52C8E" w:rsidP="00DF200C">
      <w:pPr>
        <w:jc w:val="both"/>
        <w:rPr>
          <w:rFonts w:eastAsia="Times New Roman" w:cstheme="minorHAnsi"/>
          <w:sz w:val="28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1.6484375⋅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=1⟹</m:t>
          </m:r>
        </m:oMath>
      </m:oMathPara>
    </w:p>
    <w:p w:rsidR="00A52C8E" w:rsidRPr="00A52C8E" w:rsidRDefault="00A52C8E" w:rsidP="00DF200C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≈0.6066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ή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sz w:val="24"/>
                  <w:szCs w:val="28"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sz w:val="28"/>
              <w:szCs w:val="28"/>
              <w:lang w:val="el-GR"/>
            </w:rPr>
            <m:t>≈60.66%</m:t>
          </m:r>
        </m:oMath>
      </m:oMathPara>
    </w:p>
    <w:p w:rsidR="00A52C8E" w:rsidRDefault="00A52C8E" w:rsidP="00DF200C">
      <w:pPr>
        <w:jc w:val="both"/>
        <w:rPr>
          <w:rFonts w:eastAsia="Times New Roman" w:cstheme="minorHAnsi"/>
          <w:sz w:val="24"/>
          <w:szCs w:val="28"/>
        </w:rPr>
      </w:pPr>
      <w:r w:rsidRPr="00A52C8E">
        <w:rPr>
          <w:rFonts w:eastAsia="Times New Roman" w:cstheme="minorHAnsi"/>
          <w:sz w:val="24"/>
          <w:szCs w:val="28"/>
          <w:lang w:val="el-GR"/>
        </w:rPr>
        <w:t>Οπότε</w:t>
      </w:r>
      <w:r>
        <w:rPr>
          <w:rFonts w:eastAsia="Times New Roman" w:cstheme="minorHAnsi"/>
          <w:sz w:val="24"/>
          <w:szCs w:val="28"/>
          <w:lang w:val="el-GR"/>
        </w:rPr>
        <w:t xml:space="preserve"> προκύπτουν</w:t>
      </w:r>
      <w:r>
        <w:rPr>
          <w:rFonts w:eastAsia="Times New Roman" w:cstheme="minorHAnsi"/>
          <w:sz w:val="24"/>
          <w:szCs w:val="28"/>
        </w:rPr>
        <w:t>:</w:t>
      </w:r>
    </w:p>
    <w:p w:rsidR="006F13D8" w:rsidRPr="006F13D8" w:rsidRDefault="006F13D8" w:rsidP="006F13D8">
      <w:pPr>
        <w:pStyle w:val="ListParagraph"/>
        <w:numPr>
          <w:ilvl w:val="0"/>
          <w:numId w:val="49"/>
        </w:numPr>
        <w:jc w:val="both"/>
        <w:rPr>
          <w:rFonts w:eastAsia="Times New Roman" w:cstheme="minorHAnsi"/>
          <w:i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≈30.33%</m:t>
        </m:r>
      </m:oMath>
    </w:p>
    <w:p w:rsidR="006F13D8" w:rsidRPr="006F13D8" w:rsidRDefault="006F13D8" w:rsidP="006F13D8">
      <w:pPr>
        <w:pStyle w:val="ListParagraph"/>
        <w:jc w:val="both"/>
        <w:rPr>
          <w:rFonts w:eastAsia="Times New Roman" w:cstheme="minorHAnsi"/>
          <w:i/>
          <w:sz w:val="24"/>
          <w:szCs w:val="28"/>
        </w:rPr>
      </w:pPr>
    </w:p>
    <w:p w:rsidR="006F13D8" w:rsidRPr="006F13D8" w:rsidRDefault="006F13D8" w:rsidP="006F13D8">
      <w:pPr>
        <w:pStyle w:val="ListParagraph"/>
        <w:numPr>
          <w:ilvl w:val="0"/>
          <w:numId w:val="49"/>
        </w:numPr>
        <w:jc w:val="both"/>
        <w:rPr>
          <w:rFonts w:eastAsia="Times New Roman" w:cstheme="minorHAnsi"/>
          <w:i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8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≈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7.58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%</m:t>
        </m:r>
      </m:oMath>
    </w:p>
    <w:p w:rsidR="006F13D8" w:rsidRPr="006F13D8" w:rsidRDefault="006F13D8" w:rsidP="006F13D8">
      <w:pPr>
        <w:pStyle w:val="ListParagraph"/>
        <w:jc w:val="both"/>
        <w:rPr>
          <w:rFonts w:eastAsia="Times New Roman" w:cstheme="minorHAnsi"/>
          <w:i/>
          <w:sz w:val="24"/>
          <w:szCs w:val="28"/>
        </w:rPr>
      </w:pPr>
    </w:p>
    <w:p w:rsidR="006F13D8" w:rsidRPr="006F13D8" w:rsidRDefault="006F13D8" w:rsidP="006F13D8">
      <w:pPr>
        <w:pStyle w:val="ListParagraph"/>
        <w:numPr>
          <w:ilvl w:val="0"/>
          <w:numId w:val="49"/>
        </w:numPr>
        <w:jc w:val="both"/>
        <w:rPr>
          <w:rFonts w:eastAsia="Times New Roman" w:cstheme="minorHAnsi"/>
          <w:i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48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≈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1.26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%</m:t>
        </m:r>
      </m:oMath>
    </w:p>
    <w:p w:rsidR="006F13D8" w:rsidRPr="006F13D8" w:rsidRDefault="006F13D8" w:rsidP="006F13D8">
      <w:pPr>
        <w:pStyle w:val="ListParagraph"/>
        <w:jc w:val="both"/>
        <w:rPr>
          <w:rFonts w:eastAsia="Times New Roman" w:cstheme="minorHAnsi"/>
          <w:i/>
          <w:sz w:val="24"/>
          <w:szCs w:val="28"/>
        </w:rPr>
      </w:pPr>
    </w:p>
    <w:p w:rsidR="006F13D8" w:rsidRPr="006F13D8" w:rsidRDefault="006F13D8" w:rsidP="006F13D8">
      <w:pPr>
        <w:pStyle w:val="ListParagraph"/>
        <w:numPr>
          <w:ilvl w:val="0"/>
          <w:numId w:val="49"/>
        </w:numPr>
        <w:jc w:val="both"/>
        <w:rPr>
          <w:rFonts w:eastAsia="Times New Roman" w:cstheme="minorHAnsi"/>
          <w:i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384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≈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0.16</m:t>
        </m:r>
        <m:r>
          <w:rPr>
            <w:rFonts w:ascii="Cambria Math" w:eastAsia="Times New Roman" w:hAnsi="Cambria Math" w:cstheme="minorHAnsi"/>
            <w:sz w:val="28"/>
            <w:szCs w:val="28"/>
            <w:lang w:val="el-GR"/>
          </w:rPr>
          <m:t>%</m:t>
        </m:r>
      </m:oMath>
    </w:p>
    <w:p w:rsidR="006F13D8" w:rsidRPr="00047AFB" w:rsidRDefault="006F13D8" w:rsidP="006F13D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Τέλος, όσον αφορά την πιθανότητα απώλειας, θα ισούται με την πιθανότητα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=0.16%</m:t>
        </m:r>
      </m:oMath>
      <w:r w:rsidRPr="00860C43">
        <w:rPr>
          <w:rFonts w:eastAsia="Times New Roman" w:cstheme="minorHAnsi"/>
          <w:sz w:val="24"/>
          <w:szCs w:val="28"/>
        </w:rPr>
        <w:t xml:space="preserve">,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</m:t>
        </m:r>
        <m:r>
          <w:rPr>
            <w:rFonts w:ascii="Cambria Math" w:eastAsia="Times New Roman" w:hAnsi="Cambria Math" w:cstheme="minorHAnsi"/>
            <w:sz w:val="24"/>
            <w:szCs w:val="28"/>
          </w:rPr>
          <m:t>P[blocking])</m:t>
        </m:r>
      </m:oMath>
      <w:r w:rsidR="00860C43">
        <w:rPr>
          <w:rFonts w:eastAsia="Times New Roman" w:cstheme="minorHAnsi"/>
          <w:sz w:val="24"/>
          <w:szCs w:val="28"/>
        </w:rPr>
        <w:t xml:space="preserve">, </w:t>
      </w:r>
      <w:r w:rsidR="00860C43">
        <w:rPr>
          <w:rFonts w:eastAsia="Times New Roman" w:cstheme="minorHAnsi"/>
          <w:sz w:val="24"/>
          <w:szCs w:val="28"/>
          <w:lang w:val="el-GR"/>
        </w:rPr>
        <w:t>καθώς όταν το σύστημα βρίσκεται στην κατάσταση όπου υπάρχουν τέσσερις πελάτες στην ουρά, ο πέμπτος θα απορριφθεί μιας και η ουρά χωράει μέχρι 4 πελάτες.</w:t>
      </w:r>
    </w:p>
    <w:p w:rsidR="00AE62CE" w:rsidRDefault="00AE62CE" w:rsidP="00DF200C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DF200C" w:rsidRPr="007127BE" w:rsidRDefault="00DF6FCA" w:rsidP="00DF200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sz w:val="28"/>
          <w:szCs w:val="28"/>
          <w:lang w:val="el-GR"/>
        </w:rPr>
        <w:t>(β</w:t>
      </w:r>
      <w:r w:rsidR="00DF200C" w:rsidRPr="00CF47A1">
        <w:rPr>
          <w:rFonts w:eastAsia="Times New Roman" w:cstheme="minorHAnsi"/>
          <w:b/>
          <w:sz w:val="28"/>
          <w:szCs w:val="28"/>
        </w:rPr>
        <w:t>)</w:t>
      </w:r>
    </w:p>
    <w:p w:rsidR="00047AFB" w:rsidRPr="00047AFB" w:rsidRDefault="00047AFB" w:rsidP="0077144A">
      <w:pPr>
        <w:jc w:val="both"/>
        <w:rPr>
          <w:rFonts w:eastAsia="Times New Roman" w:cstheme="minorHAnsi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616704" behindDoc="0" locked="0" layoutInCell="1" allowOverlap="1" wp14:anchorId="3E4D8729" wp14:editId="3F46F86D">
            <wp:simplePos x="0" y="0"/>
            <wp:positionH relativeFrom="column">
              <wp:posOffset>1001395</wp:posOffset>
            </wp:positionH>
            <wp:positionV relativeFrom="paragraph">
              <wp:posOffset>354744</wp:posOffset>
            </wp:positionV>
            <wp:extent cx="3876675" cy="12573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sz w:val="28"/>
          <w:szCs w:val="28"/>
        </w:rPr>
        <w:t xml:space="preserve">i) </w:t>
      </w:r>
      <w:r w:rsidRPr="00047AFB">
        <w:rPr>
          <w:rFonts w:eastAsia="Times New Roman" w:cstheme="minorHAnsi"/>
          <w:sz w:val="24"/>
          <w:szCs w:val="28"/>
        </w:rPr>
        <w:t xml:space="preserve">Η μήτρα του ρυθμού μεταβάσεων είναι η </w:t>
      </w:r>
      <w:r w:rsidR="009D359F">
        <w:rPr>
          <w:rFonts w:eastAsia="Times New Roman" w:cstheme="minorHAnsi"/>
          <w:sz w:val="24"/>
          <w:szCs w:val="28"/>
          <w:lang w:val="el-GR"/>
        </w:rPr>
        <w:t>ακόλουθη</w:t>
      </w:r>
      <w:r w:rsidRPr="00047AFB">
        <w:rPr>
          <w:rFonts w:eastAsia="Times New Roman" w:cstheme="minorHAnsi"/>
          <w:sz w:val="24"/>
          <w:szCs w:val="28"/>
        </w:rPr>
        <w:t>:</w:t>
      </w:r>
    </w:p>
    <w:p w:rsidR="00DF200C" w:rsidRDefault="004E5AA5" w:rsidP="004E5AA5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618752" behindDoc="0" locked="0" layoutInCell="1" allowOverlap="1" wp14:anchorId="48272105" wp14:editId="202A9FF3">
            <wp:simplePos x="0" y="0"/>
            <wp:positionH relativeFrom="column">
              <wp:posOffset>811033</wp:posOffset>
            </wp:positionH>
            <wp:positionV relativeFrom="paragraph">
              <wp:posOffset>607916</wp:posOffset>
            </wp:positionV>
            <wp:extent cx="3933825" cy="6572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sz w:val="28"/>
          <w:szCs w:val="28"/>
        </w:rPr>
        <w:t>i</w:t>
      </w:r>
      <w:r>
        <w:rPr>
          <w:rFonts w:eastAsia="Times New Roman" w:cstheme="minorHAnsi"/>
          <w:b/>
          <w:sz w:val="28"/>
          <w:szCs w:val="28"/>
        </w:rPr>
        <w:t>i</w:t>
      </w:r>
      <w:r>
        <w:rPr>
          <w:rFonts w:eastAsia="Times New Roman" w:cstheme="minorHAnsi"/>
          <w:b/>
          <w:sz w:val="28"/>
          <w:szCs w:val="28"/>
        </w:rPr>
        <w:t xml:space="preserve">) </w:t>
      </w:r>
      <w:r>
        <w:rPr>
          <w:rFonts w:eastAsia="Times New Roman" w:cstheme="minorHAnsi"/>
          <w:sz w:val="24"/>
          <w:szCs w:val="28"/>
          <w:lang w:val="el-GR"/>
        </w:rPr>
        <w:t xml:space="preserve">Όπως βλέπουμε ακολούθως, οι εργοδικές πιθανότητες που υπολογίσαμε μέσω </w:t>
      </w:r>
      <w:r>
        <w:rPr>
          <w:rFonts w:eastAsia="Times New Roman" w:cstheme="minorHAnsi"/>
          <w:sz w:val="24"/>
          <w:szCs w:val="28"/>
        </w:rPr>
        <w:t xml:space="preserve">Octave </w:t>
      </w:r>
      <w:r>
        <w:rPr>
          <w:rFonts w:eastAsia="Times New Roman" w:cstheme="minorHAnsi"/>
          <w:sz w:val="24"/>
          <w:szCs w:val="28"/>
          <w:lang w:val="el-GR"/>
        </w:rPr>
        <w:t>ταυτίζονται με αυτές που υπολογίσαμε θεωρητικά προηγουμένως</w:t>
      </w:r>
      <w:r w:rsidRPr="004E5AA5">
        <w:rPr>
          <w:rFonts w:eastAsia="Times New Roman" w:cstheme="minorHAnsi"/>
          <w:sz w:val="24"/>
          <w:szCs w:val="28"/>
        </w:rPr>
        <w:t>:</w:t>
      </w:r>
    </w:p>
    <w:p w:rsidR="004E5AA5" w:rsidRDefault="00077A3F" w:rsidP="004E5AA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620800" behindDoc="0" locked="0" layoutInCell="1" allowOverlap="1" wp14:anchorId="37A0F955" wp14:editId="358A0E57">
            <wp:simplePos x="0" y="0"/>
            <wp:positionH relativeFrom="column">
              <wp:posOffset>55659</wp:posOffset>
            </wp:positionH>
            <wp:positionV relativeFrom="paragraph">
              <wp:posOffset>1000484</wp:posOffset>
            </wp:positionV>
            <wp:extent cx="5486400" cy="32219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A3F" w:rsidRPr="004E5AA5" w:rsidRDefault="00077A3F" w:rsidP="004E5AA5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7144A" w:rsidRDefault="00474B91" w:rsidP="00B8398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22848" behindDoc="0" locked="0" layoutInCell="1" allowOverlap="1" wp14:anchorId="5F0524DE" wp14:editId="63644E49">
            <wp:simplePos x="0" y="0"/>
            <wp:positionH relativeFrom="column">
              <wp:posOffset>-236552</wp:posOffset>
            </wp:positionH>
            <wp:positionV relativeFrom="paragraph">
              <wp:posOffset>544195</wp:posOffset>
            </wp:positionV>
            <wp:extent cx="6082665" cy="2730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6161"/>
                    <a:stretch/>
                  </pic:blipFill>
                  <pic:spPr bwMode="auto">
                    <a:xfrm>
                      <a:off x="0" y="0"/>
                      <a:ext cx="6082665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983">
        <w:rPr>
          <w:rFonts w:eastAsia="Times New Roman" w:cstheme="minorHAnsi"/>
          <w:b/>
          <w:sz w:val="28"/>
          <w:szCs w:val="28"/>
        </w:rPr>
        <w:t>i</w:t>
      </w:r>
      <w:r w:rsidR="00B83983">
        <w:rPr>
          <w:rFonts w:eastAsia="Times New Roman" w:cstheme="minorHAnsi"/>
          <w:b/>
          <w:sz w:val="28"/>
          <w:szCs w:val="28"/>
        </w:rPr>
        <w:t>i</w:t>
      </w:r>
      <w:r w:rsidR="00B83983">
        <w:rPr>
          <w:rFonts w:eastAsia="Times New Roman" w:cstheme="minorHAnsi"/>
          <w:b/>
          <w:sz w:val="28"/>
          <w:szCs w:val="28"/>
        </w:rPr>
        <w:t xml:space="preserve">i) </w:t>
      </w:r>
      <w:r w:rsidR="00077A3F">
        <w:rPr>
          <w:rFonts w:eastAsia="Times New Roman" w:cstheme="minorHAnsi"/>
          <w:sz w:val="24"/>
          <w:szCs w:val="28"/>
          <w:lang w:val="el-GR"/>
        </w:rPr>
        <w:t>Σε κατάσταση ισορροπίας, ο μέσος αριθμός πελατών που βρίσκονται στο σύστημα είναι</w:t>
      </w:r>
      <w:r>
        <w:rPr>
          <w:rFonts w:eastAsia="Times New Roman" w:cstheme="minorHAnsi"/>
          <w:sz w:val="24"/>
          <w:szCs w:val="28"/>
        </w:rPr>
        <w:t>:</w:t>
      </w:r>
    </w:p>
    <w:p w:rsidR="00B83983" w:rsidRDefault="00B83983" w:rsidP="00B8398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83983" w:rsidRPr="00474B91" w:rsidRDefault="00D37EC0" w:rsidP="00474B91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624896" behindDoc="0" locked="0" layoutInCell="1" allowOverlap="1" wp14:anchorId="4E86C287" wp14:editId="22E19CD2">
            <wp:simplePos x="0" y="0"/>
            <wp:positionH relativeFrom="column">
              <wp:posOffset>681487</wp:posOffset>
            </wp:positionH>
            <wp:positionV relativeFrom="paragraph">
              <wp:posOffset>579407</wp:posOffset>
            </wp:positionV>
            <wp:extent cx="4124325" cy="1714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983">
        <w:rPr>
          <w:rFonts w:eastAsia="Times New Roman" w:cstheme="minorHAnsi"/>
          <w:b/>
          <w:sz w:val="28"/>
          <w:szCs w:val="28"/>
        </w:rPr>
        <w:t>i</w:t>
      </w:r>
      <w:r w:rsidR="00B83983">
        <w:rPr>
          <w:rFonts w:eastAsia="Times New Roman" w:cstheme="minorHAnsi"/>
          <w:b/>
          <w:sz w:val="28"/>
          <w:szCs w:val="28"/>
        </w:rPr>
        <w:t>v</w:t>
      </w:r>
      <w:r w:rsidR="00B83983">
        <w:rPr>
          <w:rFonts w:eastAsia="Times New Roman" w:cstheme="minorHAnsi"/>
          <w:b/>
          <w:sz w:val="28"/>
          <w:szCs w:val="28"/>
        </w:rPr>
        <w:t xml:space="preserve">) </w:t>
      </w:r>
      <w:r w:rsidR="00474B91" w:rsidRPr="00474B91">
        <w:rPr>
          <w:rFonts w:eastAsia="Times New Roman" w:cstheme="minorHAnsi"/>
          <w:sz w:val="24"/>
          <w:szCs w:val="28"/>
          <w:lang w:val="el-GR"/>
        </w:rPr>
        <w:t>Η πιθανότητα απόρριψης πελάτη, όταν το σύστημα βρίσκεται σε ισορροπία</w:t>
      </w:r>
      <w:r w:rsidR="00474B91">
        <w:rPr>
          <w:rFonts w:eastAsia="Times New Roman" w:cstheme="minorHAnsi"/>
          <w:sz w:val="24"/>
          <w:szCs w:val="28"/>
        </w:rPr>
        <w:t xml:space="preserve"> </w:t>
      </w:r>
      <w:r w:rsidR="00474B91" w:rsidRPr="00474B91">
        <w:rPr>
          <w:rFonts w:eastAsia="Times New Roman" w:cstheme="minorHAnsi"/>
          <w:sz w:val="24"/>
          <w:szCs w:val="28"/>
          <w:lang w:val="el-GR"/>
        </w:rPr>
        <w:t>προκύπτει ίση με αυτή που υπολογίσαμε</w:t>
      </w:r>
      <w:r w:rsidR="00474B91">
        <w:rPr>
          <w:rFonts w:eastAsia="Times New Roman" w:cstheme="minorHAnsi"/>
          <w:sz w:val="24"/>
          <w:szCs w:val="28"/>
        </w:rPr>
        <w:t xml:space="preserve"> </w:t>
      </w:r>
      <w:r w:rsidR="00474B91">
        <w:rPr>
          <w:rFonts w:eastAsia="Times New Roman" w:cstheme="minorHAnsi"/>
          <w:sz w:val="24"/>
          <w:szCs w:val="28"/>
          <w:lang w:val="el-GR"/>
        </w:rPr>
        <w:t>προηγουμένως</w:t>
      </w:r>
      <w:r w:rsidR="00474B91" w:rsidRPr="00474B91">
        <w:rPr>
          <w:rFonts w:eastAsia="Times New Roman" w:cstheme="minorHAnsi"/>
          <w:sz w:val="24"/>
          <w:szCs w:val="28"/>
          <w:lang w:val="el-GR"/>
        </w:rPr>
        <w:t>:</w:t>
      </w:r>
    </w:p>
    <w:p w:rsidR="00B83983" w:rsidRPr="00D37EC0" w:rsidRDefault="00B83983" w:rsidP="00B83983">
      <w:pPr>
        <w:jc w:val="both"/>
        <w:rPr>
          <w:rFonts w:eastAsia="Times New Roman" w:cstheme="minorHAnsi"/>
          <w:sz w:val="24"/>
          <w:szCs w:val="28"/>
        </w:rPr>
      </w:pPr>
    </w:p>
    <w:p w:rsidR="00B83983" w:rsidRDefault="00B83983" w:rsidP="00D37EC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</w:rPr>
        <w:t>v</w:t>
      </w:r>
      <w:r>
        <w:rPr>
          <w:rFonts w:eastAsia="Times New Roman" w:cstheme="minorHAnsi"/>
          <w:b/>
          <w:sz w:val="28"/>
          <w:szCs w:val="28"/>
        </w:rPr>
        <w:t xml:space="preserve">) </w:t>
      </w:r>
      <w:r w:rsidR="00D37EC0" w:rsidRPr="00D37EC0"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5 πελάτες/sec</m:t>
        </m:r>
      </m:oMath>
      <w:r w:rsidR="00D37EC0" w:rsidRPr="00D37EC0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μ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10 πελάτες/sec</m:t>
        </m:r>
      </m:oMath>
      <w:r w:rsidR="00D37EC0" w:rsidRPr="00D37EC0">
        <w:rPr>
          <w:rFonts w:eastAsia="Times New Roman" w:cstheme="minorHAnsi"/>
          <w:sz w:val="24"/>
          <w:szCs w:val="28"/>
          <w:lang w:val="el-GR"/>
        </w:rPr>
        <w:t>, τα διαγράμματα πιθανοτήτων των</w:t>
      </w:r>
      <w:r w:rsidR="00D37EC0">
        <w:rPr>
          <w:rFonts w:eastAsia="Times New Roman" w:cstheme="minorHAnsi"/>
          <w:sz w:val="24"/>
          <w:szCs w:val="28"/>
        </w:rPr>
        <w:t xml:space="preserve"> </w:t>
      </w:r>
      <w:r w:rsidR="00D37EC0" w:rsidRPr="00D37EC0">
        <w:rPr>
          <w:rFonts w:eastAsia="Times New Roman" w:cstheme="minorHAnsi"/>
          <w:sz w:val="24"/>
          <w:szCs w:val="28"/>
          <w:lang w:val="el-GR"/>
        </w:rPr>
        <w:t xml:space="preserve">καταστάσεων του συστήματος συναρτήσει του χρόνου </w:t>
      </w:r>
      <w:r w:rsidR="00074A64">
        <w:rPr>
          <w:rFonts w:eastAsia="Times New Roman" w:cstheme="minorHAnsi"/>
          <w:sz w:val="24"/>
          <w:szCs w:val="28"/>
        </w:rPr>
        <w:t>ε</w:t>
      </w:r>
      <w:r w:rsidR="00074A64">
        <w:rPr>
          <w:rFonts w:eastAsia="Times New Roman" w:cstheme="minorHAnsi"/>
          <w:sz w:val="24"/>
          <w:szCs w:val="28"/>
          <w:lang w:val="el-GR"/>
        </w:rPr>
        <w:t>ίναι</w:t>
      </w:r>
      <w:r w:rsidR="00D37EC0" w:rsidRPr="00D37EC0">
        <w:rPr>
          <w:rFonts w:eastAsia="Times New Roman" w:cstheme="minorHAnsi"/>
          <w:sz w:val="24"/>
          <w:szCs w:val="28"/>
          <w:lang w:val="el-GR"/>
        </w:rPr>
        <w:t>:</w:t>
      </w:r>
      <w:r w:rsidR="00D37EC0" w:rsidRPr="00D37EC0">
        <w:rPr>
          <w:rFonts w:eastAsia="Times New Roman" w:cstheme="minorHAnsi"/>
          <w:sz w:val="24"/>
          <w:szCs w:val="28"/>
          <w:lang w:val="el-GR"/>
        </w:rPr>
        <w:cr/>
      </w:r>
    </w:p>
    <w:p w:rsidR="00074A64" w:rsidRDefault="00074A64" w:rsidP="00D37EC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1786A" w:rsidRDefault="0071786A" w:rsidP="00D37EC0">
      <w:pPr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2626944" behindDoc="0" locked="0" layoutInCell="1" allowOverlap="1" wp14:anchorId="5399A5D6" wp14:editId="487BE02D">
            <wp:simplePos x="0" y="0"/>
            <wp:positionH relativeFrom="column">
              <wp:posOffset>-530860</wp:posOffset>
            </wp:positionH>
            <wp:positionV relativeFrom="paragraph">
              <wp:posOffset>479</wp:posOffset>
            </wp:positionV>
            <wp:extent cx="6529705" cy="3676015"/>
            <wp:effectExtent l="0" t="0" r="4445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A64" w:rsidRDefault="0071786A" w:rsidP="00D37EC0">
      <w:pPr>
        <w:jc w:val="both"/>
        <w:rPr>
          <w:sz w:val="24"/>
        </w:rPr>
      </w:pPr>
      <w:r>
        <w:rPr>
          <w:sz w:val="24"/>
          <w:lang w:val="el-GR"/>
        </w:rPr>
        <w:t>Ο κώδικας που υπολογίζει τα παραπάνω είναι</w:t>
      </w:r>
      <w:r>
        <w:rPr>
          <w:sz w:val="24"/>
        </w:rPr>
        <w:t>:</w:t>
      </w: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</w:p>
    <w:p w:rsidR="0071786A" w:rsidRDefault="0071786A" w:rsidP="00D37EC0">
      <w:pPr>
        <w:jc w:val="both"/>
        <w:rPr>
          <w:sz w:val="24"/>
        </w:rPr>
      </w:pPr>
      <w:bookmarkStart w:id="0" w:name="_GoBack"/>
      <w:bookmarkEnd w:id="0"/>
    </w:p>
    <w:p w:rsidR="0071786A" w:rsidRDefault="0071786A" w:rsidP="00D37EC0">
      <w:pPr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2628992" behindDoc="0" locked="0" layoutInCell="1" allowOverlap="1" wp14:anchorId="10179594" wp14:editId="73D1F8F3">
            <wp:simplePos x="0" y="0"/>
            <wp:positionH relativeFrom="column">
              <wp:posOffset>-866775</wp:posOffset>
            </wp:positionH>
            <wp:positionV relativeFrom="paragraph">
              <wp:posOffset>-428625</wp:posOffset>
            </wp:positionV>
            <wp:extent cx="7245350" cy="906081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2"/>
                    <a:stretch/>
                  </pic:blipFill>
                  <pic:spPr bwMode="auto">
                    <a:xfrm>
                      <a:off x="0" y="0"/>
                      <a:ext cx="7245350" cy="906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86A" w:rsidRPr="0071786A" w:rsidRDefault="0071786A" w:rsidP="00D37EC0">
      <w:pPr>
        <w:jc w:val="both"/>
        <w:rPr>
          <w:sz w:val="24"/>
        </w:rPr>
      </w:pPr>
    </w:p>
    <w:sectPr w:rsidR="0071786A" w:rsidRPr="0071786A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B13" w:rsidRDefault="002F0B13" w:rsidP="000A4CEB">
      <w:pPr>
        <w:spacing w:after="0" w:line="240" w:lineRule="auto"/>
      </w:pPr>
      <w:r>
        <w:separator/>
      </w:r>
    </w:p>
  </w:endnote>
  <w:endnote w:type="continuationSeparator" w:id="0">
    <w:p w:rsidR="002F0B13" w:rsidRDefault="002F0B13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B13" w:rsidRDefault="002F0B13" w:rsidP="000A4CEB">
      <w:pPr>
        <w:spacing w:after="0" w:line="240" w:lineRule="auto"/>
      </w:pPr>
      <w:r>
        <w:separator/>
      </w:r>
    </w:p>
  </w:footnote>
  <w:footnote w:type="continuationSeparator" w:id="0">
    <w:p w:rsidR="002F0B13" w:rsidRDefault="002F0B13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7E5"/>
    <w:multiLevelType w:val="hybridMultilevel"/>
    <w:tmpl w:val="C0BEAF1C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7C4B1A"/>
    <w:multiLevelType w:val="hybridMultilevel"/>
    <w:tmpl w:val="1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A1E"/>
    <w:multiLevelType w:val="hybridMultilevel"/>
    <w:tmpl w:val="68C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41E93"/>
    <w:multiLevelType w:val="hybridMultilevel"/>
    <w:tmpl w:val="2B2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DEC"/>
    <w:multiLevelType w:val="hybridMultilevel"/>
    <w:tmpl w:val="BBA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B7E0E"/>
    <w:multiLevelType w:val="hybridMultilevel"/>
    <w:tmpl w:val="FB0C8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296"/>
    <w:multiLevelType w:val="hybridMultilevel"/>
    <w:tmpl w:val="60B8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ED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2C465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843A8"/>
    <w:multiLevelType w:val="hybridMultilevel"/>
    <w:tmpl w:val="79FAF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B86"/>
    <w:multiLevelType w:val="hybridMultilevel"/>
    <w:tmpl w:val="AD3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74FDB"/>
    <w:multiLevelType w:val="hybridMultilevel"/>
    <w:tmpl w:val="17B00188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67B48"/>
    <w:multiLevelType w:val="hybridMultilevel"/>
    <w:tmpl w:val="A82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F6E63"/>
    <w:multiLevelType w:val="hybridMultilevel"/>
    <w:tmpl w:val="1E7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145B8"/>
    <w:multiLevelType w:val="hybridMultilevel"/>
    <w:tmpl w:val="A01A9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52B75"/>
    <w:multiLevelType w:val="hybridMultilevel"/>
    <w:tmpl w:val="A54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90FC1"/>
    <w:multiLevelType w:val="hybridMultilevel"/>
    <w:tmpl w:val="DE12E506"/>
    <w:lvl w:ilvl="0" w:tplc="9FC83F0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57722"/>
    <w:multiLevelType w:val="hybridMultilevel"/>
    <w:tmpl w:val="63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012E2"/>
    <w:multiLevelType w:val="hybridMultilevel"/>
    <w:tmpl w:val="4044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93747"/>
    <w:multiLevelType w:val="hybridMultilevel"/>
    <w:tmpl w:val="DBD64118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7B8D"/>
    <w:multiLevelType w:val="hybridMultilevel"/>
    <w:tmpl w:val="526C5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05BD2"/>
    <w:multiLevelType w:val="hybridMultilevel"/>
    <w:tmpl w:val="94B43C24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91F53"/>
    <w:multiLevelType w:val="hybridMultilevel"/>
    <w:tmpl w:val="09A8DF6E"/>
    <w:lvl w:ilvl="0" w:tplc="4ED6BBC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D3021"/>
    <w:multiLevelType w:val="hybridMultilevel"/>
    <w:tmpl w:val="EB22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20BC4"/>
    <w:multiLevelType w:val="hybridMultilevel"/>
    <w:tmpl w:val="A39E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D3AF6"/>
    <w:multiLevelType w:val="hybridMultilevel"/>
    <w:tmpl w:val="A11A13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4D9"/>
    <w:multiLevelType w:val="hybridMultilevel"/>
    <w:tmpl w:val="B17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83946"/>
    <w:multiLevelType w:val="hybridMultilevel"/>
    <w:tmpl w:val="01440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62B08"/>
    <w:multiLevelType w:val="hybridMultilevel"/>
    <w:tmpl w:val="9C4ED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9629F"/>
    <w:multiLevelType w:val="hybridMultilevel"/>
    <w:tmpl w:val="88C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43ABD"/>
    <w:multiLevelType w:val="hybridMultilevel"/>
    <w:tmpl w:val="5D3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46507"/>
    <w:multiLevelType w:val="hybridMultilevel"/>
    <w:tmpl w:val="F60E164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33BC0"/>
    <w:multiLevelType w:val="hybridMultilevel"/>
    <w:tmpl w:val="EDA0CFD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55B56"/>
    <w:multiLevelType w:val="hybridMultilevel"/>
    <w:tmpl w:val="9748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62374"/>
    <w:multiLevelType w:val="hybridMultilevel"/>
    <w:tmpl w:val="C26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E57EC"/>
    <w:multiLevelType w:val="hybridMultilevel"/>
    <w:tmpl w:val="A0C67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022F5D"/>
    <w:multiLevelType w:val="hybridMultilevel"/>
    <w:tmpl w:val="7CF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F7732"/>
    <w:multiLevelType w:val="hybridMultilevel"/>
    <w:tmpl w:val="3106F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D732E"/>
    <w:multiLevelType w:val="hybridMultilevel"/>
    <w:tmpl w:val="074C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8044E"/>
    <w:multiLevelType w:val="hybridMultilevel"/>
    <w:tmpl w:val="835E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D0F09"/>
    <w:multiLevelType w:val="hybridMultilevel"/>
    <w:tmpl w:val="92F0793A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"/>
  </w:num>
  <w:num w:numId="4">
    <w:abstractNumId w:val="37"/>
  </w:num>
  <w:num w:numId="5">
    <w:abstractNumId w:val="4"/>
  </w:num>
  <w:num w:numId="6">
    <w:abstractNumId w:val="13"/>
  </w:num>
  <w:num w:numId="7">
    <w:abstractNumId w:val="36"/>
  </w:num>
  <w:num w:numId="8">
    <w:abstractNumId w:val="40"/>
  </w:num>
  <w:num w:numId="9">
    <w:abstractNumId w:val="5"/>
  </w:num>
  <w:num w:numId="10">
    <w:abstractNumId w:val="41"/>
  </w:num>
  <w:num w:numId="11">
    <w:abstractNumId w:val="15"/>
  </w:num>
  <w:num w:numId="12">
    <w:abstractNumId w:val="14"/>
  </w:num>
  <w:num w:numId="13">
    <w:abstractNumId w:val="34"/>
  </w:num>
  <w:num w:numId="14">
    <w:abstractNumId w:val="33"/>
  </w:num>
  <w:num w:numId="15">
    <w:abstractNumId w:val="35"/>
  </w:num>
  <w:num w:numId="16">
    <w:abstractNumId w:val="39"/>
  </w:num>
  <w:num w:numId="17">
    <w:abstractNumId w:val="24"/>
  </w:num>
  <w:num w:numId="18">
    <w:abstractNumId w:val="43"/>
  </w:num>
  <w:num w:numId="19">
    <w:abstractNumId w:val="9"/>
  </w:num>
  <w:num w:numId="20">
    <w:abstractNumId w:val="42"/>
  </w:num>
  <w:num w:numId="21">
    <w:abstractNumId w:val="38"/>
  </w:num>
  <w:num w:numId="22">
    <w:abstractNumId w:val="10"/>
  </w:num>
  <w:num w:numId="23">
    <w:abstractNumId w:val="25"/>
  </w:num>
  <w:num w:numId="24">
    <w:abstractNumId w:val="27"/>
  </w:num>
  <w:num w:numId="25">
    <w:abstractNumId w:val="30"/>
  </w:num>
  <w:num w:numId="26">
    <w:abstractNumId w:val="31"/>
  </w:num>
  <w:num w:numId="27">
    <w:abstractNumId w:val="7"/>
  </w:num>
  <w:num w:numId="28">
    <w:abstractNumId w:val="2"/>
  </w:num>
  <w:num w:numId="29">
    <w:abstractNumId w:val="22"/>
  </w:num>
  <w:num w:numId="30">
    <w:abstractNumId w:val="44"/>
  </w:num>
  <w:num w:numId="31">
    <w:abstractNumId w:val="16"/>
  </w:num>
  <w:num w:numId="32">
    <w:abstractNumId w:val="19"/>
  </w:num>
  <w:num w:numId="33">
    <w:abstractNumId w:val="32"/>
  </w:num>
  <w:num w:numId="34">
    <w:abstractNumId w:val="8"/>
  </w:num>
  <w:num w:numId="35">
    <w:abstractNumId w:val="3"/>
  </w:num>
  <w:num w:numId="36">
    <w:abstractNumId w:val="48"/>
  </w:num>
  <w:num w:numId="37">
    <w:abstractNumId w:val="21"/>
  </w:num>
  <w:num w:numId="38">
    <w:abstractNumId w:val="29"/>
  </w:num>
  <w:num w:numId="39">
    <w:abstractNumId w:val="45"/>
  </w:num>
  <w:num w:numId="40">
    <w:abstractNumId w:val="20"/>
  </w:num>
  <w:num w:numId="41">
    <w:abstractNumId w:val="11"/>
  </w:num>
  <w:num w:numId="42">
    <w:abstractNumId w:val="12"/>
  </w:num>
  <w:num w:numId="43">
    <w:abstractNumId w:val="0"/>
  </w:num>
  <w:num w:numId="44">
    <w:abstractNumId w:val="23"/>
  </w:num>
  <w:num w:numId="45">
    <w:abstractNumId w:val="17"/>
  </w:num>
  <w:num w:numId="46">
    <w:abstractNumId w:val="18"/>
  </w:num>
  <w:num w:numId="47">
    <w:abstractNumId w:val="6"/>
  </w:num>
  <w:num w:numId="48">
    <w:abstractNumId w:val="26"/>
  </w:num>
  <w:num w:numId="49">
    <w:abstractNumId w:val="4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2D8E"/>
    <w:rsid w:val="00014563"/>
    <w:rsid w:val="00015561"/>
    <w:rsid w:val="00016411"/>
    <w:rsid w:val="000168BF"/>
    <w:rsid w:val="00023BE1"/>
    <w:rsid w:val="00025E5D"/>
    <w:rsid w:val="00025F02"/>
    <w:rsid w:val="000262AA"/>
    <w:rsid w:val="000267FE"/>
    <w:rsid w:val="00026E3F"/>
    <w:rsid w:val="00026F40"/>
    <w:rsid w:val="00030FFE"/>
    <w:rsid w:val="00032CD1"/>
    <w:rsid w:val="00033753"/>
    <w:rsid w:val="00033AC4"/>
    <w:rsid w:val="000340DC"/>
    <w:rsid w:val="000341F5"/>
    <w:rsid w:val="00035855"/>
    <w:rsid w:val="00035C00"/>
    <w:rsid w:val="00036C28"/>
    <w:rsid w:val="00037CEC"/>
    <w:rsid w:val="00040473"/>
    <w:rsid w:val="00040594"/>
    <w:rsid w:val="00043308"/>
    <w:rsid w:val="00045EF5"/>
    <w:rsid w:val="00047AFB"/>
    <w:rsid w:val="00047E9D"/>
    <w:rsid w:val="00050893"/>
    <w:rsid w:val="00051DD7"/>
    <w:rsid w:val="00052B62"/>
    <w:rsid w:val="00053268"/>
    <w:rsid w:val="0005427B"/>
    <w:rsid w:val="00055425"/>
    <w:rsid w:val="00055521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4A64"/>
    <w:rsid w:val="00074C55"/>
    <w:rsid w:val="00077A17"/>
    <w:rsid w:val="00077A3F"/>
    <w:rsid w:val="00082E82"/>
    <w:rsid w:val="000832FD"/>
    <w:rsid w:val="00084AE1"/>
    <w:rsid w:val="00084CF3"/>
    <w:rsid w:val="0008554B"/>
    <w:rsid w:val="00085E73"/>
    <w:rsid w:val="0008696A"/>
    <w:rsid w:val="00086BBE"/>
    <w:rsid w:val="00087461"/>
    <w:rsid w:val="000900FA"/>
    <w:rsid w:val="0009385F"/>
    <w:rsid w:val="00093AD3"/>
    <w:rsid w:val="00095D8A"/>
    <w:rsid w:val="000A1EE7"/>
    <w:rsid w:val="000A384C"/>
    <w:rsid w:val="000A4CEB"/>
    <w:rsid w:val="000A67D5"/>
    <w:rsid w:val="000B01A2"/>
    <w:rsid w:val="000B0804"/>
    <w:rsid w:val="000B1C8F"/>
    <w:rsid w:val="000B3043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3AE0"/>
    <w:rsid w:val="000C4ED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180D"/>
    <w:rsid w:val="00103E81"/>
    <w:rsid w:val="00104AA6"/>
    <w:rsid w:val="001076CA"/>
    <w:rsid w:val="00107D8C"/>
    <w:rsid w:val="001110C6"/>
    <w:rsid w:val="0011214E"/>
    <w:rsid w:val="00115505"/>
    <w:rsid w:val="00116D02"/>
    <w:rsid w:val="00117BF3"/>
    <w:rsid w:val="00120595"/>
    <w:rsid w:val="0012228A"/>
    <w:rsid w:val="00122835"/>
    <w:rsid w:val="0012645B"/>
    <w:rsid w:val="00126FBE"/>
    <w:rsid w:val="001307A8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47DCA"/>
    <w:rsid w:val="00150F82"/>
    <w:rsid w:val="00151420"/>
    <w:rsid w:val="00152388"/>
    <w:rsid w:val="00156BF7"/>
    <w:rsid w:val="00157A9C"/>
    <w:rsid w:val="00161E43"/>
    <w:rsid w:val="00164DF9"/>
    <w:rsid w:val="001655AF"/>
    <w:rsid w:val="0017163D"/>
    <w:rsid w:val="00173237"/>
    <w:rsid w:val="00174226"/>
    <w:rsid w:val="00175CD2"/>
    <w:rsid w:val="00176E66"/>
    <w:rsid w:val="001816B7"/>
    <w:rsid w:val="00181DAD"/>
    <w:rsid w:val="00183ABA"/>
    <w:rsid w:val="00184EC2"/>
    <w:rsid w:val="001904C4"/>
    <w:rsid w:val="0019079F"/>
    <w:rsid w:val="00190EF6"/>
    <w:rsid w:val="001928C8"/>
    <w:rsid w:val="001932CA"/>
    <w:rsid w:val="001962A5"/>
    <w:rsid w:val="00196DF4"/>
    <w:rsid w:val="001A001A"/>
    <w:rsid w:val="001A046F"/>
    <w:rsid w:val="001A3AD2"/>
    <w:rsid w:val="001A4876"/>
    <w:rsid w:val="001A66D9"/>
    <w:rsid w:val="001A741E"/>
    <w:rsid w:val="001B01BC"/>
    <w:rsid w:val="001B1FDB"/>
    <w:rsid w:val="001B48DE"/>
    <w:rsid w:val="001B4B58"/>
    <w:rsid w:val="001B6443"/>
    <w:rsid w:val="001C2C3E"/>
    <w:rsid w:val="001C36E1"/>
    <w:rsid w:val="001C3A0C"/>
    <w:rsid w:val="001C5FAB"/>
    <w:rsid w:val="001D06EA"/>
    <w:rsid w:val="001D0D23"/>
    <w:rsid w:val="001D3F27"/>
    <w:rsid w:val="001D43ED"/>
    <w:rsid w:val="001D53E4"/>
    <w:rsid w:val="001E0AE3"/>
    <w:rsid w:val="001E17F4"/>
    <w:rsid w:val="001E1B77"/>
    <w:rsid w:val="001E3C21"/>
    <w:rsid w:val="001E4E8C"/>
    <w:rsid w:val="001E667C"/>
    <w:rsid w:val="001E678D"/>
    <w:rsid w:val="001E72AC"/>
    <w:rsid w:val="001E7E53"/>
    <w:rsid w:val="001E7FF9"/>
    <w:rsid w:val="001F1FEF"/>
    <w:rsid w:val="001F2ECD"/>
    <w:rsid w:val="001F33B6"/>
    <w:rsid w:val="001F392D"/>
    <w:rsid w:val="001F4461"/>
    <w:rsid w:val="001F771F"/>
    <w:rsid w:val="00202D80"/>
    <w:rsid w:val="00204357"/>
    <w:rsid w:val="00205439"/>
    <w:rsid w:val="00205984"/>
    <w:rsid w:val="00211BE7"/>
    <w:rsid w:val="00212992"/>
    <w:rsid w:val="00217EA0"/>
    <w:rsid w:val="0022066D"/>
    <w:rsid w:val="002212AD"/>
    <w:rsid w:val="00221671"/>
    <w:rsid w:val="002217D4"/>
    <w:rsid w:val="00221FEA"/>
    <w:rsid w:val="00224FBA"/>
    <w:rsid w:val="00225167"/>
    <w:rsid w:val="002255BB"/>
    <w:rsid w:val="00225ED0"/>
    <w:rsid w:val="002263ED"/>
    <w:rsid w:val="002267A7"/>
    <w:rsid w:val="00227E9A"/>
    <w:rsid w:val="00234323"/>
    <w:rsid w:val="00236C0D"/>
    <w:rsid w:val="002373C6"/>
    <w:rsid w:val="00240180"/>
    <w:rsid w:val="00241BAB"/>
    <w:rsid w:val="00242FCB"/>
    <w:rsid w:val="00246E9D"/>
    <w:rsid w:val="00246F0A"/>
    <w:rsid w:val="00247B59"/>
    <w:rsid w:val="00250068"/>
    <w:rsid w:val="00251044"/>
    <w:rsid w:val="00251BFC"/>
    <w:rsid w:val="002528A5"/>
    <w:rsid w:val="00253374"/>
    <w:rsid w:val="00253B2F"/>
    <w:rsid w:val="00253B5C"/>
    <w:rsid w:val="00254586"/>
    <w:rsid w:val="00256638"/>
    <w:rsid w:val="00257A9F"/>
    <w:rsid w:val="002606AE"/>
    <w:rsid w:val="0026130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82261"/>
    <w:rsid w:val="00285D87"/>
    <w:rsid w:val="00291FE0"/>
    <w:rsid w:val="002A2E39"/>
    <w:rsid w:val="002A3F61"/>
    <w:rsid w:val="002A5DF5"/>
    <w:rsid w:val="002A62BA"/>
    <w:rsid w:val="002A6421"/>
    <w:rsid w:val="002A7A4B"/>
    <w:rsid w:val="002A7C1A"/>
    <w:rsid w:val="002B28E5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11"/>
    <w:rsid w:val="002E31F5"/>
    <w:rsid w:val="002E343D"/>
    <w:rsid w:val="002E3D1F"/>
    <w:rsid w:val="002E4466"/>
    <w:rsid w:val="002E6ED5"/>
    <w:rsid w:val="002E6F40"/>
    <w:rsid w:val="002E7CD9"/>
    <w:rsid w:val="002F0B13"/>
    <w:rsid w:val="002F110D"/>
    <w:rsid w:val="002F19A3"/>
    <w:rsid w:val="002F3A32"/>
    <w:rsid w:val="002F4964"/>
    <w:rsid w:val="002F4DBA"/>
    <w:rsid w:val="002F6AE1"/>
    <w:rsid w:val="002F7EB3"/>
    <w:rsid w:val="0030183B"/>
    <w:rsid w:val="0030321E"/>
    <w:rsid w:val="00303DE3"/>
    <w:rsid w:val="0030456C"/>
    <w:rsid w:val="00304727"/>
    <w:rsid w:val="003048CA"/>
    <w:rsid w:val="00305987"/>
    <w:rsid w:val="00305D41"/>
    <w:rsid w:val="003106C2"/>
    <w:rsid w:val="003114B1"/>
    <w:rsid w:val="00312263"/>
    <w:rsid w:val="00314572"/>
    <w:rsid w:val="00314767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55C2"/>
    <w:rsid w:val="00337142"/>
    <w:rsid w:val="003375CF"/>
    <w:rsid w:val="00337E36"/>
    <w:rsid w:val="00340F07"/>
    <w:rsid w:val="003434FC"/>
    <w:rsid w:val="0034350A"/>
    <w:rsid w:val="00343853"/>
    <w:rsid w:val="003449EE"/>
    <w:rsid w:val="00344ABE"/>
    <w:rsid w:val="003462E4"/>
    <w:rsid w:val="003470DB"/>
    <w:rsid w:val="00351FC2"/>
    <w:rsid w:val="003524BD"/>
    <w:rsid w:val="00352B38"/>
    <w:rsid w:val="003543F1"/>
    <w:rsid w:val="00355EE0"/>
    <w:rsid w:val="003562DF"/>
    <w:rsid w:val="00357892"/>
    <w:rsid w:val="00360E34"/>
    <w:rsid w:val="00361739"/>
    <w:rsid w:val="00363AC4"/>
    <w:rsid w:val="0036711C"/>
    <w:rsid w:val="003701FC"/>
    <w:rsid w:val="00370551"/>
    <w:rsid w:val="00370FB4"/>
    <w:rsid w:val="00372C51"/>
    <w:rsid w:val="00372F1F"/>
    <w:rsid w:val="00373E1D"/>
    <w:rsid w:val="00374831"/>
    <w:rsid w:val="003774C4"/>
    <w:rsid w:val="00377CBD"/>
    <w:rsid w:val="003850C4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1AB2"/>
    <w:rsid w:val="003B1AC8"/>
    <w:rsid w:val="003B41FF"/>
    <w:rsid w:val="003B4586"/>
    <w:rsid w:val="003C085A"/>
    <w:rsid w:val="003C09B5"/>
    <w:rsid w:val="003C1284"/>
    <w:rsid w:val="003C1D9E"/>
    <w:rsid w:val="003C2701"/>
    <w:rsid w:val="003C29CF"/>
    <w:rsid w:val="003C34C0"/>
    <w:rsid w:val="003C7841"/>
    <w:rsid w:val="003C7EDF"/>
    <w:rsid w:val="003D01DC"/>
    <w:rsid w:val="003D22F4"/>
    <w:rsid w:val="003D2713"/>
    <w:rsid w:val="003D5C84"/>
    <w:rsid w:val="003E05CF"/>
    <w:rsid w:val="003E08AF"/>
    <w:rsid w:val="003E187F"/>
    <w:rsid w:val="003E2970"/>
    <w:rsid w:val="003E38C3"/>
    <w:rsid w:val="003E7C7B"/>
    <w:rsid w:val="003F16FC"/>
    <w:rsid w:val="003F23C1"/>
    <w:rsid w:val="003F2EB1"/>
    <w:rsid w:val="003F3E1E"/>
    <w:rsid w:val="003F47A5"/>
    <w:rsid w:val="003F57E4"/>
    <w:rsid w:val="003F5C0A"/>
    <w:rsid w:val="003F7A68"/>
    <w:rsid w:val="00400AB9"/>
    <w:rsid w:val="00400F97"/>
    <w:rsid w:val="00402764"/>
    <w:rsid w:val="00402E67"/>
    <w:rsid w:val="004042C7"/>
    <w:rsid w:val="004100BF"/>
    <w:rsid w:val="004107DD"/>
    <w:rsid w:val="00410941"/>
    <w:rsid w:val="00411D90"/>
    <w:rsid w:val="004142B9"/>
    <w:rsid w:val="0041652D"/>
    <w:rsid w:val="00420FA8"/>
    <w:rsid w:val="00422ABB"/>
    <w:rsid w:val="00422FD2"/>
    <w:rsid w:val="00424485"/>
    <w:rsid w:val="004250CC"/>
    <w:rsid w:val="0042707C"/>
    <w:rsid w:val="00431054"/>
    <w:rsid w:val="00432B94"/>
    <w:rsid w:val="0043424E"/>
    <w:rsid w:val="0043594F"/>
    <w:rsid w:val="004361DA"/>
    <w:rsid w:val="00437E8F"/>
    <w:rsid w:val="00440015"/>
    <w:rsid w:val="00442E38"/>
    <w:rsid w:val="00443BDA"/>
    <w:rsid w:val="004502C2"/>
    <w:rsid w:val="0045066B"/>
    <w:rsid w:val="004509D9"/>
    <w:rsid w:val="004517B8"/>
    <w:rsid w:val="00456A19"/>
    <w:rsid w:val="004572A6"/>
    <w:rsid w:val="00457A61"/>
    <w:rsid w:val="00460007"/>
    <w:rsid w:val="00462DDC"/>
    <w:rsid w:val="00462F45"/>
    <w:rsid w:val="00463F5D"/>
    <w:rsid w:val="004648BE"/>
    <w:rsid w:val="0046632E"/>
    <w:rsid w:val="00467006"/>
    <w:rsid w:val="0047208A"/>
    <w:rsid w:val="00474B91"/>
    <w:rsid w:val="00482CA8"/>
    <w:rsid w:val="00484369"/>
    <w:rsid w:val="00490511"/>
    <w:rsid w:val="00490739"/>
    <w:rsid w:val="00491A92"/>
    <w:rsid w:val="004940DB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5D94"/>
    <w:rsid w:val="004C65FD"/>
    <w:rsid w:val="004D1A6C"/>
    <w:rsid w:val="004D7D25"/>
    <w:rsid w:val="004E3618"/>
    <w:rsid w:val="004E4539"/>
    <w:rsid w:val="004E4CBC"/>
    <w:rsid w:val="004E4D13"/>
    <w:rsid w:val="004E5AA5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26988"/>
    <w:rsid w:val="0053151C"/>
    <w:rsid w:val="0053394D"/>
    <w:rsid w:val="00534F51"/>
    <w:rsid w:val="00535F46"/>
    <w:rsid w:val="00537CC4"/>
    <w:rsid w:val="00537E8E"/>
    <w:rsid w:val="00541121"/>
    <w:rsid w:val="00541287"/>
    <w:rsid w:val="00542159"/>
    <w:rsid w:val="00544484"/>
    <w:rsid w:val="00544746"/>
    <w:rsid w:val="00545E30"/>
    <w:rsid w:val="00550E17"/>
    <w:rsid w:val="00552A10"/>
    <w:rsid w:val="005539DE"/>
    <w:rsid w:val="0055418C"/>
    <w:rsid w:val="00554BF7"/>
    <w:rsid w:val="00556D60"/>
    <w:rsid w:val="00560838"/>
    <w:rsid w:val="00562AFA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1616"/>
    <w:rsid w:val="0057224E"/>
    <w:rsid w:val="00573D9F"/>
    <w:rsid w:val="00575FE1"/>
    <w:rsid w:val="005760AA"/>
    <w:rsid w:val="0057732C"/>
    <w:rsid w:val="00577652"/>
    <w:rsid w:val="00577F19"/>
    <w:rsid w:val="00580AEA"/>
    <w:rsid w:val="005816AD"/>
    <w:rsid w:val="00582819"/>
    <w:rsid w:val="00582C1F"/>
    <w:rsid w:val="00583FEE"/>
    <w:rsid w:val="005863DC"/>
    <w:rsid w:val="005864DB"/>
    <w:rsid w:val="005866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A5F91"/>
    <w:rsid w:val="005B1A88"/>
    <w:rsid w:val="005B2C05"/>
    <w:rsid w:val="005B64B0"/>
    <w:rsid w:val="005C1D9B"/>
    <w:rsid w:val="005C2E5C"/>
    <w:rsid w:val="005C3BAF"/>
    <w:rsid w:val="005C482F"/>
    <w:rsid w:val="005C6024"/>
    <w:rsid w:val="005C6847"/>
    <w:rsid w:val="005C711A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3503"/>
    <w:rsid w:val="00604DD0"/>
    <w:rsid w:val="006052BB"/>
    <w:rsid w:val="00605AF5"/>
    <w:rsid w:val="006069F7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3A3"/>
    <w:rsid w:val="00617964"/>
    <w:rsid w:val="00621209"/>
    <w:rsid w:val="00621ADE"/>
    <w:rsid w:val="00625560"/>
    <w:rsid w:val="006257EF"/>
    <w:rsid w:val="00625818"/>
    <w:rsid w:val="0062614A"/>
    <w:rsid w:val="00630DE1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21D6"/>
    <w:rsid w:val="00662B8A"/>
    <w:rsid w:val="006638F5"/>
    <w:rsid w:val="00663CB0"/>
    <w:rsid w:val="00664D62"/>
    <w:rsid w:val="006658EC"/>
    <w:rsid w:val="006662AF"/>
    <w:rsid w:val="0066715A"/>
    <w:rsid w:val="0067007A"/>
    <w:rsid w:val="0067009B"/>
    <w:rsid w:val="00670FF4"/>
    <w:rsid w:val="00671F38"/>
    <w:rsid w:val="006723FE"/>
    <w:rsid w:val="00673328"/>
    <w:rsid w:val="00673F1E"/>
    <w:rsid w:val="0067579D"/>
    <w:rsid w:val="00675A8C"/>
    <w:rsid w:val="006763A2"/>
    <w:rsid w:val="00677C93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3051"/>
    <w:rsid w:val="006A6D3D"/>
    <w:rsid w:val="006A7986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39D0"/>
    <w:rsid w:val="006C4260"/>
    <w:rsid w:val="006C4DDB"/>
    <w:rsid w:val="006C5136"/>
    <w:rsid w:val="006C6651"/>
    <w:rsid w:val="006D2D0C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785D"/>
    <w:rsid w:val="006F13D8"/>
    <w:rsid w:val="006F1F53"/>
    <w:rsid w:val="006F3AF0"/>
    <w:rsid w:val="006F3CEB"/>
    <w:rsid w:val="006F57F8"/>
    <w:rsid w:val="006F5A18"/>
    <w:rsid w:val="006F75A1"/>
    <w:rsid w:val="007006F4"/>
    <w:rsid w:val="00700A89"/>
    <w:rsid w:val="00701131"/>
    <w:rsid w:val="007015BD"/>
    <w:rsid w:val="00702044"/>
    <w:rsid w:val="00702B09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7BE"/>
    <w:rsid w:val="00712EB8"/>
    <w:rsid w:val="00713214"/>
    <w:rsid w:val="00714C15"/>
    <w:rsid w:val="0071781E"/>
    <w:rsid w:val="0071786A"/>
    <w:rsid w:val="00720CB4"/>
    <w:rsid w:val="00726592"/>
    <w:rsid w:val="00730CCB"/>
    <w:rsid w:val="00734611"/>
    <w:rsid w:val="007347FD"/>
    <w:rsid w:val="0073542F"/>
    <w:rsid w:val="00736C65"/>
    <w:rsid w:val="007439F6"/>
    <w:rsid w:val="007456E8"/>
    <w:rsid w:val="00747165"/>
    <w:rsid w:val="0075306E"/>
    <w:rsid w:val="007536E1"/>
    <w:rsid w:val="00761585"/>
    <w:rsid w:val="007631BC"/>
    <w:rsid w:val="00766AFF"/>
    <w:rsid w:val="0076707B"/>
    <w:rsid w:val="00767CA4"/>
    <w:rsid w:val="0077144A"/>
    <w:rsid w:val="0077209F"/>
    <w:rsid w:val="00772EBF"/>
    <w:rsid w:val="00772FBC"/>
    <w:rsid w:val="00773340"/>
    <w:rsid w:val="00773AD4"/>
    <w:rsid w:val="00775661"/>
    <w:rsid w:val="007768F5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61E8"/>
    <w:rsid w:val="0079744C"/>
    <w:rsid w:val="007A15C0"/>
    <w:rsid w:val="007A22F2"/>
    <w:rsid w:val="007A371A"/>
    <w:rsid w:val="007A7496"/>
    <w:rsid w:val="007B16B8"/>
    <w:rsid w:val="007B3567"/>
    <w:rsid w:val="007B3942"/>
    <w:rsid w:val="007B58D1"/>
    <w:rsid w:val="007B6C6A"/>
    <w:rsid w:val="007C032F"/>
    <w:rsid w:val="007C1E47"/>
    <w:rsid w:val="007C29B4"/>
    <w:rsid w:val="007C6CA0"/>
    <w:rsid w:val="007D05EB"/>
    <w:rsid w:val="007D0E6B"/>
    <w:rsid w:val="007D1583"/>
    <w:rsid w:val="007D3D48"/>
    <w:rsid w:val="007D58D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3A6F"/>
    <w:rsid w:val="007F46C0"/>
    <w:rsid w:val="007F5485"/>
    <w:rsid w:val="007F6DB0"/>
    <w:rsid w:val="0080746C"/>
    <w:rsid w:val="008106F7"/>
    <w:rsid w:val="00811B62"/>
    <w:rsid w:val="00813AAA"/>
    <w:rsid w:val="00814394"/>
    <w:rsid w:val="00814B22"/>
    <w:rsid w:val="00814D3E"/>
    <w:rsid w:val="00820223"/>
    <w:rsid w:val="00821997"/>
    <w:rsid w:val="00825799"/>
    <w:rsid w:val="00826FC2"/>
    <w:rsid w:val="0083204B"/>
    <w:rsid w:val="008327EB"/>
    <w:rsid w:val="008338AF"/>
    <w:rsid w:val="0084076A"/>
    <w:rsid w:val="0084157C"/>
    <w:rsid w:val="00844994"/>
    <w:rsid w:val="00844E51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0C43"/>
    <w:rsid w:val="00863A11"/>
    <w:rsid w:val="00863E79"/>
    <w:rsid w:val="00873262"/>
    <w:rsid w:val="00873C10"/>
    <w:rsid w:val="00874379"/>
    <w:rsid w:val="00875C08"/>
    <w:rsid w:val="00875EA7"/>
    <w:rsid w:val="008760B8"/>
    <w:rsid w:val="00877DCC"/>
    <w:rsid w:val="0088067C"/>
    <w:rsid w:val="00881561"/>
    <w:rsid w:val="00881695"/>
    <w:rsid w:val="008822D1"/>
    <w:rsid w:val="008830EE"/>
    <w:rsid w:val="00886C77"/>
    <w:rsid w:val="00887118"/>
    <w:rsid w:val="008910EF"/>
    <w:rsid w:val="0089189D"/>
    <w:rsid w:val="00892C64"/>
    <w:rsid w:val="0089377B"/>
    <w:rsid w:val="008959FD"/>
    <w:rsid w:val="00895E91"/>
    <w:rsid w:val="008A035E"/>
    <w:rsid w:val="008A66CA"/>
    <w:rsid w:val="008A6BC4"/>
    <w:rsid w:val="008B14CF"/>
    <w:rsid w:val="008B4213"/>
    <w:rsid w:val="008B5B6D"/>
    <w:rsid w:val="008B5F0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6BAC"/>
    <w:rsid w:val="008D24BA"/>
    <w:rsid w:val="008D3CA1"/>
    <w:rsid w:val="008D3F1A"/>
    <w:rsid w:val="008D486F"/>
    <w:rsid w:val="008D4E1E"/>
    <w:rsid w:val="008D5BF0"/>
    <w:rsid w:val="008D5F26"/>
    <w:rsid w:val="008D67AA"/>
    <w:rsid w:val="008E1937"/>
    <w:rsid w:val="008E476B"/>
    <w:rsid w:val="008E58CC"/>
    <w:rsid w:val="008E5D62"/>
    <w:rsid w:val="008E5F54"/>
    <w:rsid w:val="008E7589"/>
    <w:rsid w:val="008E7805"/>
    <w:rsid w:val="008E793F"/>
    <w:rsid w:val="008F12A0"/>
    <w:rsid w:val="008F15FD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2534"/>
    <w:rsid w:val="009128E2"/>
    <w:rsid w:val="009132A4"/>
    <w:rsid w:val="00913F76"/>
    <w:rsid w:val="00914FC9"/>
    <w:rsid w:val="009159C0"/>
    <w:rsid w:val="00915B06"/>
    <w:rsid w:val="0091605E"/>
    <w:rsid w:val="0091752E"/>
    <w:rsid w:val="009202ED"/>
    <w:rsid w:val="00920B80"/>
    <w:rsid w:val="00921152"/>
    <w:rsid w:val="00921B6E"/>
    <w:rsid w:val="00923EAE"/>
    <w:rsid w:val="00924164"/>
    <w:rsid w:val="009245F3"/>
    <w:rsid w:val="00924E59"/>
    <w:rsid w:val="00930BD7"/>
    <w:rsid w:val="00931A8E"/>
    <w:rsid w:val="0093229C"/>
    <w:rsid w:val="009329CB"/>
    <w:rsid w:val="00934087"/>
    <w:rsid w:val="009354B4"/>
    <w:rsid w:val="00937338"/>
    <w:rsid w:val="00937CC2"/>
    <w:rsid w:val="0094007A"/>
    <w:rsid w:val="00941E22"/>
    <w:rsid w:val="00943A88"/>
    <w:rsid w:val="009442D0"/>
    <w:rsid w:val="0094689B"/>
    <w:rsid w:val="0094770B"/>
    <w:rsid w:val="00950F23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2DB"/>
    <w:rsid w:val="00973B15"/>
    <w:rsid w:val="00973C90"/>
    <w:rsid w:val="00973D00"/>
    <w:rsid w:val="009752B0"/>
    <w:rsid w:val="00975AEB"/>
    <w:rsid w:val="00976931"/>
    <w:rsid w:val="00976A6D"/>
    <w:rsid w:val="00980912"/>
    <w:rsid w:val="00981922"/>
    <w:rsid w:val="00983F5C"/>
    <w:rsid w:val="00984611"/>
    <w:rsid w:val="00986D94"/>
    <w:rsid w:val="009901DF"/>
    <w:rsid w:val="00990AB1"/>
    <w:rsid w:val="00990CED"/>
    <w:rsid w:val="00991C83"/>
    <w:rsid w:val="00992542"/>
    <w:rsid w:val="00994678"/>
    <w:rsid w:val="009978CA"/>
    <w:rsid w:val="009A0214"/>
    <w:rsid w:val="009A2ACB"/>
    <w:rsid w:val="009A36AC"/>
    <w:rsid w:val="009A3724"/>
    <w:rsid w:val="009A40DE"/>
    <w:rsid w:val="009A457D"/>
    <w:rsid w:val="009A4FC2"/>
    <w:rsid w:val="009A56B0"/>
    <w:rsid w:val="009A62A6"/>
    <w:rsid w:val="009A7D0F"/>
    <w:rsid w:val="009B127F"/>
    <w:rsid w:val="009B2E85"/>
    <w:rsid w:val="009B3024"/>
    <w:rsid w:val="009C0292"/>
    <w:rsid w:val="009C0A65"/>
    <w:rsid w:val="009C0AE5"/>
    <w:rsid w:val="009C7AE6"/>
    <w:rsid w:val="009C7BD5"/>
    <w:rsid w:val="009D1749"/>
    <w:rsid w:val="009D359F"/>
    <w:rsid w:val="009D4248"/>
    <w:rsid w:val="009D5289"/>
    <w:rsid w:val="009D5420"/>
    <w:rsid w:val="009D579F"/>
    <w:rsid w:val="009D5D44"/>
    <w:rsid w:val="009D6262"/>
    <w:rsid w:val="009E088A"/>
    <w:rsid w:val="009E297C"/>
    <w:rsid w:val="009E6248"/>
    <w:rsid w:val="009E69DC"/>
    <w:rsid w:val="009E7B38"/>
    <w:rsid w:val="009F2CB6"/>
    <w:rsid w:val="009F3E46"/>
    <w:rsid w:val="009F430A"/>
    <w:rsid w:val="009F5148"/>
    <w:rsid w:val="009F567F"/>
    <w:rsid w:val="009F68A8"/>
    <w:rsid w:val="009F726F"/>
    <w:rsid w:val="00A01253"/>
    <w:rsid w:val="00A02AC2"/>
    <w:rsid w:val="00A03443"/>
    <w:rsid w:val="00A0431A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22D2"/>
    <w:rsid w:val="00A332AD"/>
    <w:rsid w:val="00A3739B"/>
    <w:rsid w:val="00A404D8"/>
    <w:rsid w:val="00A42999"/>
    <w:rsid w:val="00A431B0"/>
    <w:rsid w:val="00A43A15"/>
    <w:rsid w:val="00A44C96"/>
    <w:rsid w:val="00A44FFC"/>
    <w:rsid w:val="00A47435"/>
    <w:rsid w:val="00A50CDA"/>
    <w:rsid w:val="00A511F8"/>
    <w:rsid w:val="00A515D8"/>
    <w:rsid w:val="00A51A9A"/>
    <w:rsid w:val="00A52041"/>
    <w:rsid w:val="00A52C8E"/>
    <w:rsid w:val="00A53E78"/>
    <w:rsid w:val="00A543DA"/>
    <w:rsid w:val="00A547B3"/>
    <w:rsid w:val="00A57406"/>
    <w:rsid w:val="00A6097B"/>
    <w:rsid w:val="00A6099B"/>
    <w:rsid w:val="00A60F36"/>
    <w:rsid w:val="00A61744"/>
    <w:rsid w:val="00A62C17"/>
    <w:rsid w:val="00A66761"/>
    <w:rsid w:val="00A66AC0"/>
    <w:rsid w:val="00A677CF"/>
    <w:rsid w:val="00A72D54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65C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297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3DBC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38BB"/>
    <w:rsid w:val="00AD4CBF"/>
    <w:rsid w:val="00AD6183"/>
    <w:rsid w:val="00AD64DF"/>
    <w:rsid w:val="00AD697F"/>
    <w:rsid w:val="00AE02B9"/>
    <w:rsid w:val="00AE15E8"/>
    <w:rsid w:val="00AE1692"/>
    <w:rsid w:val="00AE27EB"/>
    <w:rsid w:val="00AE3229"/>
    <w:rsid w:val="00AE3672"/>
    <w:rsid w:val="00AE62CE"/>
    <w:rsid w:val="00AE7E80"/>
    <w:rsid w:val="00AE7EE7"/>
    <w:rsid w:val="00AF05C1"/>
    <w:rsid w:val="00AF4BB0"/>
    <w:rsid w:val="00AF62BF"/>
    <w:rsid w:val="00AF68DD"/>
    <w:rsid w:val="00AF76F8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17F"/>
    <w:rsid w:val="00B228C5"/>
    <w:rsid w:val="00B2333C"/>
    <w:rsid w:val="00B23965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C81"/>
    <w:rsid w:val="00B72F10"/>
    <w:rsid w:val="00B7462F"/>
    <w:rsid w:val="00B74E22"/>
    <w:rsid w:val="00B77A12"/>
    <w:rsid w:val="00B77AF8"/>
    <w:rsid w:val="00B80F6C"/>
    <w:rsid w:val="00B83983"/>
    <w:rsid w:val="00B84C57"/>
    <w:rsid w:val="00B85A8C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3309"/>
    <w:rsid w:val="00BA4C53"/>
    <w:rsid w:val="00BB1420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37A0"/>
    <w:rsid w:val="00BE3FEC"/>
    <w:rsid w:val="00BF1541"/>
    <w:rsid w:val="00BF1AF4"/>
    <w:rsid w:val="00BF2F63"/>
    <w:rsid w:val="00BF306F"/>
    <w:rsid w:val="00BF4036"/>
    <w:rsid w:val="00BF7257"/>
    <w:rsid w:val="00BF7312"/>
    <w:rsid w:val="00C01098"/>
    <w:rsid w:val="00C01F22"/>
    <w:rsid w:val="00C06373"/>
    <w:rsid w:val="00C06753"/>
    <w:rsid w:val="00C10C10"/>
    <w:rsid w:val="00C11082"/>
    <w:rsid w:val="00C12D95"/>
    <w:rsid w:val="00C135B4"/>
    <w:rsid w:val="00C15BFA"/>
    <w:rsid w:val="00C15CA1"/>
    <w:rsid w:val="00C15E2A"/>
    <w:rsid w:val="00C15E76"/>
    <w:rsid w:val="00C2505F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E01"/>
    <w:rsid w:val="00C40FB7"/>
    <w:rsid w:val="00C42119"/>
    <w:rsid w:val="00C4255F"/>
    <w:rsid w:val="00C42E0A"/>
    <w:rsid w:val="00C43424"/>
    <w:rsid w:val="00C43D9E"/>
    <w:rsid w:val="00C45019"/>
    <w:rsid w:val="00C52174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675BA"/>
    <w:rsid w:val="00C707B1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05DC"/>
    <w:rsid w:val="00CA1107"/>
    <w:rsid w:val="00CA13D1"/>
    <w:rsid w:val="00CA150F"/>
    <w:rsid w:val="00CA2FA1"/>
    <w:rsid w:val="00CA621F"/>
    <w:rsid w:val="00CB26BB"/>
    <w:rsid w:val="00CB4611"/>
    <w:rsid w:val="00CB4F4C"/>
    <w:rsid w:val="00CB54C9"/>
    <w:rsid w:val="00CB54E4"/>
    <w:rsid w:val="00CB58DD"/>
    <w:rsid w:val="00CC0966"/>
    <w:rsid w:val="00CC0F86"/>
    <w:rsid w:val="00CC24EF"/>
    <w:rsid w:val="00CC33CA"/>
    <w:rsid w:val="00CC3584"/>
    <w:rsid w:val="00CC54DB"/>
    <w:rsid w:val="00CC6D82"/>
    <w:rsid w:val="00CC7B31"/>
    <w:rsid w:val="00CD0EE6"/>
    <w:rsid w:val="00CD48AA"/>
    <w:rsid w:val="00CD523C"/>
    <w:rsid w:val="00CD65D0"/>
    <w:rsid w:val="00CD6666"/>
    <w:rsid w:val="00CE121E"/>
    <w:rsid w:val="00CE2FBB"/>
    <w:rsid w:val="00CE6B68"/>
    <w:rsid w:val="00CF1484"/>
    <w:rsid w:val="00CF47A1"/>
    <w:rsid w:val="00CF770D"/>
    <w:rsid w:val="00D0163E"/>
    <w:rsid w:val="00D019BB"/>
    <w:rsid w:val="00D02C0F"/>
    <w:rsid w:val="00D051C7"/>
    <w:rsid w:val="00D0531D"/>
    <w:rsid w:val="00D0774F"/>
    <w:rsid w:val="00D07D46"/>
    <w:rsid w:val="00D135D2"/>
    <w:rsid w:val="00D14067"/>
    <w:rsid w:val="00D14899"/>
    <w:rsid w:val="00D158C8"/>
    <w:rsid w:val="00D1611A"/>
    <w:rsid w:val="00D1651C"/>
    <w:rsid w:val="00D17879"/>
    <w:rsid w:val="00D22A6C"/>
    <w:rsid w:val="00D2397C"/>
    <w:rsid w:val="00D25B1D"/>
    <w:rsid w:val="00D263E7"/>
    <w:rsid w:val="00D27A29"/>
    <w:rsid w:val="00D27E4D"/>
    <w:rsid w:val="00D30E5F"/>
    <w:rsid w:val="00D35419"/>
    <w:rsid w:val="00D37EC0"/>
    <w:rsid w:val="00D40CF7"/>
    <w:rsid w:val="00D4517C"/>
    <w:rsid w:val="00D45F12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2435"/>
    <w:rsid w:val="00D64936"/>
    <w:rsid w:val="00D656B1"/>
    <w:rsid w:val="00D709FB"/>
    <w:rsid w:val="00D7350D"/>
    <w:rsid w:val="00D73947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8DC"/>
    <w:rsid w:val="00DE4C44"/>
    <w:rsid w:val="00DE5F65"/>
    <w:rsid w:val="00DF200C"/>
    <w:rsid w:val="00DF2246"/>
    <w:rsid w:val="00DF4289"/>
    <w:rsid w:val="00DF58C8"/>
    <w:rsid w:val="00DF6FCA"/>
    <w:rsid w:val="00E01000"/>
    <w:rsid w:val="00E03EAA"/>
    <w:rsid w:val="00E05DFD"/>
    <w:rsid w:val="00E05E51"/>
    <w:rsid w:val="00E06575"/>
    <w:rsid w:val="00E066B6"/>
    <w:rsid w:val="00E075A2"/>
    <w:rsid w:val="00E11403"/>
    <w:rsid w:val="00E117AB"/>
    <w:rsid w:val="00E125C2"/>
    <w:rsid w:val="00E13439"/>
    <w:rsid w:val="00E1480F"/>
    <w:rsid w:val="00E14B45"/>
    <w:rsid w:val="00E14FB1"/>
    <w:rsid w:val="00E14FCF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3488"/>
    <w:rsid w:val="00E3454A"/>
    <w:rsid w:val="00E3664D"/>
    <w:rsid w:val="00E36B45"/>
    <w:rsid w:val="00E37480"/>
    <w:rsid w:val="00E37F49"/>
    <w:rsid w:val="00E405DE"/>
    <w:rsid w:val="00E40FF2"/>
    <w:rsid w:val="00E41473"/>
    <w:rsid w:val="00E4271A"/>
    <w:rsid w:val="00E45343"/>
    <w:rsid w:val="00E51BAB"/>
    <w:rsid w:val="00E52E3D"/>
    <w:rsid w:val="00E55E8C"/>
    <w:rsid w:val="00E561ED"/>
    <w:rsid w:val="00E568F9"/>
    <w:rsid w:val="00E569A5"/>
    <w:rsid w:val="00E5792D"/>
    <w:rsid w:val="00E57CDF"/>
    <w:rsid w:val="00E61881"/>
    <w:rsid w:val="00E625D5"/>
    <w:rsid w:val="00E62E30"/>
    <w:rsid w:val="00E642A2"/>
    <w:rsid w:val="00E670D1"/>
    <w:rsid w:val="00E67210"/>
    <w:rsid w:val="00E70D15"/>
    <w:rsid w:val="00E712AF"/>
    <w:rsid w:val="00E7142E"/>
    <w:rsid w:val="00E72975"/>
    <w:rsid w:val="00E73C90"/>
    <w:rsid w:val="00E73E34"/>
    <w:rsid w:val="00E74474"/>
    <w:rsid w:val="00E75446"/>
    <w:rsid w:val="00E76698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11D2"/>
    <w:rsid w:val="00EB1C9F"/>
    <w:rsid w:val="00EB7CB5"/>
    <w:rsid w:val="00EC0813"/>
    <w:rsid w:val="00EC0E1B"/>
    <w:rsid w:val="00EC6ADA"/>
    <w:rsid w:val="00ED118D"/>
    <w:rsid w:val="00ED2469"/>
    <w:rsid w:val="00ED2E6F"/>
    <w:rsid w:val="00ED311A"/>
    <w:rsid w:val="00ED3379"/>
    <w:rsid w:val="00ED394E"/>
    <w:rsid w:val="00ED3DF4"/>
    <w:rsid w:val="00ED49FD"/>
    <w:rsid w:val="00ED7038"/>
    <w:rsid w:val="00EE0442"/>
    <w:rsid w:val="00EE0BED"/>
    <w:rsid w:val="00EE18B6"/>
    <w:rsid w:val="00EE561B"/>
    <w:rsid w:val="00EE6F75"/>
    <w:rsid w:val="00EF234A"/>
    <w:rsid w:val="00EF3657"/>
    <w:rsid w:val="00EF408C"/>
    <w:rsid w:val="00EF5199"/>
    <w:rsid w:val="00EF59E9"/>
    <w:rsid w:val="00EF6229"/>
    <w:rsid w:val="00EF713C"/>
    <w:rsid w:val="00EF7DB7"/>
    <w:rsid w:val="00F005EC"/>
    <w:rsid w:val="00F00CDD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618"/>
    <w:rsid w:val="00F27758"/>
    <w:rsid w:val="00F27810"/>
    <w:rsid w:val="00F30967"/>
    <w:rsid w:val="00F3100E"/>
    <w:rsid w:val="00F3180E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11A3"/>
    <w:rsid w:val="00F51C53"/>
    <w:rsid w:val="00F52F95"/>
    <w:rsid w:val="00F55222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0601"/>
    <w:rsid w:val="00F815D1"/>
    <w:rsid w:val="00F83034"/>
    <w:rsid w:val="00F83830"/>
    <w:rsid w:val="00F859FC"/>
    <w:rsid w:val="00F87004"/>
    <w:rsid w:val="00F917C7"/>
    <w:rsid w:val="00F91FA6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A7711"/>
    <w:rsid w:val="00FB0648"/>
    <w:rsid w:val="00FB2E96"/>
    <w:rsid w:val="00FB300A"/>
    <w:rsid w:val="00FB441E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4AAE"/>
    <w:rsid w:val="00FD54C9"/>
    <w:rsid w:val="00FD6392"/>
    <w:rsid w:val="00FD7FD6"/>
    <w:rsid w:val="00FE2F02"/>
    <w:rsid w:val="00FE41AF"/>
    <w:rsid w:val="00FE4A6F"/>
    <w:rsid w:val="00FE6534"/>
    <w:rsid w:val="00FE6D46"/>
    <w:rsid w:val="00FF0946"/>
    <w:rsid w:val="00FF1A80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43C4D"/>
  <w15:chartTrackingRefBased/>
  <w15:docId w15:val="{AB15A821-C354-457F-A057-0D66E5C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224A6"/>
    <w:rsid w:val="00047347"/>
    <w:rsid w:val="00055A88"/>
    <w:rsid w:val="00062FCD"/>
    <w:rsid w:val="00070E21"/>
    <w:rsid w:val="000874B6"/>
    <w:rsid w:val="000A1B5F"/>
    <w:rsid w:val="000A6132"/>
    <w:rsid w:val="000C3F4E"/>
    <w:rsid w:val="000C572C"/>
    <w:rsid w:val="00122710"/>
    <w:rsid w:val="00130F5D"/>
    <w:rsid w:val="0019562F"/>
    <w:rsid w:val="001D6127"/>
    <w:rsid w:val="00226FD6"/>
    <w:rsid w:val="002359F2"/>
    <w:rsid w:val="00272BDD"/>
    <w:rsid w:val="002B01EE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3010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338C1"/>
    <w:rsid w:val="00783AE2"/>
    <w:rsid w:val="007D066F"/>
    <w:rsid w:val="007D4320"/>
    <w:rsid w:val="00800CDA"/>
    <w:rsid w:val="00833A0F"/>
    <w:rsid w:val="00847C98"/>
    <w:rsid w:val="0086140E"/>
    <w:rsid w:val="008900ED"/>
    <w:rsid w:val="008C3D80"/>
    <w:rsid w:val="008C5E23"/>
    <w:rsid w:val="008E0045"/>
    <w:rsid w:val="008E3000"/>
    <w:rsid w:val="008E626C"/>
    <w:rsid w:val="0090450F"/>
    <w:rsid w:val="00923E8A"/>
    <w:rsid w:val="009300ED"/>
    <w:rsid w:val="00935B1A"/>
    <w:rsid w:val="009C6832"/>
    <w:rsid w:val="009E0AE1"/>
    <w:rsid w:val="00A048F1"/>
    <w:rsid w:val="00A224D0"/>
    <w:rsid w:val="00A331BC"/>
    <w:rsid w:val="00A51A9A"/>
    <w:rsid w:val="00A94648"/>
    <w:rsid w:val="00AE05D0"/>
    <w:rsid w:val="00AE1771"/>
    <w:rsid w:val="00B25880"/>
    <w:rsid w:val="00B675EB"/>
    <w:rsid w:val="00BA6AAE"/>
    <w:rsid w:val="00C25199"/>
    <w:rsid w:val="00C70295"/>
    <w:rsid w:val="00C736B9"/>
    <w:rsid w:val="00CA00EF"/>
    <w:rsid w:val="00CC374B"/>
    <w:rsid w:val="00CD19A6"/>
    <w:rsid w:val="00D1330F"/>
    <w:rsid w:val="00DC0894"/>
    <w:rsid w:val="00DE2F7F"/>
    <w:rsid w:val="00E06ABC"/>
    <w:rsid w:val="00E30277"/>
    <w:rsid w:val="00E36A42"/>
    <w:rsid w:val="00E616F6"/>
    <w:rsid w:val="00E649C6"/>
    <w:rsid w:val="00E7218D"/>
    <w:rsid w:val="00EB2BAE"/>
    <w:rsid w:val="00F01C3A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B258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ΜΑίου,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E7076-8B1B-4912-9BA0-A555B360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11910</TotalTime>
  <Pages>13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Αναμονής</vt:lpstr>
    </vt:vector>
  </TitlesOfParts>
  <Company>θοδωρησ αραπησ – El18028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Αναμονής</dc:title>
  <dc:subject>2η ομαδα ασκησεων</dc:subject>
  <dc:creator>theodore arapis</dc:creator>
  <cp:keywords/>
  <dc:description/>
  <cp:lastModifiedBy>theodore arapis</cp:lastModifiedBy>
  <cp:revision>245</cp:revision>
  <cp:lastPrinted>2023-04-12T15:50:00Z</cp:lastPrinted>
  <dcterms:created xsi:type="dcterms:W3CDTF">2021-04-10T21:47:00Z</dcterms:created>
  <dcterms:modified xsi:type="dcterms:W3CDTF">2023-05-06T18:24:00Z</dcterms:modified>
</cp:coreProperties>
</file>