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117F9" w14:textId="15DFFDC1" w:rsidR="00FB23AE" w:rsidRDefault="00FB23AE" w:rsidP="00582A50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&lt;if(not(1=&lt;</w:t>
      </w:r>
      <w:r w:rsidRPr="00FB23AE">
        <w:rPr>
          <w:rFonts w:ascii="Segoe UI" w:hAnsi="Segoe UI" w:cs="Segoe UI"/>
          <w:color w:val="212529"/>
          <w:u w:val="single"/>
        </w:rPr>
        <w:t>b</w:t>
      </w:r>
      <w:r>
        <w:rPr>
          <w:rFonts w:ascii="Segoe UI" w:hAnsi="Segoe UI" w:cs="Segoe UI"/>
          <w:color w:val="212529"/>
        </w:rPr>
        <w:t>),</w:t>
      </w:r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rez</w:t>
      </w:r>
      <w:proofErr w:type="spellEnd"/>
      <w:r>
        <w:rPr>
          <w:rFonts w:ascii="Segoe UI" w:hAnsi="Segoe UI" w:cs="Segoe UI"/>
          <w:color w:val="212529"/>
        </w:rPr>
        <w:t>=true,</w:t>
      </w:r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rez</w:t>
      </w:r>
      <w:proofErr w:type="spellEnd"/>
      <w:r>
        <w:rPr>
          <w:rFonts w:ascii="Segoe UI" w:hAnsi="Segoe UI" w:cs="Segoe UI"/>
          <w:color w:val="212529"/>
        </w:rPr>
        <w:t>=false), {b-&gt;0} &gt; -&gt; ID</w:t>
      </w:r>
    </w:p>
    <w:p w14:paraId="02E167EE" w14:textId="6ADF52DD" w:rsidR="00FB23AE" w:rsidRDefault="00FB23AE" w:rsidP="00582A50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&lt;if(</w:t>
      </w:r>
      <w:proofErr w:type="gramStart"/>
      <w:r>
        <w:rPr>
          <w:rFonts w:ascii="Segoe UI" w:hAnsi="Segoe UI" w:cs="Segoe UI"/>
          <w:color w:val="212529"/>
        </w:rPr>
        <w:t>not(</w:t>
      </w:r>
      <w:proofErr w:type="gramEnd"/>
      <w:r w:rsidRPr="00FB23AE">
        <w:rPr>
          <w:rFonts w:ascii="Segoe UI" w:hAnsi="Segoe UI" w:cs="Segoe UI"/>
          <w:color w:val="212529"/>
          <w:u w:val="single"/>
        </w:rPr>
        <w:t>1=&lt;0</w:t>
      </w:r>
      <w:r>
        <w:rPr>
          <w:rFonts w:ascii="Segoe UI" w:hAnsi="Segoe UI" w:cs="Segoe UI"/>
          <w:color w:val="212529"/>
        </w:rPr>
        <w:t>),</w:t>
      </w:r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rez</w:t>
      </w:r>
      <w:proofErr w:type="spellEnd"/>
      <w:r>
        <w:rPr>
          <w:rFonts w:ascii="Segoe UI" w:hAnsi="Segoe UI" w:cs="Segoe UI"/>
          <w:color w:val="212529"/>
        </w:rPr>
        <w:t>=true,</w:t>
      </w:r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rez</w:t>
      </w:r>
      <w:proofErr w:type="spellEnd"/>
      <w:r>
        <w:rPr>
          <w:rFonts w:ascii="Segoe UI" w:hAnsi="Segoe UI" w:cs="Segoe UI"/>
          <w:color w:val="212529"/>
        </w:rPr>
        <w:t>=false), {b-&gt;0} &gt; -&gt; LEQ-FALSE</w:t>
      </w:r>
    </w:p>
    <w:p w14:paraId="1C5CB8FB" w14:textId="02AEA5B0" w:rsidR="00FB23AE" w:rsidRDefault="00FB23AE" w:rsidP="00582A50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&lt;if(</w:t>
      </w:r>
      <w:r w:rsidRPr="00FB23AE">
        <w:rPr>
          <w:rFonts w:ascii="Segoe UI" w:hAnsi="Segoe UI" w:cs="Segoe UI"/>
          <w:color w:val="212529"/>
          <w:u w:val="single"/>
        </w:rPr>
        <w:t>not(false)</w:t>
      </w:r>
      <w:r w:rsidRPr="00FB23AE">
        <w:rPr>
          <w:rFonts w:ascii="Segoe UI" w:hAnsi="Segoe UI" w:cs="Segoe UI"/>
          <w:color w:val="212529"/>
        </w:rPr>
        <w:t>,</w:t>
      </w:r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rez</w:t>
      </w:r>
      <w:proofErr w:type="spellEnd"/>
      <w:r>
        <w:rPr>
          <w:rFonts w:ascii="Segoe UI" w:hAnsi="Segoe UI" w:cs="Segoe UI"/>
          <w:color w:val="212529"/>
        </w:rPr>
        <w:t>=true,</w:t>
      </w:r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rez</w:t>
      </w:r>
      <w:proofErr w:type="spellEnd"/>
      <w:r>
        <w:rPr>
          <w:rFonts w:ascii="Segoe UI" w:hAnsi="Segoe UI" w:cs="Segoe UI"/>
          <w:color w:val="212529"/>
        </w:rPr>
        <w:t>=false), {b-&gt;0} &gt;</w:t>
      </w:r>
      <w:r>
        <w:rPr>
          <w:rFonts w:ascii="Segoe UI" w:hAnsi="Segoe UI" w:cs="Segoe UI"/>
          <w:color w:val="212529"/>
        </w:rPr>
        <w:t>-</w:t>
      </w:r>
      <w:proofErr w:type="gramStart"/>
      <w:r>
        <w:rPr>
          <w:rFonts w:ascii="Segoe UI" w:hAnsi="Segoe UI" w:cs="Segoe UI"/>
          <w:color w:val="212529"/>
        </w:rPr>
        <w:t>&gt; !</w:t>
      </w:r>
      <w:proofErr w:type="gramEnd"/>
      <w:r>
        <w:rPr>
          <w:rFonts w:ascii="Segoe UI" w:hAnsi="Segoe UI" w:cs="Segoe UI"/>
          <w:color w:val="212529"/>
        </w:rPr>
        <w:t>-FALSE</w:t>
      </w:r>
    </w:p>
    <w:p w14:paraId="5CD6098D" w14:textId="54480690" w:rsidR="00FB23AE" w:rsidRDefault="00FB23AE" w:rsidP="00582A50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&lt;</w:t>
      </w:r>
      <w:proofErr w:type="gramStart"/>
      <w:r w:rsidRPr="00582A50">
        <w:rPr>
          <w:rFonts w:ascii="Segoe UI" w:hAnsi="Segoe UI" w:cs="Segoe UI"/>
          <w:color w:val="212529"/>
          <w:u w:val="single"/>
        </w:rPr>
        <w:t>if(</w:t>
      </w:r>
      <w:proofErr w:type="gramEnd"/>
      <w:r w:rsidRPr="00582A50">
        <w:rPr>
          <w:rFonts w:ascii="Segoe UI" w:hAnsi="Segoe UI" w:cs="Segoe UI"/>
          <w:color w:val="212529"/>
          <w:u w:val="single"/>
        </w:rPr>
        <w:t xml:space="preserve">true, </w:t>
      </w:r>
      <w:proofErr w:type="spellStart"/>
      <w:r w:rsidRPr="00582A50">
        <w:rPr>
          <w:rFonts w:ascii="Segoe UI" w:hAnsi="Segoe UI" w:cs="Segoe UI"/>
          <w:color w:val="212529"/>
          <w:u w:val="single"/>
        </w:rPr>
        <w:t>rez</w:t>
      </w:r>
      <w:proofErr w:type="spellEnd"/>
      <w:r w:rsidRPr="00582A50">
        <w:rPr>
          <w:rFonts w:ascii="Segoe UI" w:hAnsi="Segoe UI" w:cs="Segoe UI"/>
          <w:color w:val="212529"/>
          <w:u w:val="single"/>
        </w:rPr>
        <w:t>=true,</w:t>
      </w:r>
      <w:r w:rsidRPr="00582A50">
        <w:rPr>
          <w:rFonts w:ascii="Segoe UI" w:hAnsi="Segoe UI" w:cs="Segoe UI"/>
          <w:color w:val="212529"/>
          <w:u w:val="single"/>
        </w:rPr>
        <w:t xml:space="preserve"> </w:t>
      </w:r>
      <w:proofErr w:type="spellStart"/>
      <w:r w:rsidRPr="00582A50">
        <w:rPr>
          <w:rFonts w:ascii="Segoe UI" w:hAnsi="Segoe UI" w:cs="Segoe UI"/>
          <w:color w:val="212529"/>
          <w:u w:val="single"/>
        </w:rPr>
        <w:t>rez</w:t>
      </w:r>
      <w:proofErr w:type="spellEnd"/>
      <w:r w:rsidRPr="00582A50">
        <w:rPr>
          <w:rFonts w:ascii="Segoe UI" w:hAnsi="Segoe UI" w:cs="Segoe UI"/>
          <w:color w:val="212529"/>
          <w:u w:val="single"/>
        </w:rPr>
        <w:t>=false)</w:t>
      </w:r>
      <w:r w:rsidRPr="00582A50">
        <w:rPr>
          <w:rFonts w:ascii="Segoe UI" w:hAnsi="Segoe UI" w:cs="Segoe UI"/>
          <w:color w:val="212529"/>
        </w:rPr>
        <w:t>,</w:t>
      </w:r>
      <w:r>
        <w:rPr>
          <w:rFonts w:ascii="Segoe UI" w:hAnsi="Segoe UI" w:cs="Segoe UI"/>
          <w:color w:val="212529"/>
        </w:rPr>
        <w:t xml:space="preserve"> {b-&gt;0} &gt;-&gt; </w:t>
      </w:r>
      <w:r w:rsidR="00582A50">
        <w:rPr>
          <w:rFonts w:ascii="Segoe UI" w:hAnsi="Segoe UI" w:cs="Segoe UI"/>
          <w:color w:val="212529"/>
        </w:rPr>
        <w:t>IF-TRUE</w:t>
      </w:r>
    </w:p>
    <w:p w14:paraId="7B7E591A" w14:textId="56396F54" w:rsidR="00582A50" w:rsidRDefault="00582A50" w:rsidP="00582A50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&lt;</w:t>
      </w:r>
      <w:r w:rsidRPr="00582A50">
        <w:rPr>
          <w:rFonts w:ascii="Segoe UI" w:hAnsi="Segoe UI" w:cs="Segoe UI"/>
          <w:color w:val="212529"/>
        </w:rPr>
        <w:t>if(</w:t>
      </w:r>
      <w:proofErr w:type="spellStart"/>
      <w:r w:rsidRPr="00582A50">
        <w:rPr>
          <w:rFonts w:ascii="Segoe UI" w:hAnsi="Segoe UI" w:cs="Segoe UI"/>
          <w:color w:val="212529"/>
          <w:u w:val="single"/>
        </w:rPr>
        <w:t>rez</w:t>
      </w:r>
      <w:proofErr w:type="spellEnd"/>
      <w:r w:rsidRPr="00582A50">
        <w:rPr>
          <w:rFonts w:ascii="Segoe UI" w:hAnsi="Segoe UI" w:cs="Segoe UI"/>
          <w:color w:val="212529"/>
          <w:u w:val="single"/>
        </w:rPr>
        <w:t>=true</w:t>
      </w:r>
      <w:r w:rsidRPr="00582A50">
        <w:rPr>
          <w:rFonts w:ascii="Segoe UI" w:hAnsi="Segoe UI" w:cs="Segoe UI"/>
          <w:color w:val="212529"/>
        </w:rPr>
        <w:t>),</w:t>
      </w:r>
      <w:r>
        <w:rPr>
          <w:rFonts w:ascii="Segoe UI" w:hAnsi="Segoe UI" w:cs="Segoe UI"/>
          <w:color w:val="212529"/>
        </w:rPr>
        <w:t xml:space="preserve"> {b-&gt;0} &gt;-&gt; </w:t>
      </w:r>
      <w:r>
        <w:rPr>
          <w:rFonts w:ascii="Segoe UI" w:hAnsi="Segoe UI" w:cs="Segoe UI"/>
          <w:color w:val="212529"/>
        </w:rPr>
        <w:t>ASGN</w:t>
      </w:r>
    </w:p>
    <w:p w14:paraId="2B2D14A9" w14:textId="48B01FDA" w:rsidR="00582A50" w:rsidRDefault="00582A50" w:rsidP="00582A50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&lt;</w:t>
      </w:r>
      <w:r w:rsidRPr="00582A50">
        <w:rPr>
          <w:rFonts w:ascii="Segoe UI" w:hAnsi="Segoe UI" w:cs="Segoe UI"/>
          <w:color w:val="212529"/>
        </w:rPr>
        <w:t>if(</w:t>
      </w:r>
      <w:r w:rsidRPr="00582A50">
        <w:rPr>
          <w:rFonts w:ascii="Segoe UI" w:hAnsi="Segoe UI" w:cs="Segoe UI"/>
          <w:color w:val="212529"/>
        </w:rPr>
        <w:t>skip</w:t>
      </w:r>
      <w:r w:rsidRPr="00582A50">
        <w:rPr>
          <w:rFonts w:ascii="Segoe UI" w:hAnsi="Segoe UI" w:cs="Segoe UI"/>
          <w:color w:val="212529"/>
        </w:rPr>
        <w:t>),</w:t>
      </w:r>
      <w:r>
        <w:rPr>
          <w:rFonts w:ascii="Segoe UI" w:hAnsi="Segoe UI" w:cs="Segoe UI"/>
          <w:color w:val="212529"/>
        </w:rPr>
        <w:t xml:space="preserve"> {b-&gt;0</w:t>
      </w:r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rez</w:t>
      </w:r>
      <w:proofErr w:type="spellEnd"/>
      <w:r>
        <w:rPr>
          <w:rFonts w:ascii="Segoe UI" w:hAnsi="Segoe UI" w:cs="Segoe UI"/>
          <w:color w:val="212529"/>
        </w:rPr>
        <w:t>-&gt;true</w:t>
      </w:r>
      <w:r>
        <w:rPr>
          <w:rFonts w:ascii="Segoe UI" w:hAnsi="Segoe UI" w:cs="Segoe UI"/>
          <w:color w:val="212529"/>
        </w:rPr>
        <w:t>} &gt;</w:t>
      </w:r>
    </w:p>
    <w:p w14:paraId="2005B41E" w14:textId="425C64EB" w:rsidR="00582A50" w:rsidRDefault="00582A50" w:rsidP="00FB23AE">
      <w:pPr>
        <w:pStyle w:val="NormalWeb"/>
        <w:spacing w:before="0" w:beforeAutospacing="0"/>
        <w:rPr>
          <w:rStyle w:val="Strong"/>
          <w:rFonts w:ascii="Seguis" w:hAnsi="Seguis"/>
          <w:color w:val="00434E"/>
          <w:sz w:val="23"/>
          <w:szCs w:val="23"/>
          <w:shd w:val="clear" w:color="auto" w:fill="CCE6EA"/>
        </w:rPr>
      </w:pPr>
    </w:p>
    <w:p w14:paraId="09F11FFC" w14:textId="7770A2F4" w:rsidR="00582A50" w:rsidRDefault="00582A50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Initial:</w:t>
      </w:r>
    </w:p>
    <w:p w14:paraId="37286779" w14:textId="537F2B49" w:rsidR="00582A50" w:rsidRDefault="00582A50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S = []</w:t>
      </w:r>
    </w:p>
    <w:p w14:paraId="60104C94" w14:textId="1D786CB8" w:rsidR="0028718C" w:rsidRDefault="00582A50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R = [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p(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>f(x,</w:t>
      </w:r>
      <w:r w:rsidR="00D41CDE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y), f(h(x),</w:t>
      </w:r>
      <w:r w:rsidR="00D41CDE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x), z) = p(z,</w:t>
      </w:r>
      <w:r w:rsidR="00D41CDE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z,</w:t>
      </w:r>
      <w:r w:rsidR="00D41CDE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f(x,</w:t>
      </w:r>
      <w:r w:rsidR="00D41CDE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b))</w:t>
      </w:r>
      <w:r>
        <w:rPr>
          <w:rFonts w:ascii="Segoe UI" w:hAnsi="Segoe UI" w:cs="Segoe UI"/>
          <w:color w:val="212529"/>
          <w:shd w:val="clear" w:color="auto" w:fill="FFFFFF"/>
        </w:rPr>
        <w:t>]</w:t>
      </w:r>
    </w:p>
    <w:p w14:paraId="0F5F31A7" w14:textId="52009FCB" w:rsidR="00582A50" w:rsidRDefault="00582A50">
      <w:pPr>
        <w:rPr>
          <w:rFonts w:ascii="Segoe UI" w:hAnsi="Segoe UI" w:cs="Segoe UI"/>
          <w:color w:val="212529"/>
          <w:shd w:val="clear" w:color="auto" w:fill="FFFFFF"/>
        </w:rPr>
      </w:pPr>
    </w:p>
    <w:p w14:paraId="7CFF1D90" w14:textId="2CDD4730" w:rsidR="00582A50" w:rsidRDefault="00582A50">
      <w:pPr>
        <w:rPr>
          <w:rFonts w:ascii="Segoe UI" w:hAnsi="Segoe UI" w:cs="Segoe UI"/>
          <w:color w:val="212529"/>
          <w:shd w:val="clear" w:color="auto" w:fill="FFFFFF"/>
        </w:rPr>
      </w:pPr>
      <w:proofErr w:type="spellStart"/>
      <w:r>
        <w:rPr>
          <w:rFonts w:ascii="Segoe UI" w:hAnsi="Segoe UI" w:cs="Segoe UI"/>
          <w:color w:val="212529"/>
          <w:shd w:val="clear" w:color="auto" w:fill="FFFFFF"/>
        </w:rPr>
        <w:t>Descompune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:</w:t>
      </w:r>
    </w:p>
    <w:p w14:paraId="4000D9A6" w14:textId="1DA79E75" w:rsidR="00582A50" w:rsidRDefault="00582A50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S = []</w:t>
      </w:r>
    </w:p>
    <w:p w14:paraId="4276A38E" w14:textId="49CE861D" w:rsidR="00582A50" w:rsidRDefault="00582A50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R = [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f(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>x, y) = z, f(h(x), x) = z, z = f(x, b)]</w:t>
      </w:r>
    </w:p>
    <w:p w14:paraId="12FBE3C0" w14:textId="645CEEBA" w:rsidR="00582A50" w:rsidRDefault="00582A50">
      <w:pPr>
        <w:rPr>
          <w:rFonts w:ascii="Segoe UI" w:hAnsi="Segoe UI" w:cs="Segoe UI"/>
          <w:color w:val="212529"/>
          <w:shd w:val="clear" w:color="auto" w:fill="FFFFFF"/>
        </w:rPr>
      </w:pPr>
    </w:p>
    <w:p w14:paraId="5C3F3554" w14:textId="4735EC81" w:rsidR="00582A50" w:rsidRDefault="00582A50">
      <w:pPr>
        <w:rPr>
          <w:rFonts w:ascii="Segoe UI" w:hAnsi="Segoe UI" w:cs="Segoe UI"/>
          <w:color w:val="212529"/>
          <w:shd w:val="clear" w:color="auto" w:fill="FFFFFF"/>
        </w:rPr>
      </w:pPr>
      <w:proofErr w:type="spellStart"/>
      <w:r>
        <w:rPr>
          <w:rFonts w:ascii="Segoe UI" w:hAnsi="Segoe UI" w:cs="Segoe UI"/>
          <w:color w:val="212529"/>
          <w:shd w:val="clear" w:color="auto" w:fill="FFFFFF"/>
        </w:rPr>
        <w:t>Rezolva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:</w:t>
      </w:r>
    </w:p>
    <w:p w14:paraId="7ABEDF76" w14:textId="7A91A4CA" w:rsidR="00582A50" w:rsidRDefault="00582A50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S = [z = 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f(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>x, y)]</w:t>
      </w:r>
    </w:p>
    <w:p w14:paraId="406BD610" w14:textId="67F42B0D" w:rsidR="00582A50" w:rsidRDefault="00582A50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R = [f(h(x), x) = 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f(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>x, y), f(x, y) = f(x, b)]</w:t>
      </w:r>
    </w:p>
    <w:p w14:paraId="1D248198" w14:textId="1C8C5EF7" w:rsidR="00582A50" w:rsidRDefault="00582A50">
      <w:pPr>
        <w:rPr>
          <w:rFonts w:ascii="Segoe UI" w:hAnsi="Segoe UI" w:cs="Segoe UI"/>
          <w:color w:val="212529"/>
          <w:shd w:val="clear" w:color="auto" w:fill="FFFFFF"/>
        </w:rPr>
      </w:pPr>
    </w:p>
    <w:p w14:paraId="5023ECCA" w14:textId="5CC83CC9" w:rsidR="00582A50" w:rsidRDefault="00582A50">
      <w:pPr>
        <w:rPr>
          <w:rFonts w:ascii="Segoe UI" w:hAnsi="Segoe UI" w:cs="Segoe UI"/>
          <w:color w:val="212529"/>
          <w:shd w:val="clear" w:color="auto" w:fill="FFFFFF"/>
        </w:rPr>
      </w:pPr>
      <w:proofErr w:type="spellStart"/>
      <w:r>
        <w:rPr>
          <w:rFonts w:ascii="Segoe UI" w:hAnsi="Segoe UI" w:cs="Segoe UI"/>
          <w:color w:val="212529"/>
          <w:shd w:val="clear" w:color="auto" w:fill="FFFFFF"/>
        </w:rPr>
        <w:t>Descompune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:</w:t>
      </w:r>
    </w:p>
    <w:p w14:paraId="084A6DA6" w14:textId="77777777" w:rsidR="00582A50" w:rsidRDefault="00582A50" w:rsidP="00582A50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S = [z = 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f(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>x, y)]</w:t>
      </w:r>
    </w:p>
    <w:p w14:paraId="2A5D21FE" w14:textId="732C5435" w:rsidR="00582A50" w:rsidRDefault="00582A50" w:rsidP="00582A50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R = [h(x) = x</w:t>
      </w:r>
      <w:r>
        <w:rPr>
          <w:rFonts w:ascii="Segoe UI" w:hAnsi="Segoe UI" w:cs="Segoe UI"/>
          <w:color w:val="212529"/>
          <w:shd w:val="clear" w:color="auto" w:fill="FFFFFF"/>
        </w:rPr>
        <w:t>, x = y</w:t>
      </w:r>
      <w:r>
        <w:rPr>
          <w:rFonts w:ascii="Segoe UI" w:hAnsi="Segoe UI" w:cs="Segoe UI"/>
          <w:color w:val="212529"/>
          <w:shd w:val="clear" w:color="auto" w:fill="FFFFFF"/>
        </w:rPr>
        <w:t xml:space="preserve">, 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f(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>x, y) = f(x, b)]</w:t>
      </w:r>
    </w:p>
    <w:p w14:paraId="3111A4FC" w14:textId="77777777" w:rsidR="00582A50" w:rsidRDefault="00582A50" w:rsidP="00582A50">
      <w:pPr>
        <w:rPr>
          <w:rFonts w:ascii="Segoe UI" w:hAnsi="Segoe UI" w:cs="Segoe UI"/>
          <w:color w:val="212529"/>
          <w:shd w:val="clear" w:color="auto" w:fill="FFFFFF"/>
        </w:rPr>
      </w:pPr>
    </w:p>
    <w:p w14:paraId="06A76427" w14:textId="6D4FFFB5" w:rsidR="00582A50" w:rsidRDefault="00582A50" w:rsidP="00582A50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ESEC:</w:t>
      </w:r>
    </w:p>
    <w:p w14:paraId="4F46E1C4" w14:textId="1783C41C" w:rsidR="00582A50" w:rsidRDefault="00582A50" w:rsidP="00582A50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In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ecuatia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h(x) = x,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variabila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x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apare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termenul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h(x)</w:t>
      </w:r>
    </w:p>
    <w:p w14:paraId="35072184" w14:textId="740427D6" w:rsidR="00D41CDE" w:rsidRDefault="00D41CDE" w:rsidP="00582A50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Nu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exista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unificator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pentru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ecuatiile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din U.</w:t>
      </w:r>
    </w:p>
    <w:p w14:paraId="08D0C0AB" w14:textId="77777777" w:rsidR="00582A50" w:rsidRDefault="00582A50"/>
    <w:sectPr w:rsidR="00582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ui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23A83"/>
    <w:multiLevelType w:val="hybridMultilevel"/>
    <w:tmpl w:val="3C7A6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7F0"/>
    <w:rsid w:val="0028718C"/>
    <w:rsid w:val="005557F0"/>
    <w:rsid w:val="00582A50"/>
    <w:rsid w:val="00D41CDE"/>
    <w:rsid w:val="00FB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9D42A"/>
  <w15:chartTrackingRefBased/>
  <w15:docId w15:val="{83461B6F-6333-46D4-B8E1-AA603B753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2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2A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THEODOR TUDORACHE</dc:creator>
  <cp:keywords/>
  <dc:description/>
  <cp:lastModifiedBy>ALEXANDRU THEODOR TUDORACHE</cp:lastModifiedBy>
  <cp:revision>3</cp:revision>
  <dcterms:created xsi:type="dcterms:W3CDTF">2021-06-25T07:08:00Z</dcterms:created>
  <dcterms:modified xsi:type="dcterms:W3CDTF">2021-06-25T07:21:00Z</dcterms:modified>
</cp:coreProperties>
</file>