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673"/>
        <w:gridCol w:w="1349"/>
        <w:gridCol w:w="6994"/>
      </w:tblGrid>
      <w:tr w:rsidR="00AB4A4D" w:rsidRPr="00083ECC" w14:paraId="2F273A4D" w14:textId="77777777" w:rsidTr="00CD21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3" w:type="dxa"/>
          </w:tcPr>
          <w:p w14:paraId="022AB10E" w14:textId="2E291218" w:rsidR="00AB4A4D" w:rsidRPr="00083ECC" w:rsidRDefault="00A454C6">
            <w:pPr>
              <w:rPr>
                <w:rFonts w:ascii="Arial Narrow" w:hAnsi="Arial Narrow"/>
                <w:b w:val="0"/>
                <w:bCs w:val="0"/>
                <w:sz w:val="24"/>
                <w:szCs w:val="24"/>
              </w:rPr>
            </w:pPr>
            <w:r w:rsidRPr="00083ECC">
              <w:rPr>
                <w:rFonts w:ascii="Arial Narrow" w:hAnsi="Arial Narrow"/>
                <w:b w:val="0"/>
                <w:bCs w:val="0"/>
                <w:sz w:val="24"/>
                <w:szCs w:val="24"/>
              </w:rPr>
              <w:t>Serial</w:t>
            </w:r>
          </w:p>
        </w:tc>
        <w:tc>
          <w:tcPr>
            <w:tcW w:w="1349" w:type="dxa"/>
          </w:tcPr>
          <w:p w14:paraId="3AD71AB0" w14:textId="4708EE03" w:rsidR="00AB4A4D" w:rsidRPr="00083ECC" w:rsidRDefault="00AB4A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 w:val="0"/>
                <w:bCs w:val="0"/>
                <w:sz w:val="24"/>
                <w:szCs w:val="24"/>
              </w:rPr>
            </w:pPr>
            <w:r w:rsidRPr="00083ECC">
              <w:rPr>
                <w:rFonts w:ascii="Arial Narrow" w:hAnsi="Arial Narrow"/>
                <w:b w:val="0"/>
                <w:bCs w:val="0"/>
                <w:sz w:val="24"/>
                <w:szCs w:val="24"/>
              </w:rPr>
              <w:t>Issue</w:t>
            </w:r>
          </w:p>
        </w:tc>
        <w:tc>
          <w:tcPr>
            <w:tcW w:w="6994" w:type="dxa"/>
          </w:tcPr>
          <w:p w14:paraId="6927990B" w14:textId="63432D05" w:rsidR="00AB4A4D" w:rsidRPr="00083ECC" w:rsidRDefault="00AB4A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 w:val="0"/>
                <w:bCs w:val="0"/>
                <w:sz w:val="24"/>
                <w:szCs w:val="24"/>
              </w:rPr>
            </w:pPr>
            <w:r w:rsidRPr="00083ECC">
              <w:rPr>
                <w:rFonts w:ascii="Arial Narrow" w:hAnsi="Arial Narrow"/>
                <w:b w:val="0"/>
                <w:bCs w:val="0"/>
                <w:sz w:val="24"/>
                <w:szCs w:val="24"/>
              </w:rPr>
              <w:t>Action</w:t>
            </w:r>
          </w:p>
        </w:tc>
      </w:tr>
      <w:tr w:rsidR="00AB4A4D" w:rsidRPr="00083ECC" w14:paraId="5EFB4489" w14:textId="77777777" w:rsidTr="00CD21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3" w:type="dxa"/>
          </w:tcPr>
          <w:p w14:paraId="3D6255B5" w14:textId="65E4BCCC" w:rsidR="00AB4A4D" w:rsidRPr="00083ECC" w:rsidRDefault="00AB4A4D">
            <w:pPr>
              <w:rPr>
                <w:rFonts w:ascii="Arial Narrow" w:hAnsi="Arial Narrow"/>
                <w:sz w:val="24"/>
                <w:szCs w:val="24"/>
              </w:rPr>
            </w:pPr>
            <w:r w:rsidRPr="00083ECC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1349" w:type="dxa"/>
          </w:tcPr>
          <w:p w14:paraId="007EC731" w14:textId="1F2AFD40" w:rsidR="00AB4A4D" w:rsidRPr="00083ECC" w:rsidRDefault="00AB4A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 w:rsidRPr="00083ECC">
              <w:rPr>
                <w:rFonts w:ascii="Arial Narrow" w:hAnsi="Arial Narrow"/>
                <w:sz w:val="24"/>
                <w:szCs w:val="24"/>
              </w:rPr>
              <w:t>Font type</w:t>
            </w:r>
          </w:p>
        </w:tc>
        <w:tc>
          <w:tcPr>
            <w:tcW w:w="6994" w:type="dxa"/>
          </w:tcPr>
          <w:p w14:paraId="1AAC4C63" w14:textId="3F40E6B2" w:rsidR="00AB4A4D" w:rsidRPr="00083ECC" w:rsidRDefault="00E67E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Arial</w:t>
            </w:r>
          </w:p>
        </w:tc>
      </w:tr>
      <w:tr w:rsidR="00AB4A4D" w:rsidRPr="00083ECC" w14:paraId="284D6E76" w14:textId="77777777" w:rsidTr="00CD21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3" w:type="dxa"/>
          </w:tcPr>
          <w:p w14:paraId="60C5751B" w14:textId="132BD2B3" w:rsidR="00AB4A4D" w:rsidRPr="00083ECC" w:rsidRDefault="00AB4A4D">
            <w:pPr>
              <w:rPr>
                <w:rFonts w:ascii="Arial Narrow" w:hAnsi="Arial Narrow"/>
                <w:sz w:val="24"/>
                <w:szCs w:val="24"/>
              </w:rPr>
            </w:pPr>
            <w:r w:rsidRPr="00083ECC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1349" w:type="dxa"/>
          </w:tcPr>
          <w:p w14:paraId="122A83F3" w14:textId="6A37487C" w:rsidR="00AB4A4D" w:rsidRPr="00083ECC" w:rsidRDefault="00AB4A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 w:rsidRPr="00083ECC">
              <w:rPr>
                <w:rFonts w:ascii="Arial Narrow" w:hAnsi="Arial Narrow"/>
                <w:sz w:val="24"/>
                <w:szCs w:val="24"/>
              </w:rPr>
              <w:t>Font size</w:t>
            </w:r>
          </w:p>
        </w:tc>
        <w:tc>
          <w:tcPr>
            <w:tcW w:w="6994" w:type="dxa"/>
          </w:tcPr>
          <w:p w14:paraId="0414AD6A" w14:textId="02C97A0F" w:rsidR="00AB4A4D" w:rsidRPr="00083ECC" w:rsidRDefault="00E67E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13</w:t>
            </w:r>
          </w:p>
        </w:tc>
      </w:tr>
      <w:tr w:rsidR="00E67EE6" w:rsidRPr="00083ECC" w14:paraId="4A454A41" w14:textId="77777777" w:rsidTr="00CD21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3" w:type="dxa"/>
          </w:tcPr>
          <w:p w14:paraId="2E216BFB" w14:textId="2F8E4B00" w:rsidR="00E67EE6" w:rsidRPr="00083ECC" w:rsidRDefault="00856791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1349" w:type="dxa"/>
          </w:tcPr>
          <w:p w14:paraId="53385173" w14:textId="4EDDC512" w:rsidR="00E67EE6" w:rsidRPr="00083ECC" w:rsidRDefault="00E67E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Font type-notes</w:t>
            </w:r>
          </w:p>
        </w:tc>
        <w:tc>
          <w:tcPr>
            <w:tcW w:w="6994" w:type="dxa"/>
          </w:tcPr>
          <w:p w14:paraId="32999DBE" w14:textId="59E6E2B9" w:rsidR="00E67EE6" w:rsidRDefault="00E67E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Arial with italics</w:t>
            </w:r>
          </w:p>
        </w:tc>
      </w:tr>
      <w:tr w:rsidR="00E67EE6" w:rsidRPr="00083ECC" w14:paraId="55FC46D2" w14:textId="77777777" w:rsidTr="00CD21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3" w:type="dxa"/>
          </w:tcPr>
          <w:p w14:paraId="67437CDF" w14:textId="00E00044" w:rsidR="00E67EE6" w:rsidRPr="00083ECC" w:rsidRDefault="00856791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4</w:t>
            </w:r>
          </w:p>
        </w:tc>
        <w:tc>
          <w:tcPr>
            <w:tcW w:w="1349" w:type="dxa"/>
          </w:tcPr>
          <w:p w14:paraId="231A55CC" w14:textId="7C401C0E" w:rsidR="00E67EE6" w:rsidRDefault="00E67E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Font size-notes</w:t>
            </w:r>
          </w:p>
        </w:tc>
        <w:tc>
          <w:tcPr>
            <w:tcW w:w="6994" w:type="dxa"/>
          </w:tcPr>
          <w:p w14:paraId="445A4455" w14:textId="74D5F36B" w:rsidR="00E67EE6" w:rsidRDefault="00E67E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13</w:t>
            </w:r>
          </w:p>
        </w:tc>
      </w:tr>
      <w:tr w:rsidR="00AB4A4D" w:rsidRPr="00083ECC" w14:paraId="60830FE8" w14:textId="77777777" w:rsidTr="00CD21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3" w:type="dxa"/>
          </w:tcPr>
          <w:p w14:paraId="0EF466C1" w14:textId="69501C8B" w:rsidR="00AB4A4D" w:rsidRPr="00083ECC" w:rsidRDefault="00856791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5</w:t>
            </w:r>
          </w:p>
        </w:tc>
        <w:tc>
          <w:tcPr>
            <w:tcW w:w="1349" w:type="dxa"/>
          </w:tcPr>
          <w:p w14:paraId="5116B83A" w14:textId="6AD9CD55" w:rsidR="00AB4A4D" w:rsidRPr="00083ECC" w:rsidRDefault="00AB4A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 w:rsidRPr="00083ECC">
              <w:rPr>
                <w:rFonts w:ascii="Arial Narrow" w:hAnsi="Arial Narrow"/>
                <w:sz w:val="24"/>
                <w:szCs w:val="24"/>
              </w:rPr>
              <w:t>Alignment-text</w:t>
            </w:r>
          </w:p>
        </w:tc>
        <w:tc>
          <w:tcPr>
            <w:tcW w:w="6994" w:type="dxa"/>
          </w:tcPr>
          <w:p w14:paraId="6FA67929" w14:textId="23489EF0" w:rsidR="00AB4A4D" w:rsidRPr="00083ECC" w:rsidRDefault="00AB4A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 w:rsidRPr="00083ECC">
              <w:rPr>
                <w:rFonts w:ascii="Arial Narrow" w:hAnsi="Arial Narrow"/>
                <w:sz w:val="24"/>
                <w:szCs w:val="24"/>
              </w:rPr>
              <w:t>Alignment to the left</w:t>
            </w:r>
          </w:p>
        </w:tc>
      </w:tr>
      <w:tr w:rsidR="00AB4A4D" w:rsidRPr="00083ECC" w14:paraId="50569220" w14:textId="77777777" w:rsidTr="00CD21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3" w:type="dxa"/>
          </w:tcPr>
          <w:p w14:paraId="1F06146B" w14:textId="334C624F" w:rsidR="00AB4A4D" w:rsidRPr="00083ECC" w:rsidRDefault="00856791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6</w:t>
            </w:r>
          </w:p>
        </w:tc>
        <w:tc>
          <w:tcPr>
            <w:tcW w:w="1349" w:type="dxa"/>
          </w:tcPr>
          <w:p w14:paraId="474A1E3E" w14:textId="643FA901" w:rsidR="00AB4A4D" w:rsidRPr="00083ECC" w:rsidRDefault="00AB4A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 w:rsidRPr="00083ECC">
              <w:rPr>
                <w:rFonts w:ascii="Arial Narrow" w:hAnsi="Arial Narrow"/>
                <w:sz w:val="24"/>
                <w:szCs w:val="24"/>
              </w:rPr>
              <w:t>Alignment- numbers</w:t>
            </w:r>
          </w:p>
        </w:tc>
        <w:tc>
          <w:tcPr>
            <w:tcW w:w="6994" w:type="dxa"/>
          </w:tcPr>
          <w:p w14:paraId="01771468" w14:textId="56DA29A6" w:rsidR="00AB4A4D" w:rsidRPr="00083ECC" w:rsidRDefault="00E67E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 w:rsidRPr="00083ECC">
              <w:rPr>
                <w:rFonts w:ascii="Arial Narrow" w:hAnsi="Arial Narrow"/>
                <w:sz w:val="24"/>
                <w:szCs w:val="24"/>
              </w:rPr>
              <w:t>Alignment to the</w:t>
            </w:r>
            <w:r>
              <w:rPr>
                <w:rFonts w:ascii="Arial Narrow" w:hAnsi="Arial Narrow"/>
                <w:sz w:val="24"/>
                <w:szCs w:val="24"/>
              </w:rPr>
              <w:t xml:space="preserve"> right</w:t>
            </w:r>
            <w:r w:rsidRPr="00083ECC">
              <w:rPr>
                <w:rFonts w:ascii="Arial Narrow" w:hAnsi="Arial Narrow"/>
                <w:sz w:val="24"/>
                <w:szCs w:val="24"/>
              </w:rPr>
              <w:t xml:space="preserve"> </w:t>
            </w:r>
          </w:p>
        </w:tc>
      </w:tr>
      <w:tr w:rsidR="00AB4A4D" w:rsidRPr="00083ECC" w14:paraId="19FF27FD" w14:textId="77777777" w:rsidTr="00CD21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3" w:type="dxa"/>
          </w:tcPr>
          <w:p w14:paraId="2430C63F" w14:textId="621FD4C2" w:rsidR="00AB4A4D" w:rsidRPr="00083ECC" w:rsidRDefault="00856791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7</w:t>
            </w:r>
          </w:p>
        </w:tc>
        <w:tc>
          <w:tcPr>
            <w:tcW w:w="1349" w:type="dxa"/>
          </w:tcPr>
          <w:p w14:paraId="7E321E0C" w14:textId="099DB27A" w:rsidR="00AB4A4D" w:rsidRPr="00083ECC" w:rsidRDefault="00AB4A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 w:rsidRPr="00083ECC">
              <w:rPr>
                <w:rFonts w:ascii="Arial Narrow" w:hAnsi="Arial Narrow"/>
                <w:sz w:val="24"/>
                <w:szCs w:val="24"/>
              </w:rPr>
              <w:t>Economic classification sequencing</w:t>
            </w:r>
          </w:p>
        </w:tc>
        <w:tc>
          <w:tcPr>
            <w:tcW w:w="6994" w:type="dxa"/>
          </w:tcPr>
          <w:p w14:paraId="2FA83AE7" w14:textId="1AF37B64" w:rsidR="00601C66" w:rsidRPr="00601C66" w:rsidRDefault="00601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601C66">
              <w:rPr>
                <w:rFonts w:ascii="Arial Narrow" w:hAnsi="Arial Narrow"/>
                <w:b/>
                <w:bCs/>
                <w:sz w:val="24"/>
                <w:szCs w:val="24"/>
              </w:rPr>
              <w:t>Expenses</w:t>
            </w:r>
          </w:p>
          <w:p w14:paraId="1F4A028A" w14:textId="3B6A7759" w:rsidR="00AB4A4D" w:rsidRPr="00CD21DB" w:rsidRDefault="00AB4A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CD21DB">
              <w:rPr>
                <w:rFonts w:ascii="Arial Narrow" w:hAnsi="Arial Narrow"/>
                <w:b/>
                <w:bCs/>
                <w:sz w:val="24"/>
                <w:szCs w:val="24"/>
              </w:rPr>
              <w:t>Compensation of Employees</w:t>
            </w:r>
          </w:p>
          <w:p w14:paraId="7E71561D" w14:textId="5856CA0D" w:rsidR="00CD21DB" w:rsidRDefault="00CD21DB" w:rsidP="00CD21DB">
            <w:pPr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Wages in cash</w:t>
            </w:r>
          </w:p>
          <w:p w14:paraId="14922F3D" w14:textId="3BB74271" w:rsidR="00CD21DB" w:rsidRPr="00083ECC" w:rsidRDefault="00CD21DB" w:rsidP="00CD21DB">
            <w:pPr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Wage in kind</w:t>
            </w:r>
          </w:p>
          <w:p w14:paraId="21E92111" w14:textId="2EA2EDCB" w:rsidR="00AB4A4D" w:rsidRPr="00CD21DB" w:rsidRDefault="00AB4A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CD21DB">
              <w:rPr>
                <w:rFonts w:ascii="Arial Narrow" w:hAnsi="Arial Narrow"/>
                <w:b/>
                <w:bCs/>
                <w:sz w:val="24"/>
                <w:szCs w:val="24"/>
              </w:rPr>
              <w:t>Use of goods and Services</w:t>
            </w:r>
          </w:p>
          <w:tbl>
            <w:tblPr>
              <w:tblW w:w="6770" w:type="dxa"/>
              <w:tblInd w:w="612" w:type="dxa"/>
              <w:tblLook w:val="04A0" w:firstRow="1" w:lastRow="0" w:firstColumn="1" w:lastColumn="0" w:noHBand="0" w:noVBand="1"/>
            </w:tblPr>
            <w:tblGrid>
              <w:gridCol w:w="6166"/>
            </w:tblGrid>
            <w:tr w:rsidR="00601C66" w:rsidRPr="00601C66" w14:paraId="7872C8CC" w14:textId="77777777" w:rsidTr="00CD21DB">
              <w:trPr>
                <w:trHeight w:val="350"/>
              </w:trPr>
              <w:tc>
                <w:tcPr>
                  <w:tcW w:w="6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AAF76F1" w14:textId="77777777" w:rsidR="00601C66" w:rsidRPr="00601C66" w:rsidRDefault="00601C66" w:rsidP="00601C66">
                  <w:pPr>
                    <w:spacing w:after="0" w:line="240" w:lineRule="auto"/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601C66">
                    <w:rPr>
                      <w:rFonts w:ascii="Arial Narrow" w:hAnsi="Arial Narrow"/>
                      <w:sz w:val="24"/>
                      <w:szCs w:val="24"/>
                    </w:rPr>
                    <w:t xml:space="preserve">Communication, information supplies and services </w:t>
                  </w:r>
                </w:p>
              </w:tc>
            </w:tr>
            <w:tr w:rsidR="00601C66" w:rsidRPr="00601C66" w14:paraId="7AEF6EE8" w14:textId="77777777" w:rsidTr="00CD21DB">
              <w:trPr>
                <w:trHeight w:val="285"/>
              </w:trPr>
              <w:tc>
                <w:tcPr>
                  <w:tcW w:w="6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68E44BA" w14:textId="77777777" w:rsidR="00601C66" w:rsidRPr="00601C66" w:rsidRDefault="00601C66" w:rsidP="00601C66">
                  <w:pPr>
                    <w:spacing w:after="0" w:line="240" w:lineRule="auto"/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601C66">
                    <w:rPr>
                      <w:rFonts w:ascii="Arial Narrow" w:hAnsi="Arial Narrow"/>
                      <w:sz w:val="24"/>
                      <w:szCs w:val="24"/>
                    </w:rPr>
                    <w:t xml:space="preserve"> Education materials, supplies and services </w:t>
                  </w:r>
                </w:p>
              </w:tc>
            </w:tr>
            <w:tr w:rsidR="00601C66" w:rsidRPr="00601C66" w14:paraId="6B6F3F47" w14:textId="77777777" w:rsidTr="00CD21DB">
              <w:trPr>
                <w:trHeight w:val="285"/>
              </w:trPr>
              <w:tc>
                <w:tcPr>
                  <w:tcW w:w="6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E7EA43B" w14:textId="77777777" w:rsidR="00601C66" w:rsidRPr="00601C66" w:rsidRDefault="00601C66" w:rsidP="00601C66">
                  <w:pPr>
                    <w:spacing w:after="0" w:line="240" w:lineRule="auto"/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601C66">
                    <w:rPr>
                      <w:rFonts w:ascii="Arial Narrow" w:hAnsi="Arial Narrow"/>
                      <w:sz w:val="24"/>
                      <w:szCs w:val="24"/>
                    </w:rPr>
                    <w:t xml:space="preserve"> Hospitality </w:t>
                  </w:r>
                </w:p>
              </w:tc>
            </w:tr>
            <w:tr w:rsidR="00601C66" w:rsidRPr="00601C66" w14:paraId="6D8F87BB" w14:textId="77777777" w:rsidTr="00CD21DB">
              <w:trPr>
                <w:trHeight w:val="285"/>
              </w:trPr>
              <w:tc>
                <w:tcPr>
                  <w:tcW w:w="6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5DB6A73" w14:textId="77777777" w:rsidR="00601C66" w:rsidRPr="00601C66" w:rsidRDefault="00601C66" w:rsidP="00601C66">
                  <w:pPr>
                    <w:spacing w:after="0" w:line="240" w:lineRule="auto"/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601C66">
                    <w:rPr>
                      <w:rFonts w:ascii="Arial Narrow" w:hAnsi="Arial Narrow"/>
                      <w:sz w:val="24"/>
                      <w:szCs w:val="24"/>
                    </w:rPr>
                    <w:t xml:space="preserve"> Medical supplies and services </w:t>
                  </w:r>
                </w:p>
              </w:tc>
            </w:tr>
            <w:tr w:rsidR="00601C66" w:rsidRPr="00601C66" w14:paraId="41148D42" w14:textId="77777777" w:rsidTr="00CD21DB">
              <w:trPr>
                <w:trHeight w:val="285"/>
              </w:trPr>
              <w:tc>
                <w:tcPr>
                  <w:tcW w:w="6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656F57D" w14:textId="3FA516DA" w:rsidR="00601C66" w:rsidRPr="00601C66" w:rsidRDefault="00601C66" w:rsidP="00601C66">
                  <w:pPr>
                    <w:spacing w:after="0" w:line="240" w:lineRule="auto"/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601C66">
                    <w:rPr>
                      <w:rFonts w:ascii="Arial Narrow" w:hAnsi="Arial Narrow"/>
                      <w:sz w:val="24"/>
                      <w:szCs w:val="24"/>
                    </w:rPr>
                    <w:t xml:space="preserve"> Military </w:t>
                  </w:r>
                  <w:r w:rsidR="00CD21DB" w:rsidRPr="00601C66">
                    <w:rPr>
                      <w:rFonts w:ascii="Arial Narrow" w:hAnsi="Arial Narrow"/>
                      <w:sz w:val="24"/>
                      <w:szCs w:val="24"/>
                    </w:rPr>
                    <w:t>procurements, supplies</w:t>
                  </w:r>
                  <w:r w:rsidRPr="00601C66">
                    <w:rPr>
                      <w:rFonts w:ascii="Arial Narrow" w:hAnsi="Arial Narrow"/>
                      <w:sz w:val="24"/>
                      <w:szCs w:val="24"/>
                    </w:rPr>
                    <w:t xml:space="preserve"> and services </w:t>
                  </w:r>
                </w:p>
              </w:tc>
            </w:tr>
            <w:tr w:rsidR="00601C66" w:rsidRPr="00601C66" w14:paraId="4AAA223E" w14:textId="77777777" w:rsidTr="00CD21DB">
              <w:trPr>
                <w:trHeight w:val="285"/>
              </w:trPr>
              <w:tc>
                <w:tcPr>
                  <w:tcW w:w="6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C7BF671" w14:textId="77777777" w:rsidR="00601C66" w:rsidRPr="00601C66" w:rsidRDefault="00601C66" w:rsidP="00601C66">
                  <w:pPr>
                    <w:spacing w:after="0" w:line="240" w:lineRule="auto"/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601C66">
                    <w:rPr>
                      <w:rFonts w:ascii="Arial Narrow" w:hAnsi="Arial Narrow"/>
                      <w:sz w:val="24"/>
                      <w:szCs w:val="24"/>
                    </w:rPr>
                    <w:t xml:space="preserve"> Office supplies and services </w:t>
                  </w:r>
                </w:p>
              </w:tc>
            </w:tr>
            <w:tr w:rsidR="00601C66" w:rsidRPr="00601C66" w14:paraId="5731C4AB" w14:textId="77777777" w:rsidTr="00CD21DB">
              <w:trPr>
                <w:trHeight w:val="285"/>
              </w:trPr>
              <w:tc>
                <w:tcPr>
                  <w:tcW w:w="6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BF09284" w14:textId="77777777" w:rsidR="00601C66" w:rsidRPr="00601C66" w:rsidRDefault="00601C66" w:rsidP="00601C66">
                  <w:pPr>
                    <w:spacing w:after="0" w:line="240" w:lineRule="auto"/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601C66">
                    <w:rPr>
                      <w:rFonts w:ascii="Arial Narrow" w:hAnsi="Arial Narrow"/>
                      <w:sz w:val="24"/>
                      <w:szCs w:val="24"/>
                    </w:rPr>
                    <w:t xml:space="preserve"> Rental and hire expenses </w:t>
                  </w:r>
                </w:p>
              </w:tc>
            </w:tr>
            <w:tr w:rsidR="00601C66" w:rsidRPr="00601C66" w14:paraId="1E7281D5" w14:textId="77777777" w:rsidTr="00CD21DB">
              <w:trPr>
                <w:trHeight w:val="285"/>
              </w:trPr>
              <w:tc>
                <w:tcPr>
                  <w:tcW w:w="6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B52B18F" w14:textId="77777777" w:rsidR="00601C66" w:rsidRPr="00601C66" w:rsidRDefault="00601C66" w:rsidP="00601C66">
                  <w:pPr>
                    <w:spacing w:after="0" w:line="240" w:lineRule="auto"/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601C66">
                    <w:rPr>
                      <w:rFonts w:ascii="Arial Narrow" w:hAnsi="Arial Narrow"/>
                      <w:sz w:val="24"/>
                      <w:szCs w:val="24"/>
                    </w:rPr>
                    <w:t xml:space="preserve"> Training and development expenses </w:t>
                  </w:r>
                </w:p>
              </w:tc>
            </w:tr>
            <w:tr w:rsidR="00601C66" w:rsidRPr="00601C66" w14:paraId="4EC3DB23" w14:textId="77777777" w:rsidTr="00CD21DB">
              <w:trPr>
                <w:trHeight w:val="285"/>
              </w:trPr>
              <w:tc>
                <w:tcPr>
                  <w:tcW w:w="6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9EB9BC7" w14:textId="77777777" w:rsidR="00601C66" w:rsidRPr="00601C66" w:rsidRDefault="00601C66" w:rsidP="00601C66">
                  <w:pPr>
                    <w:spacing w:after="0" w:line="240" w:lineRule="auto"/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601C66">
                    <w:rPr>
                      <w:rFonts w:ascii="Arial Narrow" w:hAnsi="Arial Narrow"/>
                      <w:sz w:val="24"/>
                      <w:szCs w:val="24"/>
                    </w:rPr>
                    <w:t xml:space="preserve"> Domestic travel expenses </w:t>
                  </w:r>
                </w:p>
              </w:tc>
            </w:tr>
            <w:tr w:rsidR="00601C66" w:rsidRPr="00601C66" w14:paraId="77083541" w14:textId="77777777" w:rsidTr="00CD21DB">
              <w:trPr>
                <w:trHeight w:val="285"/>
              </w:trPr>
              <w:tc>
                <w:tcPr>
                  <w:tcW w:w="6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ABAB03F" w14:textId="77777777" w:rsidR="00601C66" w:rsidRPr="00601C66" w:rsidRDefault="00601C66" w:rsidP="00601C66">
                  <w:pPr>
                    <w:spacing w:after="0" w:line="240" w:lineRule="auto"/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601C66">
                    <w:rPr>
                      <w:rFonts w:ascii="Arial Narrow" w:hAnsi="Arial Narrow"/>
                      <w:sz w:val="24"/>
                      <w:szCs w:val="24"/>
                    </w:rPr>
                    <w:t xml:space="preserve"> Foreign travel expenses </w:t>
                  </w:r>
                </w:p>
              </w:tc>
            </w:tr>
            <w:tr w:rsidR="00601C66" w:rsidRPr="00601C66" w14:paraId="5F57C8F8" w14:textId="77777777" w:rsidTr="00CD21DB">
              <w:trPr>
                <w:trHeight w:val="285"/>
              </w:trPr>
              <w:tc>
                <w:tcPr>
                  <w:tcW w:w="6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0EFECB0" w14:textId="77777777" w:rsidR="00601C66" w:rsidRPr="00601C66" w:rsidRDefault="00601C66" w:rsidP="00601C66">
                  <w:pPr>
                    <w:spacing w:after="0" w:line="240" w:lineRule="auto"/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601C66">
                    <w:rPr>
                      <w:rFonts w:ascii="Arial Narrow" w:hAnsi="Arial Narrow"/>
                      <w:sz w:val="24"/>
                      <w:szCs w:val="24"/>
                    </w:rPr>
                    <w:t xml:space="preserve"> Utilities and other service charges </w:t>
                  </w:r>
                </w:p>
              </w:tc>
            </w:tr>
            <w:tr w:rsidR="00601C66" w:rsidRPr="00601C66" w14:paraId="4C561681" w14:textId="77777777" w:rsidTr="00CD21DB">
              <w:trPr>
                <w:trHeight w:val="285"/>
              </w:trPr>
              <w:tc>
                <w:tcPr>
                  <w:tcW w:w="6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5C5B24D" w14:textId="77777777" w:rsidR="00601C66" w:rsidRPr="00601C66" w:rsidRDefault="00601C66" w:rsidP="00601C66">
                  <w:pPr>
                    <w:spacing w:after="0" w:line="240" w:lineRule="auto"/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601C66">
                    <w:rPr>
                      <w:rFonts w:ascii="Arial Narrow" w:hAnsi="Arial Narrow"/>
                      <w:sz w:val="24"/>
                      <w:szCs w:val="24"/>
                    </w:rPr>
                    <w:t xml:space="preserve"> Chemicals, fertiliser and animal feeds </w:t>
                  </w:r>
                </w:p>
              </w:tc>
            </w:tr>
            <w:tr w:rsidR="00601C66" w:rsidRPr="00601C66" w14:paraId="23AFF081" w14:textId="77777777" w:rsidTr="00CD21DB">
              <w:trPr>
                <w:trHeight w:val="285"/>
              </w:trPr>
              <w:tc>
                <w:tcPr>
                  <w:tcW w:w="6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DAA273C" w14:textId="77777777" w:rsidR="00601C66" w:rsidRPr="00601C66" w:rsidRDefault="00601C66" w:rsidP="00601C66">
                  <w:pPr>
                    <w:spacing w:after="0" w:line="240" w:lineRule="auto"/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601C66">
                    <w:rPr>
                      <w:rFonts w:ascii="Arial Narrow" w:hAnsi="Arial Narrow"/>
                      <w:sz w:val="24"/>
                      <w:szCs w:val="24"/>
                    </w:rPr>
                    <w:t xml:space="preserve"> Financial transactions </w:t>
                  </w:r>
                </w:p>
              </w:tc>
            </w:tr>
            <w:tr w:rsidR="00601C66" w:rsidRPr="00601C66" w14:paraId="3505DC51" w14:textId="77777777" w:rsidTr="00CD21DB">
              <w:trPr>
                <w:trHeight w:val="285"/>
              </w:trPr>
              <w:tc>
                <w:tcPr>
                  <w:tcW w:w="6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FAA582F" w14:textId="77777777" w:rsidR="00601C66" w:rsidRPr="00601C66" w:rsidRDefault="00601C66" w:rsidP="00601C66">
                  <w:pPr>
                    <w:spacing w:after="0" w:line="240" w:lineRule="auto"/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601C66">
                    <w:rPr>
                      <w:rFonts w:ascii="Arial Narrow" w:hAnsi="Arial Narrow"/>
                      <w:sz w:val="24"/>
                      <w:szCs w:val="24"/>
                    </w:rPr>
                    <w:t xml:space="preserve"> Institutional provisions </w:t>
                  </w:r>
                </w:p>
              </w:tc>
            </w:tr>
            <w:tr w:rsidR="00601C66" w:rsidRPr="00601C66" w14:paraId="3DEA737A" w14:textId="77777777" w:rsidTr="00CD21DB">
              <w:trPr>
                <w:trHeight w:val="285"/>
              </w:trPr>
              <w:tc>
                <w:tcPr>
                  <w:tcW w:w="6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CE1CFB7" w14:textId="77777777" w:rsidR="00601C66" w:rsidRPr="00601C66" w:rsidRDefault="00601C66" w:rsidP="00601C66">
                  <w:pPr>
                    <w:spacing w:after="0" w:line="240" w:lineRule="auto"/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601C66">
                    <w:rPr>
                      <w:rFonts w:ascii="Arial Narrow" w:hAnsi="Arial Narrow"/>
                      <w:sz w:val="24"/>
                      <w:szCs w:val="24"/>
                    </w:rPr>
                    <w:t xml:space="preserve"> Maintenance of physical infrastructure  </w:t>
                  </w:r>
                </w:p>
              </w:tc>
            </w:tr>
            <w:tr w:rsidR="00601C66" w:rsidRPr="00601C66" w14:paraId="133914CA" w14:textId="77777777" w:rsidTr="00CD21DB">
              <w:trPr>
                <w:trHeight w:val="285"/>
              </w:trPr>
              <w:tc>
                <w:tcPr>
                  <w:tcW w:w="6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65CDA8C" w14:textId="77777777" w:rsidR="00601C66" w:rsidRPr="00601C66" w:rsidRDefault="00601C66" w:rsidP="00601C66">
                  <w:pPr>
                    <w:spacing w:after="0" w:line="240" w:lineRule="auto"/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601C66">
                    <w:rPr>
                      <w:rFonts w:ascii="Arial Narrow" w:hAnsi="Arial Narrow"/>
                      <w:sz w:val="24"/>
                      <w:szCs w:val="24"/>
                    </w:rPr>
                    <w:t xml:space="preserve"> Maintenance of vehicles and mobile equipment </w:t>
                  </w:r>
                </w:p>
              </w:tc>
            </w:tr>
            <w:tr w:rsidR="00601C66" w:rsidRPr="00601C66" w14:paraId="01CFB9DE" w14:textId="77777777" w:rsidTr="00CD21DB">
              <w:trPr>
                <w:trHeight w:val="285"/>
              </w:trPr>
              <w:tc>
                <w:tcPr>
                  <w:tcW w:w="6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FDF3A64" w14:textId="77777777" w:rsidR="00601C66" w:rsidRPr="00601C66" w:rsidRDefault="00601C66" w:rsidP="00601C66">
                  <w:pPr>
                    <w:spacing w:after="0" w:line="240" w:lineRule="auto"/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601C66">
                    <w:rPr>
                      <w:rFonts w:ascii="Arial Narrow" w:hAnsi="Arial Narrow"/>
                      <w:sz w:val="24"/>
                      <w:szCs w:val="24"/>
                    </w:rPr>
                    <w:t xml:space="preserve"> Maintenance of technical and office equipment </w:t>
                  </w:r>
                </w:p>
              </w:tc>
            </w:tr>
            <w:tr w:rsidR="00601C66" w:rsidRPr="00601C66" w14:paraId="1992F536" w14:textId="77777777" w:rsidTr="00CD21DB">
              <w:trPr>
                <w:trHeight w:val="285"/>
              </w:trPr>
              <w:tc>
                <w:tcPr>
                  <w:tcW w:w="6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91A1B38" w14:textId="42460EA3" w:rsidR="00601C66" w:rsidRPr="00601C66" w:rsidRDefault="00601C66" w:rsidP="00601C66">
                  <w:pPr>
                    <w:spacing w:after="0" w:line="240" w:lineRule="auto"/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601C66">
                    <w:rPr>
                      <w:rFonts w:ascii="Arial Narrow" w:hAnsi="Arial Narrow"/>
                      <w:sz w:val="24"/>
                      <w:szCs w:val="24"/>
                    </w:rPr>
                    <w:t xml:space="preserve"> Maintenance of stationery plant, machinery and fixed equipment </w:t>
                  </w:r>
                </w:p>
              </w:tc>
            </w:tr>
            <w:tr w:rsidR="00601C66" w:rsidRPr="00601C66" w14:paraId="6784B50F" w14:textId="77777777" w:rsidTr="00CD21DB">
              <w:trPr>
                <w:trHeight w:val="285"/>
              </w:trPr>
              <w:tc>
                <w:tcPr>
                  <w:tcW w:w="6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5D5D622" w14:textId="77777777" w:rsidR="00601C66" w:rsidRPr="00601C66" w:rsidRDefault="00601C66" w:rsidP="00601C66">
                  <w:pPr>
                    <w:spacing w:after="0" w:line="240" w:lineRule="auto"/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601C66">
                    <w:rPr>
                      <w:rFonts w:ascii="Arial Narrow" w:hAnsi="Arial Narrow"/>
                      <w:sz w:val="24"/>
                      <w:szCs w:val="24"/>
                    </w:rPr>
                    <w:t xml:space="preserve"> Fumigation and cleaning services </w:t>
                  </w:r>
                </w:p>
              </w:tc>
            </w:tr>
            <w:tr w:rsidR="00601C66" w:rsidRPr="00601C66" w14:paraId="7C86F33C" w14:textId="77777777" w:rsidTr="00CD21DB">
              <w:trPr>
                <w:trHeight w:val="285"/>
              </w:trPr>
              <w:tc>
                <w:tcPr>
                  <w:tcW w:w="6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922F110" w14:textId="77777777" w:rsidR="00601C66" w:rsidRPr="00601C66" w:rsidRDefault="00601C66" w:rsidP="00601C66">
                  <w:pPr>
                    <w:spacing w:after="0" w:line="240" w:lineRule="auto"/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601C66">
                    <w:rPr>
                      <w:rFonts w:ascii="Arial Narrow" w:hAnsi="Arial Narrow"/>
                      <w:sz w:val="24"/>
                      <w:szCs w:val="24"/>
                    </w:rPr>
                    <w:t xml:space="preserve"> Fuel, oils and lubricants </w:t>
                  </w:r>
                </w:p>
              </w:tc>
            </w:tr>
            <w:tr w:rsidR="00601C66" w:rsidRPr="00601C66" w14:paraId="6C028CC2" w14:textId="77777777" w:rsidTr="00CD21DB">
              <w:trPr>
                <w:trHeight w:val="285"/>
              </w:trPr>
              <w:tc>
                <w:tcPr>
                  <w:tcW w:w="6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02E51BC" w14:textId="77777777" w:rsidR="00601C66" w:rsidRPr="00601C66" w:rsidRDefault="00601C66" w:rsidP="00601C66">
                  <w:pPr>
                    <w:spacing w:after="0" w:line="240" w:lineRule="auto"/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601C66">
                    <w:rPr>
                      <w:rFonts w:ascii="Arial Narrow" w:hAnsi="Arial Narrow"/>
                      <w:sz w:val="24"/>
                      <w:szCs w:val="24"/>
                    </w:rPr>
                    <w:t xml:space="preserve"> Other goods and services not classified above </w:t>
                  </w:r>
                </w:p>
              </w:tc>
            </w:tr>
          </w:tbl>
          <w:p w14:paraId="3B895106" w14:textId="77777777" w:rsidR="00601C66" w:rsidRPr="00083ECC" w:rsidRDefault="00601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  <w:p w14:paraId="41B1332E" w14:textId="77777777" w:rsidR="00AB4A4D" w:rsidRPr="00CD21DB" w:rsidRDefault="00AB4A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CD21DB">
              <w:rPr>
                <w:rFonts w:ascii="Arial Narrow" w:hAnsi="Arial Narrow"/>
                <w:b/>
                <w:bCs/>
                <w:sz w:val="24"/>
                <w:szCs w:val="24"/>
              </w:rPr>
              <w:t>Social Benefits</w:t>
            </w:r>
          </w:p>
          <w:p w14:paraId="2EE37A91" w14:textId="733F3B13" w:rsidR="00AB4A4D" w:rsidRPr="00CD21DB" w:rsidRDefault="00AB4A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CD21DB">
              <w:rPr>
                <w:rFonts w:ascii="Arial Narrow" w:hAnsi="Arial Narrow"/>
                <w:b/>
                <w:bCs/>
                <w:sz w:val="24"/>
                <w:szCs w:val="24"/>
              </w:rPr>
              <w:t>Subsidies</w:t>
            </w:r>
          </w:p>
          <w:p w14:paraId="5BCA2ACE" w14:textId="5A097559" w:rsidR="00856791" w:rsidRPr="00CD21DB" w:rsidRDefault="00856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CD21DB">
              <w:rPr>
                <w:rFonts w:ascii="Arial Narrow" w:hAnsi="Arial Narrow"/>
                <w:b/>
                <w:bCs/>
                <w:sz w:val="24"/>
                <w:szCs w:val="24"/>
              </w:rPr>
              <w:t>Other expenses</w:t>
            </w:r>
          </w:p>
          <w:p w14:paraId="1755F101" w14:textId="19DD1D19" w:rsidR="00AB4A4D" w:rsidRPr="00CD21DB" w:rsidRDefault="00AB4A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CD21DB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Current </w:t>
            </w:r>
            <w:r w:rsidR="00430032">
              <w:rPr>
                <w:rFonts w:ascii="Arial Narrow" w:hAnsi="Arial Narrow"/>
                <w:b/>
                <w:bCs/>
                <w:sz w:val="24"/>
                <w:szCs w:val="24"/>
              </w:rPr>
              <w:t>grants</w:t>
            </w:r>
          </w:p>
          <w:p w14:paraId="2086A1F4" w14:textId="77777777" w:rsidR="00601C66" w:rsidRPr="00601C66" w:rsidRDefault="00601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601C66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Acquisition of non-financial assets </w:t>
            </w:r>
          </w:p>
          <w:p w14:paraId="35AD9857" w14:textId="77777777" w:rsidR="00601C66" w:rsidRDefault="00601C66" w:rsidP="00CD21DB">
            <w:pPr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 w:rsidRPr="00601C66">
              <w:rPr>
                <w:rFonts w:ascii="Arial Narrow" w:hAnsi="Arial Narrow"/>
                <w:sz w:val="24"/>
                <w:szCs w:val="24"/>
              </w:rPr>
              <w:t>Buildings and structures</w:t>
            </w:r>
          </w:p>
          <w:p w14:paraId="5FB9FF1F" w14:textId="77777777" w:rsidR="00601C66" w:rsidRDefault="00601C66" w:rsidP="00CD21DB">
            <w:pPr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 w:rsidRPr="00601C66">
              <w:rPr>
                <w:rFonts w:ascii="Arial Narrow" w:hAnsi="Arial Narrow"/>
                <w:sz w:val="24"/>
                <w:szCs w:val="24"/>
              </w:rPr>
              <w:t>Transport equipment</w:t>
            </w:r>
          </w:p>
          <w:p w14:paraId="7D7D26F8" w14:textId="77777777" w:rsidR="00601C66" w:rsidRDefault="00601C66" w:rsidP="00CD21DB">
            <w:pPr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 w:rsidRPr="00601C66">
              <w:rPr>
                <w:rFonts w:ascii="Arial Narrow" w:hAnsi="Arial Narrow"/>
                <w:sz w:val="24"/>
                <w:szCs w:val="24"/>
              </w:rPr>
              <w:t>Other machinery and equipment</w:t>
            </w:r>
          </w:p>
          <w:p w14:paraId="454CE8B6" w14:textId="007CAD9D" w:rsidR="00601C66" w:rsidRDefault="00601C66" w:rsidP="00CD21DB">
            <w:pPr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 w:rsidRPr="00601C66">
              <w:rPr>
                <w:rFonts w:ascii="Arial Narrow" w:hAnsi="Arial Narrow"/>
                <w:sz w:val="24"/>
                <w:szCs w:val="24"/>
              </w:rPr>
              <w:t xml:space="preserve">Other fixed assets  </w:t>
            </w:r>
          </w:p>
          <w:p w14:paraId="4A1D1B3A" w14:textId="77633D68" w:rsidR="00CD21DB" w:rsidRPr="00601C66" w:rsidRDefault="00CD21DB" w:rsidP="00CD21DB">
            <w:pPr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Non-Produced Assets</w:t>
            </w:r>
          </w:p>
          <w:p w14:paraId="4F281E31" w14:textId="3537B000" w:rsidR="00AB4A4D" w:rsidRDefault="00601C66" w:rsidP="00CD21DB">
            <w:pPr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 w:rsidRPr="00601C66">
              <w:rPr>
                <w:rFonts w:ascii="Arial Narrow" w:hAnsi="Arial Narrow"/>
                <w:sz w:val="24"/>
                <w:szCs w:val="24"/>
              </w:rPr>
              <w:lastRenderedPageBreak/>
              <w:t>Capital grants</w:t>
            </w:r>
          </w:p>
          <w:p w14:paraId="3467B529" w14:textId="77777777" w:rsidR="00CD21DB" w:rsidRDefault="00CD21DB" w:rsidP="00601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  <w:p w14:paraId="511B2A72" w14:textId="14AC5E08" w:rsidR="00601C66" w:rsidRDefault="00601C66" w:rsidP="00601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601C66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Acquisition of financial assets </w:t>
            </w:r>
          </w:p>
          <w:p w14:paraId="33A01214" w14:textId="7C97409E" w:rsidR="00601C66" w:rsidRPr="00CD21DB" w:rsidRDefault="00601C66" w:rsidP="00CD21DB">
            <w:pPr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 w:rsidRPr="00CD21DB">
              <w:rPr>
                <w:rFonts w:ascii="Arial Narrow" w:hAnsi="Arial Narrow"/>
                <w:sz w:val="24"/>
                <w:szCs w:val="24"/>
              </w:rPr>
              <w:t>Loans</w:t>
            </w:r>
          </w:p>
          <w:p w14:paraId="0F82F94E" w14:textId="77777777" w:rsidR="00601C66" w:rsidRPr="00601C66" w:rsidRDefault="00601C66" w:rsidP="00CD21DB">
            <w:pPr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 w:rsidRPr="00601C66">
              <w:rPr>
                <w:rFonts w:ascii="Arial Narrow" w:hAnsi="Arial Narrow"/>
                <w:sz w:val="24"/>
                <w:szCs w:val="24"/>
              </w:rPr>
              <w:t xml:space="preserve">Equity and investment fund shares  </w:t>
            </w:r>
          </w:p>
          <w:p w14:paraId="63B7B748" w14:textId="1C2EEC33" w:rsidR="00601C66" w:rsidRPr="00083ECC" w:rsidRDefault="00601C66" w:rsidP="00601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CD21DB" w:rsidRPr="00083ECC" w14:paraId="61DD0A08" w14:textId="77777777" w:rsidTr="00CD21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3" w:type="dxa"/>
          </w:tcPr>
          <w:p w14:paraId="6CADDEC9" w14:textId="5E41381A" w:rsidR="00AB4A4D" w:rsidRPr="00083ECC" w:rsidRDefault="00856791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lastRenderedPageBreak/>
              <w:t>8</w:t>
            </w:r>
          </w:p>
        </w:tc>
        <w:tc>
          <w:tcPr>
            <w:tcW w:w="1349" w:type="dxa"/>
          </w:tcPr>
          <w:p w14:paraId="6548C8F7" w14:textId="7B5F61BD" w:rsidR="00AB4A4D" w:rsidRPr="00083ECC" w:rsidRDefault="00AB4A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 w:rsidRPr="00083ECC">
              <w:rPr>
                <w:rFonts w:ascii="Arial Narrow" w:hAnsi="Arial Narrow"/>
                <w:sz w:val="24"/>
                <w:szCs w:val="24"/>
              </w:rPr>
              <w:t>Bluebook downloads</w:t>
            </w:r>
          </w:p>
        </w:tc>
        <w:tc>
          <w:tcPr>
            <w:tcW w:w="6994" w:type="dxa"/>
          </w:tcPr>
          <w:p w14:paraId="3452A6FD" w14:textId="186D0156" w:rsidR="00AB4A4D" w:rsidRPr="00083ECC" w:rsidRDefault="00AB4A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 w:rsidRPr="00083ECC">
              <w:rPr>
                <w:rFonts w:ascii="Arial Narrow" w:hAnsi="Arial Narrow"/>
                <w:sz w:val="24"/>
                <w:szCs w:val="24"/>
              </w:rPr>
              <w:t>Excel and PDF Formats</w:t>
            </w:r>
          </w:p>
        </w:tc>
      </w:tr>
      <w:tr w:rsidR="00601C66" w:rsidRPr="00083ECC" w14:paraId="6543252F" w14:textId="77777777" w:rsidTr="00CD21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3" w:type="dxa"/>
          </w:tcPr>
          <w:p w14:paraId="77D6B1BD" w14:textId="58A91D2B" w:rsidR="00AB4A4D" w:rsidRPr="00083ECC" w:rsidRDefault="00856791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9</w:t>
            </w:r>
          </w:p>
        </w:tc>
        <w:tc>
          <w:tcPr>
            <w:tcW w:w="1349" w:type="dxa"/>
          </w:tcPr>
          <w:p w14:paraId="026DA1E4" w14:textId="58BEDBA1" w:rsidR="00AB4A4D" w:rsidRPr="00083ECC" w:rsidRDefault="00AB4A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 w:rsidRPr="00083ECC">
              <w:rPr>
                <w:rFonts w:ascii="Arial Narrow" w:hAnsi="Arial Narrow"/>
                <w:sz w:val="24"/>
                <w:szCs w:val="24"/>
              </w:rPr>
              <w:t>COFOG Summary</w:t>
            </w:r>
          </w:p>
        </w:tc>
        <w:tc>
          <w:tcPr>
            <w:tcW w:w="6994" w:type="dxa"/>
          </w:tcPr>
          <w:p w14:paraId="42E84F9D" w14:textId="2C327C97" w:rsidR="00AB4A4D" w:rsidRPr="00083ECC" w:rsidRDefault="00AB4A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 w:rsidRPr="00083ECC">
              <w:rPr>
                <w:rFonts w:ascii="Arial Narrow" w:hAnsi="Arial Narrow"/>
                <w:sz w:val="24"/>
                <w:szCs w:val="24"/>
              </w:rPr>
              <w:t>Description must start with a capital letter and the text aligned to left</w:t>
            </w:r>
          </w:p>
        </w:tc>
      </w:tr>
      <w:tr w:rsidR="00CD21DB" w:rsidRPr="00083ECC" w14:paraId="24BD2D10" w14:textId="77777777" w:rsidTr="00CD21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3" w:type="dxa"/>
          </w:tcPr>
          <w:p w14:paraId="5BF6632D" w14:textId="02DB0E12" w:rsidR="00AB4A4D" w:rsidRPr="00083ECC" w:rsidRDefault="00856791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10</w:t>
            </w:r>
          </w:p>
        </w:tc>
        <w:tc>
          <w:tcPr>
            <w:tcW w:w="1349" w:type="dxa"/>
          </w:tcPr>
          <w:p w14:paraId="16478CCB" w14:textId="7A62FC51" w:rsidR="00AB4A4D" w:rsidRPr="00083ECC" w:rsidRDefault="00A454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 w:rsidRPr="00083ECC">
              <w:rPr>
                <w:rFonts w:ascii="Arial Narrow" w:hAnsi="Arial Narrow"/>
                <w:sz w:val="24"/>
                <w:szCs w:val="24"/>
              </w:rPr>
              <w:t>NPA Summary</w:t>
            </w:r>
          </w:p>
        </w:tc>
        <w:tc>
          <w:tcPr>
            <w:tcW w:w="6994" w:type="dxa"/>
          </w:tcPr>
          <w:p w14:paraId="51F0FA3F" w14:textId="58387736" w:rsidR="00AB4A4D" w:rsidRPr="00083ECC" w:rsidRDefault="00A454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 w:rsidRPr="00083ECC">
              <w:rPr>
                <w:rFonts w:ascii="Arial Narrow" w:hAnsi="Arial Narrow"/>
                <w:sz w:val="24"/>
                <w:szCs w:val="24"/>
              </w:rPr>
              <w:t>Description must start with a capital letter and the text aligned to left</w:t>
            </w:r>
          </w:p>
        </w:tc>
      </w:tr>
      <w:tr w:rsidR="00601C66" w:rsidRPr="00083ECC" w14:paraId="3E7EFEFE" w14:textId="77777777" w:rsidTr="00CD21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3" w:type="dxa"/>
          </w:tcPr>
          <w:p w14:paraId="0876810E" w14:textId="736DC882" w:rsidR="00AB4A4D" w:rsidRPr="00083ECC" w:rsidRDefault="00856791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11</w:t>
            </w:r>
          </w:p>
        </w:tc>
        <w:tc>
          <w:tcPr>
            <w:tcW w:w="1349" w:type="dxa"/>
          </w:tcPr>
          <w:p w14:paraId="45419914" w14:textId="740C5D09" w:rsidR="00AB4A4D" w:rsidRPr="00083ECC" w:rsidRDefault="00A454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 w:rsidRPr="00083ECC">
              <w:rPr>
                <w:rFonts w:ascii="Arial Narrow" w:hAnsi="Arial Narrow"/>
                <w:sz w:val="24"/>
                <w:szCs w:val="24"/>
              </w:rPr>
              <w:t>Vote appropriations summary</w:t>
            </w:r>
          </w:p>
        </w:tc>
        <w:tc>
          <w:tcPr>
            <w:tcW w:w="6994" w:type="dxa"/>
          </w:tcPr>
          <w:p w14:paraId="0700F13F" w14:textId="00CBD52A" w:rsidR="00AB4A4D" w:rsidRPr="00083ECC" w:rsidRDefault="00A454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 w:rsidRPr="00083ECC">
              <w:rPr>
                <w:rFonts w:ascii="Arial Narrow" w:hAnsi="Arial Narrow"/>
                <w:sz w:val="24"/>
                <w:szCs w:val="24"/>
              </w:rPr>
              <w:t xml:space="preserve">Vote name must start with a capital letter and other letters in small </w:t>
            </w:r>
          </w:p>
          <w:p w14:paraId="009A6771" w14:textId="0EF86BBB" w:rsidR="00A454C6" w:rsidRPr="00083ECC" w:rsidRDefault="00A454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 w:rsidRPr="00083ECC">
              <w:rPr>
                <w:rFonts w:ascii="Arial Narrow" w:hAnsi="Arial Narrow"/>
                <w:sz w:val="24"/>
                <w:szCs w:val="24"/>
              </w:rPr>
              <w:t>Approved budget column must be in bold</w:t>
            </w:r>
          </w:p>
        </w:tc>
      </w:tr>
      <w:tr w:rsidR="00A454C6" w:rsidRPr="00083ECC" w14:paraId="6E903956" w14:textId="77777777" w:rsidTr="00CD21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3" w:type="dxa"/>
          </w:tcPr>
          <w:p w14:paraId="12AC8A78" w14:textId="4CC5FC18" w:rsidR="00A454C6" w:rsidRPr="00083ECC" w:rsidRDefault="00A454C6">
            <w:pPr>
              <w:rPr>
                <w:rFonts w:ascii="Arial Narrow" w:hAnsi="Arial Narrow"/>
                <w:sz w:val="24"/>
                <w:szCs w:val="24"/>
              </w:rPr>
            </w:pPr>
            <w:r w:rsidRPr="00083ECC">
              <w:rPr>
                <w:rFonts w:ascii="Arial Narrow" w:hAnsi="Arial Narrow"/>
                <w:sz w:val="24"/>
                <w:szCs w:val="24"/>
              </w:rPr>
              <w:t>1</w:t>
            </w:r>
            <w:r w:rsidR="00856791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1349" w:type="dxa"/>
          </w:tcPr>
          <w:p w14:paraId="0048D5A5" w14:textId="0E05E811" w:rsidR="00A454C6" w:rsidRPr="00083ECC" w:rsidRDefault="00A454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 w:rsidRPr="00083ECC">
              <w:rPr>
                <w:rFonts w:ascii="Arial Narrow" w:hAnsi="Arial Narrow"/>
                <w:sz w:val="24"/>
                <w:szCs w:val="24"/>
              </w:rPr>
              <w:t>Votes in the blue-book</w:t>
            </w:r>
          </w:p>
        </w:tc>
        <w:tc>
          <w:tcPr>
            <w:tcW w:w="6994" w:type="dxa"/>
          </w:tcPr>
          <w:p w14:paraId="0538C953" w14:textId="15B423F1" w:rsidR="00A454C6" w:rsidRPr="00083ECC" w:rsidRDefault="00A454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 w:rsidRPr="00083ECC">
              <w:rPr>
                <w:rFonts w:ascii="Arial Narrow" w:hAnsi="Arial Narrow"/>
                <w:sz w:val="24"/>
                <w:szCs w:val="24"/>
              </w:rPr>
              <w:t>Approved budget column must be in bold</w:t>
            </w:r>
          </w:p>
        </w:tc>
      </w:tr>
      <w:tr w:rsidR="00A80389" w:rsidRPr="00083ECC" w14:paraId="3384E361" w14:textId="77777777" w:rsidTr="00CD21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3" w:type="dxa"/>
          </w:tcPr>
          <w:p w14:paraId="36F0D2A8" w14:textId="21582FC8" w:rsidR="00A80389" w:rsidRPr="00083ECC" w:rsidRDefault="00A80389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13</w:t>
            </w:r>
          </w:p>
        </w:tc>
        <w:tc>
          <w:tcPr>
            <w:tcW w:w="1349" w:type="dxa"/>
          </w:tcPr>
          <w:p w14:paraId="4FCE4182" w14:textId="48F809DA" w:rsidR="00A80389" w:rsidRPr="00083ECC" w:rsidRDefault="00A803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Number rounding off</w:t>
            </w:r>
          </w:p>
        </w:tc>
        <w:tc>
          <w:tcPr>
            <w:tcW w:w="6994" w:type="dxa"/>
          </w:tcPr>
          <w:p w14:paraId="36B40732" w14:textId="4A433309" w:rsidR="00A80389" w:rsidRPr="00083ECC" w:rsidRDefault="00A803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All numbers must be rounded to the nearest whole number</w:t>
            </w:r>
          </w:p>
        </w:tc>
      </w:tr>
      <w:tr w:rsidR="00A80389" w:rsidRPr="00083ECC" w14:paraId="64D40E50" w14:textId="77777777" w:rsidTr="00CD21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3" w:type="dxa"/>
          </w:tcPr>
          <w:p w14:paraId="0CBB1F67" w14:textId="2B5A7262" w:rsidR="00A80389" w:rsidRPr="00083ECC" w:rsidRDefault="00A80389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14</w:t>
            </w:r>
          </w:p>
        </w:tc>
        <w:tc>
          <w:tcPr>
            <w:tcW w:w="1349" w:type="dxa"/>
          </w:tcPr>
          <w:p w14:paraId="01B07C14" w14:textId="22182445" w:rsidR="00A80389" w:rsidRDefault="00A803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Sub-heads</w:t>
            </w:r>
          </w:p>
        </w:tc>
        <w:tc>
          <w:tcPr>
            <w:tcW w:w="6994" w:type="dxa"/>
          </w:tcPr>
          <w:p w14:paraId="6A94AD95" w14:textId="0460AEE7" w:rsidR="00A80389" w:rsidRDefault="00A803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Bold all subheads</w:t>
            </w:r>
          </w:p>
        </w:tc>
      </w:tr>
      <w:tr w:rsidR="00A80389" w:rsidRPr="00083ECC" w14:paraId="175DE9A3" w14:textId="77777777" w:rsidTr="00CD21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3" w:type="dxa"/>
          </w:tcPr>
          <w:p w14:paraId="59526794" w14:textId="77777777" w:rsidR="00A80389" w:rsidRPr="00083ECC" w:rsidRDefault="00A8038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49" w:type="dxa"/>
          </w:tcPr>
          <w:p w14:paraId="495C6BB6" w14:textId="3AEC162B" w:rsidR="00A80389" w:rsidRDefault="00CF2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Vote name</w:t>
            </w:r>
          </w:p>
        </w:tc>
        <w:tc>
          <w:tcPr>
            <w:tcW w:w="6994" w:type="dxa"/>
          </w:tcPr>
          <w:p w14:paraId="799D01E0" w14:textId="658D1987" w:rsidR="00A80389" w:rsidRDefault="00CF2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At the start of each vote bold its name</w:t>
            </w:r>
          </w:p>
        </w:tc>
      </w:tr>
      <w:tr w:rsidR="00A80389" w:rsidRPr="00083ECC" w14:paraId="0C3D6EEB" w14:textId="77777777" w:rsidTr="00CD21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3" w:type="dxa"/>
          </w:tcPr>
          <w:p w14:paraId="5A1BEF81" w14:textId="5ED3B3DC" w:rsidR="00A80389" w:rsidRPr="00083ECC" w:rsidRDefault="00531755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15</w:t>
            </w:r>
          </w:p>
        </w:tc>
        <w:tc>
          <w:tcPr>
            <w:tcW w:w="1349" w:type="dxa"/>
          </w:tcPr>
          <w:p w14:paraId="7CC00200" w14:textId="0C7C0ADF" w:rsidR="00A80389" w:rsidRDefault="00CF2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>
              <w:t>ACQUISITION OF NON-FINANCIAL ASSETS Total</w:t>
            </w:r>
          </w:p>
        </w:tc>
        <w:tc>
          <w:tcPr>
            <w:tcW w:w="6994" w:type="dxa"/>
          </w:tcPr>
          <w:p w14:paraId="6D19A78B" w14:textId="31EE1898" w:rsidR="00A80389" w:rsidRDefault="00CF2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Let this be Total</w:t>
            </w:r>
          </w:p>
        </w:tc>
      </w:tr>
      <w:tr w:rsidR="001362D5" w:rsidRPr="00083ECC" w14:paraId="4CD40AE2" w14:textId="77777777" w:rsidTr="00CD21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3" w:type="dxa"/>
          </w:tcPr>
          <w:p w14:paraId="4498538F" w14:textId="1472BFAB" w:rsidR="001362D5" w:rsidRPr="00083ECC" w:rsidRDefault="00531755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16</w:t>
            </w:r>
          </w:p>
        </w:tc>
        <w:tc>
          <w:tcPr>
            <w:tcW w:w="1349" w:type="dxa"/>
          </w:tcPr>
          <w:p w14:paraId="22CA71F0" w14:textId="77777777" w:rsidR="001362D5" w:rsidRDefault="001362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4" w:type="dxa"/>
          </w:tcPr>
          <w:p w14:paraId="23EC5DB9" w14:textId="10FCADAC" w:rsidR="00531755" w:rsidRDefault="00531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T</w:t>
            </w:r>
            <w:r w:rsidR="001362D5">
              <w:rPr>
                <w:rFonts w:ascii="Arial Narrow" w:hAnsi="Arial Narrow"/>
                <w:sz w:val="24"/>
                <w:szCs w:val="24"/>
              </w:rPr>
              <w:t xml:space="preserve">he </w:t>
            </w:r>
            <w:r w:rsidR="001362D5">
              <w:rPr>
                <w:rFonts w:ascii="Arial Narrow" w:hAnsi="Arial Narrow"/>
                <w:sz w:val="24"/>
                <w:szCs w:val="24"/>
              </w:rPr>
              <w:t xml:space="preserve">first </w:t>
            </w:r>
            <w:r w:rsidR="001362D5">
              <w:rPr>
                <w:rFonts w:ascii="Arial Narrow" w:hAnsi="Arial Narrow"/>
                <w:sz w:val="24"/>
                <w:szCs w:val="24"/>
              </w:rPr>
              <w:t>vote name</w:t>
            </w:r>
            <w:r w:rsidR="001362D5">
              <w:rPr>
                <w:rFonts w:ascii="Arial Narrow" w:hAnsi="Arial Narrow"/>
                <w:sz w:val="24"/>
                <w:szCs w:val="24"/>
              </w:rPr>
              <w:t xml:space="preserve"> must be in small caps and second name vote must start be in bold and in caps and included the voted amount, </w:t>
            </w:r>
          </w:p>
          <w:p w14:paraId="4B81C79F" w14:textId="5CEFA9E5" w:rsidR="001362D5" w:rsidRDefault="001362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each vote must start on new pag</w:t>
            </w:r>
            <w:r w:rsidR="00531755">
              <w:rPr>
                <w:rFonts w:ascii="Arial Narrow" w:hAnsi="Arial Narrow"/>
                <w:sz w:val="24"/>
                <w:szCs w:val="24"/>
              </w:rPr>
              <w:t xml:space="preserve">e and </w:t>
            </w:r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</w:p>
        </w:tc>
      </w:tr>
      <w:tr w:rsidR="001362D5" w:rsidRPr="00083ECC" w14:paraId="315007C3" w14:textId="77777777" w:rsidTr="00CD21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3" w:type="dxa"/>
          </w:tcPr>
          <w:p w14:paraId="69621D4C" w14:textId="7214B3DE" w:rsidR="001362D5" w:rsidRPr="00083ECC" w:rsidRDefault="00531755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17</w:t>
            </w:r>
          </w:p>
        </w:tc>
        <w:tc>
          <w:tcPr>
            <w:tcW w:w="1349" w:type="dxa"/>
          </w:tcPr>
          <w:p w14:paraId="740AD488" w14:textId="77777777" w:rsidR="001362D5" w:rsidRDefault="001362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994" w:type="dxa"/>
          </w:tcPr>
          <w:p w14:paraId="5E886322" w14:textId="3E26BFAA" w:rsidR="001362D5" w:rsidRDefault="001362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 w:rsidRPr="001362D5">
              <w:rPr>
                <w:rFonts w:ascii="Arial Narrow" w:hAnsi="Arial Narrow"/>
                <w:sz w:val="24"/>
                <w:szCs w:val="24"/>
              </w:rPr>
              <w:t>If can also round off the Table 1 to Table 4 to nearest number and also the word Table is not coming out to the pdf format.</w:t>
            </w:r>
          </w:p>
        </w:tc>
      </w:tr>
      <w:tr w:rsidR="001362D5" w:rsidRPr="00083ECC" w14:paraId="4492CD19" w14:textId="77777777" w:rsidTr="00CD21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3" w:type="dxa"/>
          </w:tcPr>
          <w:p w14:paraId="5A3A00DD" w14:textId="3E42958D" w:rsidR="001362D5" w:rsidRPr="00083ECC" w:rsidRDefault="00531755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18</w:t>
            </w:r>
          </w:p>
        </w:tc>
        <w:tc>
          <w:tcPr>
            <w:tcW w:w="1349" w:type="dxa"/>
          </w:tcPr>
          <w:p w14:paraId="7E4000F6" w14:textId="77777777" w:rsidR="001362D5" w:rsidRDefault="001362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4" w:type="dxa"/>
          </w:tcPr>
          <w:p w14:paraId="7871E609" w14:textId="4BF56B7B" w:rsidR="001362D5" w:rsidRPr="001362D5" w:rsidRDefault="001362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 w:rsidRPr="001362D5">
              <w:rPr>
                <w:rFonts w:ascii="Arial Narrow" w:hAnsi="Arial Narrow"/>
                <w:sz w:val="24"/>
                <w:szCs w:val="24"/>
              </w:rPr>
              <w:t>he first sheets including the tables of contents also need to be attended to.</w:t>
            </w:r>
          </w:p>
        </w:tc>
      </w:tr>
      <w:tr w:rsidR="001362D5" w:rsidRPr="00083ECC" w14:paraId="08FBEAAC" w14:textId="77777777" w:rsidTr="00CD21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3" w:type="dxa"/>
          </w:tcPr>
          <w:p w14:paraId="32727C8E" w14:textId="33B8689A" w:rsidR="001362D5" w:rsidRPr="00083ECC" w:rsidRDefault="00531755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19</w:t>
            </w:r>
          </w:p>
        </w:tc>
        <w:tc>
          <w:tcPr>
            <w:tcW w:w="1349" w:type="dxa"/>
          </w:tcPr>
          <w:p w14:paraId="6D2123AF" w14:textId="77777777" w:rsidR="001362D5" w:rsidRDefault="001362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994" w:type="dxa"/>
          </w:tcPr>
          <w:p w14:paraId="2B62D115" w14:textId="0B971515" w:rsidR="001362D5" w:rsidRPr="001362D5" w:rsidRDefault="001362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 w:rsidRPr="001362D5">
              <w:rPr>
                <w:rFonts w:ascii="Arial Narrow" w:hAnsi="Arial Narrow"/>
                <w:sz w:val="24"/>
                <w:szCs w:val="24"/>
              </w:rPr>
              <w:t>The upload date on the tables 1 to 5 needs to be removed</w:t>
            </w:r>
          </w:p>
        </w:tc>
      </w:tr>
      <w:tr w:rsidR="00531755" w:rsidRPr="00083ECC" w14:paraId="2EF68BDC" w14:textId="77777777" w:rsidTr="00CD21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3" w:type="dxa"/>
          </w:tcPr>
          <w:p w14:paraId="63F8C5C6" w14:textId="77777777" w:rsidR="00531755" w:rsidRPr="00083ECC" w:rsidRDefault="00531755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49" w:type="dxa"/>
          </w:tcPr>
          <w:p w14:paraId="59C82D2C" w14:textId="77777777" w:rsidR="00531755" w:rsidRDefault="00531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4" w:type="dxa"/>
          </w:tcPr>
          <w:p w14:paraId="6F79CE91" w14:textId="786E9EA0" w:rsidR="00531755" w:rsidRPr="001362D5" w:rsidRDefault="00531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Strategic overview vote where it ends the vote estimates need to be on page</w:t>
            </w:r>
          </w:p>
        </w:tc>
      </w:tr>
    </w:tbl>
    <w:p w14:paraId="3164BCC5" w14:textId="77777777" w:rsidR="00012061" w:rsidRDefault="00012061"/>
    <w:sectPr w:rsidR="000120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A4D"/>
    <w:rsid w:val="00012061"/>
    <w:rsid w:val="00083ECC"/>
    <w:rsid w:val="001362D5"/>
    <w:rsid w:val="003C528D"/>
    <w:rsid w:val="00430032"/>
    <w:rsid w:val="005046C1"/>
    <w:rsid w:val="00531755"/>
    <w:rsid w:val="00601C66"/>
    <w:rsid w:val="00856791"/>
    <w:rsid w:val="00A454C6"/>
    <w:rsid w:val="00A80389"/>
    <w:rsid w:val="00AB4A4D"/>
    <w:rsid w:val="00B060AA"/>
    <w:rsid w:val="00B81B0A"/>
    <w:rsid w:val="00CD21DB"/>
    <w:rsid w:val="00CF2D84"/>
    <w:rsid w:val="00E301E8"/>
    <w:rsid w:val="00E67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89B34"/>
  <w15:chartTrackingRefBased/>
  <w15:docId w15:val="{B8B90D0F-ACBA-4D71-B5A8-6A6DA1F1B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B4A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3">
    <w:name w:val="Grid Table 4 Accent 3"/>
    <w:basedOn w:val="TableNormal"/>
    <w:uiPriority w:val="49"/>
    <w:rsid w:val="00083ECC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491</TotalTime>
  <Pages>2</Pages>
  <Words>390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innocent  masiwa</dc:creator>
  <cp:keywords/>
  <dc:description/>
  <cp:lastModifiedBy>innocent  masiwa</cp:lastModifiedBy>
  <cp:revision>11</cp:revision>
  <dcterms:created xsi:type="dcterms:W3CDTF">2025-10-09T07:49:00Z</dcterms:created>
  <dcterms:modified xsi:type="dcterms:W3CDTF">2025-10-24T14:12:00Z</dcterms:modified>
</cp:coreProperties>
</file>