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67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Biblioteca de prompts copiáveis e system prompt personalizado na síntese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entrega de valor portátil do produto são os prompts: uma biblioteca de prompts prontos para colar em qualquer IA e um system prompt personalizado que reflete o aluno. Esta entrega entrega os dois.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biblioteca (/prompts) lista os prompts oficiais + os próprios do aluno (via RLS), com busca, filtro por categoria, preenchimento de placeholders e cópia com 1 clique (que incrementa o contador de uso). O system prompt personalizado é (re)gerado em /settings via Edge Function (sem LLM, determinístico) e é injetado no system message da síntese — opt-in, no-op quando não há prompt ativo.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É o diferencial central do produto: gerar uma saída portátil (system prompt + prompts) que o aluno usa em qualquer LLM, em vez de ficar preso a uma plataforma. Sustenta a retenção e a proposta de valor do artigo.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67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Personalização e Voz do Cliente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H24 - Reter e ouvir o aluno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Biblioteca de prompts + system prompt personalizado na síntese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 / 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cb99fc4, ab438c8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Entregar a biblioteca de prompts copiáveis (oficiais + do aluno) e o system prompt personalizado, gerado deterministicamente e injetado na síntese, materializando a saída portátil do produto.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Página /prompts lista oficiais + próprios (RLS), com busca, filtro, placeholders e cópia que incrementa usage_count; system prompt (re)gerável em /settings via Edge Function e injetado na síntese (opt-in).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Biblioteca de prompts (/prompts)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 oficiais (is_official) + próprios do aluno (RLS dual); busca por título/descrição/template; filtro por categoria.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com preenchimento de placeholders ({{materia}}, {{topico}}) e cópia em 1 clique (toast + usage_count++).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usage_count como telemetria de curadoria (quais prompts os alunos realmente usam).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System prompt personalizado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"Prompt de estudo personalizado" em /settings: vê a versão ativa e (re)gera via generate-system-prompt (determinístico, sem LLM).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process-document injeta o user_system_prompt ativo no system message da síntese (opt-in / no-op).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applyPersonalizedSystem com sandbox (ver T38) para resistir a conteúdo adversarial.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copia um prompt e o usage_count incrementa (próprios; oficiais falham silenciosamente por RLS).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prompt (re)gera em /settings e reflete matérias/materiais.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Síntese usa o system prompt ativo quando existe; no-op quando não há.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biblioteca de prompts (Sprint 2) e generate-system-prompt. Relaciona-se com: T38 (sandbox).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Diferencial de portabilidade citado no artigo.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Curadoria de prompts por uso (ranking).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67</dc:title>
  <dc:creator>PSP2 IA Universitários</dc:creator>
  <dc:description>Biblioteca de prompts copiáveis e system prompt personalizado na síntese</dc:description>
  <cp:lastModifiedBy>Un-named</cp:lastModifiedBy>
  <cp:revision>1</cp:revision>
  <dcterms:created xsi:type="dcterms:W3CDTF">2026-06-18T15:22:52.139Z</dcterms:created>
  <dcterms:modified xsi:type="dcterms:W3CDTF">2026-06-18T15:22:52.139Z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