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Limpeza de activity_logs via pg_cron e roadmap de jobs agendados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Algumas tabelas crescem para sempre se nada as limpar — a activity_logs grava eventos a cada carregamento de página. Esta entrega cria o primeiro job agendado (pg_cron) do projeto, que apaga registros com mais de 90 dias, e documenta o roadmap dos demais jobs operacionais previstos.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migration 0028 agenda a retenção (com guard caso a extensão pg_cron não esteja disponível). O CLAUDE.md passa a listar os jobs pg_cron planejados — watchdog de jobs presos, refresh proativo do token Google, limpeza de job_events antigos, snapshot de métricas — com frequência e sprint-alvo, e o padrão correto: sempre via migration versionada, nunca pelo dashboard do Supabase.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Tabela que cresce sem limite vira custo e lentidão silenciosos. Resolver a retenção agora e registrar o roadmap evita que isso seja esquecido entre sessões e equipes.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Robustez do Pipeline e Banco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H15 - Resiliência a races, retries e falhas parciais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Retenção de activity_logs via pg_cron (0028) + roadmap operacional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3f31d5b, 430b64b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Conter o crescimento ilimitado de activity_logs com retenção automatizada via pg_cron e documentar o roadmap operacional de jobs agendados, padronizando a aplicação por migration versionada.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Migration 0028 agenda a limpeza de activity_logs &gt; 90 dias (com guard se pg_cron indisponível); o CLAUDE.md lista os jobs pg_cron previstos com frequência, sprint-alvo e padrão de migration.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Retenção entregue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migration 0028 usa create extension if not exists pg_cron e cron.schedule para apagar activity_logs com mais de 90 dias, com guard caso a extensão não esteja disponível no ambiente (achado #66).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Roadmap operacional (CLAUDE.md)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Sprint-alvo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Watchdog de jobs presos (&gt;10min em processing → pending)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cada 5 min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proativo de google_access_token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cada 30 min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Limpeza de job_events antigos (&gt;90 dias)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diário 03:00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Retenção de activity_logs (&gt;90 dias)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diário 03:00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entregue (0028)</w:t>
            </w:r>
          </w:p>
        </w:tc>
      </w:tr>
      <w:tr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diário de métricas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diário 04:00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cron.schedule da retenção registrado (ou guard acionado se pg_cron ausente).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CLAUDE.md documenta o roadmap e o padrão de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Aplicação só via migration versionada (não pelo dashboard).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T41 (attempt_count habilita watchdog), T46 (activity_logs).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Watchdog de jobs presos (próxima migration).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Snapshot de métricas para o /admin.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44</dc:title>
  <dc:creator>PSP2 IA Universitários</dc:creator>
  <dc:description>Limpeza de activity_logs via pg_cron e roadmap de jobs agendados</dc:description>
  <cp:lastModifiedBy>Un-named</cp:lastModifiedBy>
  <cp:revision>1</cp:revision>
  <dcterms:created xsi:type="dcterms:W3CDTF">2026-06-18T15:22:51.912Z</dcterms:created>
  <dcterms:modified xsi:type="dcterms:W3CDTF">2026-06-18T15:22:51.912Z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