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Scoping review BRIDGES</w:t>
      </w:r>
    </w:p>
    <w:p>
      <w:pPr>
        <w:spacing w:after="240"/>
      </w:pPr>
      <w:r>
        <w:rPr>
          <w:color w:val="555555"/>
          <w:sz w:val="26"/>
          <w:szCs w:val="26"/>
        </w:rPr>
        <w:t xml:space="preserve">Critères d'inclusion et d'exclusion des abstracts</w:t>
      </w:r>
    </w:p>
    <w:p>
      <w:pPr>
        <w:pStyle w:val="Heading1"/>
      </w:pPr>
      <w:r>
        <w:t xml:space="preserve">Critères d'inclusion</w:t>
      </w:r>
    </w:p>
    <w:p>
      <w:pPr>
        <w:spacing w:after="120"/>
      </w:pPr>
      <w:r>
        <w:rPr>
          <w:i/>
          <w:iCs/>
        </w:rPr>
        <w:t xml:space="preserve">Tous les critères doivent être remplis.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Système. </w:t>
      </w:r>
      <w:r>
        <w:t xml:space="preserve">Marin, côtier ou estuarien, constituant un socio-écosystème incluant des usages humains dont la pêche. Les systèmes terrestres et dulçaquicoles sont exclus. Les systèmes à la frontière terrestre-marine (par exemple Everglades vers Florida Bay) sont conservés à ce stade.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Modèle. </w:t>
      </w:r>
      <w:r>
        <w:t xml:space="preserve">L'article présente, développe ou applique un modèle au sens large : mécanistique, statistique, hybride, qualitatif, participatif ou conceptuel. Le modèle doit aller au-delà de la statistique descriptive.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Modèles mécanistiques : inclus dès lors qu'ils ont une utilité ou application potentielle pour la gestion, même indirecte.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Modèles statistiques : inclus uniquement si le lien avec la gestion est explicite, c'est-à-dire directement testé.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Modèles physiques ou environnementaux : inclus uniquement si l'application a une implication écologique directe (par exemple le déplacement de masses d'eau dans un lagon).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Modèles qualitatifs et participatifs : conservés à ce stade ; critères de filtrage à préciser en phase full text.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Lien gestion. </w:t>
      </w:r>
      <w:r>
        <w:t xml:space="preserve">Lien explicite ou implicite avec l'aide à la décision, la gestion spatiale, la planification de la conservation, l'évaluation de scénarios ou la gestion des pêcheries.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Multi-espèces ou écosystémique. </w:t>
      </w:r>
      <w:r>
        <w:t xml:space="preserve">Le critère est rempli dans l'un des cas suivants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Étude portant sur plusieurs espèces en interaction ou sur un assemblage écosystémique.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Pêcherie mixte modélisant plusieurs espèces, y compris lorsque les espèces sont modélisées indépendamment et sans dynamique inter-espèces explicite (les interactions peuvent être d'une autre nature : technique, économique, exploitation partagée ; par exemple modèle de pêcherie Fcube).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Plusieurs espèces d'un même groupe taxonomique ou fonctionnel, à condition que le lien gestion soit explicite et direct.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Cas mono-spécifique inclus par exception : tout modèle mono-spécifique (SDM, individu-centré, bioéconomique, etc.) utilisé explicitement pour la gestion halieutique ou le design d'AMP, quel que soit le type de modèle.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Hors de ces cas, les études mono-spécifiques sont exclues.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Type de publication. </w:t>
      </w:r>
      <w:r>
        <w:t xml:space="preserve">Articles originaux, articles de modélisation, rapports techniques institutionnels (FAO, ICES, etc.). Les revues et synthèses sont incluses et marquées « Review / synthesis ». Les livres sont exclus. Veiller à ne pas perdre les références sans abstract.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Période. </w:t>
      </w:r>
      <w:r>
        <w:t xml:space="preserve">Articles publiés à partir de 2010. Ce filtre temporel est appliqué en amont, lors de la constitution du corpus, et non au stade du screening des abstracts.</w:t>
      </w:r>
    </w:p>
    <w:p>
      <w:pPr>
        <w:pStyle w:val="Heading1"/>
      </w:pPr>
      <w:r>
        <w:t xml:space="preserve">Critères d'exclusion</w:t>
      </w:r>
    </w:p>
    <w:p>
      <w:pPr>
        <w:spacing w:after="120"/>
      </w:pPr>
      <w:r>
        <w:rPr>
          <w:i/>
          <w:iCs/>
        </w:rPr>
        <w:t xml:space="preserve">Un seul critère suffit pour exclure.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Terrestrial / Freshwater </w:t>
      </w:r>
      <w:r>
        <w:t xml:space="preserve">: sans interface marine explicite.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Not a model </w:t>
      </w:r>
      <w:r>
        <w:t xml:space="preserve">: absence de modèle au sens des critères d'inclusion.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Descriptive only </w:t>
      </w:r>
      <w:r>
        <w:t xml:space="preserve">: statistique descriptive sans modèle.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No management link </w:t>
      </w:r>
      <w:r>
        <w:t xml:space="preserve">: lien gestion absent ou trop indirect.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Mono-spécifique </w:t>
      </w:r>
      <w:r>
        <w:t xml:space="preserve">: hors du cas d'exception (modèle mono-spécifique explicitement utilisé pour la gestion halieutique ou le design d'AMP).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Cadre conceptuel </w:t>
      </w:r>
      <w:r>
        <w:t xml:space="preserve">sans application empirique.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Modèle purement méthodologique </w:t>
      </w:r>
      <w:r>
        <w:t xml:space="preserve">sans application de gestion.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Modèle physique ou environnemental </w:t>
      </w:r>
      <w:r>
        <w:t xml:space="preserve">sans composante écologique.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Laboratory / Experimental.</w:t>
      </w:r>
      <w:r>
        <w:t xml:space="preserve"/>
      </w:r>
    </w:p>
    <w:p>
      <w:pPr>
        <w:spacing w:before="160"/>
      </w:pPr>
      <w:r>
        <w:rPr>
          <w:b/>
          <w:bCs/>
        </w:rPr>
        <w:t xml:space="preserve">Règle en cas de doute : inclure.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6F8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6F8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2026-06-22T13:19:19.432Z</dcterms:created>
  <dcterms:modified xsi:type="dcterms:W3CDTF">2026-06-22T13:19:19.444Z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