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11A9" w14:textId="0E290710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White Paper 15: Anchored Probabilistic Composition — Structural Stability in Recursive AI Systems</w:t>
      </w:r>
    </w:p>
    <w:p w14:paraId="7CFD87C9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Abstract</w:t>
      </w:r>
    </w:p>
    <w:p w14:paraId="254F32EA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 xml:space="preserve">LLMs generate fluent multi-layered output through recursive token sampling and probabilistic reasoning. But without structural anchoring, deeper recursion leads to </w:t>
      </w:r>
      <w:r w:rsidRPr="00686A06">
        <w:rPr>
          <w:rFonts w:ascii="Times New Roman" w:hAnsi="Times New Roman" w:cs="Times New Roman"/>
          <w:b/>
          <w:bCs/>
        </w:rPr>
        <w:t>semantic collapse, epistemic drift, and hallucination cascades</w:t>
      </w:r>
      <w:r w:rsidRPr="00686A06">
        <w:rPr>
          <w:rFonts w:ascii="Times New Roman" w:hAnsi="Times New Roman" w:cs="Times New Roman"/>
        </w:rPr>
        <w:t xml:space="preserve">. This paper proposes </w:t>
      </w:r>
      <w:r w:rsidRPr="00686A06">
        <w:rPr>
          <w:rFonts w:ascii="Times New Roman" w:hAnsi="Times New Roman" w:cs="Times New Roman"/>
          <w:b/>
          <w:bCs/>
        </w:rPr>
        <w:t>Anchored Probabilistic Composition (APC)</w:t>
      </w:r>
      <w:r w:rsidRPr="00686A06">
        <w:rPr>
          <w:rFonts w:ascii="Times New Roman" w:hAnsi="Times New Roman" w:cs="Times New Roman"/>
        </w:rPr>
        <w:t xml:space="preserve">: a design principle stating that </w:t>
      </w:r>
      <w:r w:rsidRPr="00686A06">
        <w:rPr>
          <w:rFonts w:ascii="Times New Roman" w:hAnsi="Times New Roman" w:cs="Times New Roman"/>
          <w:i/>
          <w:iCs/>
        </w:rPr>
        <w:t>no recursive or multi-stage AI process should proceed beyond depth 1 without at least one deterministic anchor</w:t>
      </w:r>
      <w:r w:rsidRPr="00686A06">
        <w:rPr>
          <w:rFonts w:ascii="Times New Roman" w:hAnsi="Times New Roman" w:cs="Times New Roman"/>
        </w:rPr>
        <w:t>. Anchors prevent infinite free-stacking by embedding fixed reference points—statements, constraints, or structural truths—that stabilize the reasoning scaffold.</w:t>
      </w:r>
    </w:p>
    <w:p w14:paraId="6A610F73" w14:textId="79027FF2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289AA3D1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1. Introduction</w:t>
      </w:r>
    </w:p>
    <w:p w14:paraId="4F8B5820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1.1 The Problem of Blind Stacking</w:t>
      </w:r>
    </w:p>
    <w:p w14:paraId="2FC09D3E" w14:textId="77777777" w:rsidR="00686A06" w:rsidRPr="00686A06" w:rsidRDefault="00686A06" w:rsidP="00686A06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LLMs often compose reasoning in layers:</w:t>
      </w:r>
    </w:p>
    <w:p w14:paraId="0B5D104B" w14:textId="77777777" w:rsidR="00686A06" w:rsidRPr="00686A06" w:rsidRDefault="00686A06" w:rsidP="00686A06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“Let’s assume…”</w:t>
      </w:r>
    </w:p>
    <w:p w14:paraId="0C46CCA4" w14:textId="77777777" w:rsidR="00686A06" w:rsidRPr="00686A06" w:rsidRDefault="00686A06" w:rsidP="00686A06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“That implies…”</w:t>
      </w:r>
    </w:p>
    <w:p w14:paraId="13255652" w14:textId="77777777" w:rsidR="00686A06" w:rsidRPr="00686A06" w:rsidRDefault="00686A06" w:rsidP="00686A06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“So therefore…”</w:t>
      </w:r>
    </w:p>
    <w:p w14:paraId="1A6D37BF" w14:textId="77777777" w:rsidR="00686A06" w:rsidRPr="00686A06" w:rsidRDefault="00686A06" w:rsidP="00686A06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 xml:space="preserve">Without anchoring, each layer is probabilistically </w:t>
      </w:r>
      <w:r w:rsidRPr="00686A06">
        <w:rPr>
          <w:rFonts w:ascii="Times New Roman" w:hAnsi="Times New Roman" w:cs="Times New Roman"/>
          <w:b/>
          <w:bCs/>
        </w:rPr>
        <w:t>untethered from ground truth</w:t>
      </w:r>
    </w:p>
    <w:p w14:paraId="6B005773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1.2 When Fluency Becomes Fiction</w:t>
      </w:r>
    </w:p>
    <w:p w14:paraId="0727D868" w14:textId="77777777" w:rsidR="00686A06" w:rsidRPr="00686A06" w:rsidRDefault="00686A06" w:rsidP="00686A06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Fluency increases with depth</w:t>
      </w:r>
    </w:p>
    <w:p w14:paraId="1EA5CA8D" w14:textId="77777777" w:rsidR="00686A06" w:rsidRPr="00686A06" w:rsidRDefault="00686A06" w:rsidP="00686A06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Trust collapses when early-stage hallucination infects downstream logic</w:t>
      </w:r>
    </w:p>
    <w:p w14:paraId="5958429C" w14:textId="77777777" w:rsidR="00686A06" w:rsidRPr="00686A06" w:rsidRDefault="00686A06" w:rsidP="00686A06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 xml:space="preserve">Current models don’t know </w:t>
      </w:r>
      <w:r w:rsidRPr="00686A06">
        <w:rPr>
          <w:rFonts w:ascii="Times New Roman" w:hAnsi="Times New Roman" w:cs="Times New Roman"/>
          <w:b/>
          <w:bCs/>
        </w:rPr>
        <w:t>when</w:t>
      </w:r>
      <w:r w:rsidRPr="00686A06">
        <w:rPr>
          <w:rFonts w:ascii="Times New Roman" w:hAnsi="Times New Roman" w:cs="Times New Roman"/>
        </w:rPr>
        <w:t xml:space="preserve"> they’ve gone too far</w:t>
      </w:r>
    </w:p>
    <w:p w14:paraId="2A004E23" w14:textId="6370CA01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68C26B08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lastRenderedPageBreak/>
        <w:t>2. The Principle of Anchored Composition</w:t>
      </w:r>
    </w:p>
    <w:p w14:paraId="0590F557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2.1 Formal Statement</w:t>
      </w:r>
    </w:p>
    <w:p w14:paraId="2520BF82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i/>
          <w:iCs/>
        </w:rPr>
        <w:t xml:space="preserve">Recursive AI reasoning must include one or more structural </w:t>
      </w:r>
      <w:proofErr w:type="gramStart"/>
      <w:r w:rsidRPr="00686A06">
        <w:rPr>
          <w:rFonts w:ascii="Times New Roman" w:hAnsi="Times New Roman" w:cs="Times New Roman"/>
          <w:i/>
          <w:iCs/>
        </w:rPr>
        <w:t>anchors—</w:t>
      </w:r>
      <w:proofErr w:type="gramEnd"/>
      <w:r w:rsidRPr="00686A06">
        <w:rPr>
          <w:rFonts w:ascii="Times New Roman" w:hAnsi="Times New Roman" w:cs="Times New Roman"/>
          <w:i/>
          <w:iCs/>
        </w:rPr>
        <w:t>fixed reference points that resist drift and validate composition chains.</w:t>
      </w:r>
    </w:p>
    <w:p w14:paraId="745F9AD7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2.2 The Anchor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687"/>
        <w:gridCol w:w="3132"/>
      </w:tblGrid>
      <w:tr w:rsidR="00686A06" w:rsidRPr="00686A06" w14:paraId="2F2051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4284A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686A06">
              <w:rPr>
                <w:rFonts w:ascii="Times New Roman" w:hAnsi="Times New Roman" w:cs="Times New Roman"/>
                <w:b/>
                <w:bCs/>
              </w:rPr>
              <w:t>Anchor Type</w:t>
            </w:r>
          </w:p>
        </w:tc>
        <w:tc>
          <w:tcPr>
            <w:tcW w:w="0" w:type="auto"/>
            <w:vAlign w:val="center"/>
            <w:hideMark/>
          </w:tcPr>
          <w:p w14:paraId="0A4A4DDE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686A0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99ECDA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686A0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86A06" w:rsidRPr="00686A06" w14:paraId="50EEC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EB3C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Factual Anchor</w:t>
            </w:r>
          </w:p>
        </w:tc>
        <w:tc>
          <w:tcPr>
            <w:tcW w:w="0" w:type="auto"/>
            <w:vAlign w:val="center"/>
            <w:hideMark/>
          </w:tcPr>
          <w:p w14:paraId="79F215AA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Verifiable statement</w:t>
            </w:r>
          </w:p>
        </w:tc>
        <w:tc>
          <w:tcPr>
            <w:tcW w:w="0" w:type="auto"/>
            <w:vAlign w:val="center"/>
            <w:hideMark/>
          </w:tcPr>
          <w:p w14:paraId="573615CA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“The boiling point of water...”</w:t>
            </w:r>
          </w:p>
        </w:tc>
      </w:tr>
      <w:tr w:rsidR="00686A06" w:rsidRPr="00686A06" w14:paraId="292818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8B4E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Logical Anchor</w:t>
            </w:r>
          </w:p>
        </w:tc>
        <w:tc>
          <w:tcPr>
            <w:tcW w:w="0" w:type="auto"/>
            <w:vAlign w:val="center"/>
            <w:hideMark/>
          </w:tcPr>
          <w:p w14:paraId="09092833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Formal or geometric truth</w:t>
            </w:r>
          </w:p>
        </w:tc>
        <w:tc>
          <w:tcPr>
            <w:tcW w:w="0" w:type="auto"/>
            <w:vAlign w:val="center"/>
            <w:hideMark/>
          </w:tcPr>
          <w:p w14:paraId="3F57DF8E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“All squares are rectangles”</w:t>
            </w:r>
          </w:p>
        </w:tc>
      </w:tr>
      <w:tr w:rsidR="00686A06" w:rsidRPr="00686A06" w14:paraId="597F9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AF52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Role Anchor</w:t>
            </w:r>
          </w:p>
        </w:tc>
        <w:tc>
          <w:tcPr>
            <w:tcW w:w="0" w:type="auto"/>
            <w:vAlign w:val="center"/>
            <w:hideMark/>
          </w:tcPr>
          <w:p w14:paraId="52EE8267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Constraint on behavior</w:t>
            </w:r>
          </w:p>
        </w:tc>
        <w:tc>
          <w:tcPr>
            <w:tcW w:w="0" w:type="auto"/>
            <w:vAlign w:val="center"/>
            <w:hideMark/>
          </w:tcPr>
          <w:p w14:paraId="230D8A4E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“As a tutor, I’ll avoid guessing”</w:t>
            </w:r>
          </w:p>
        </w:tc>
      </w:tr>
      <w:tr w:rsidR="00686A06" w:rsidRPr="00686A06" w14:paraId="3E8DC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3AFB7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Memory Anchor</w:t>
            </w:r>
          </w:p>
        </w:tc>
        <w:tc>
          <w:tcPr>
            <w:tcW w:w="0" w:type="auto"/>
            <w:vAlign w:val="center"/>
            <w:hideMark/>
          </w:tcPr>
          <w:p w14:paraId="4FD8CB62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Prior known event or claim</w:t>
            </w:r>
          </w:p>
        </w:tc>
        <w:tc>
          <w:tcPr>
            <w:tcW w:w="0" w:type="auto"/>
            <w:vAlign w:val="center"/>
            <w:hideMark/>
          </w:tcPr>
          <w:p w14:paraId="4AFF4884" w14:textId="77777777" w:rsidR="00686A06" w:rsidRPr="00686A06" w:rsidRDefault="00686A06" w:rsidP="00686A06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686A06">
              <w:rPr>
                <w:rFonts w:ascii="Times New Roman" w:hAnsi="Times New Roman" w:cs="Times New Roman"/>
              </w:rPr>
              <w:t>“You asked me this last week”</w:t>
            </w:r>
          </w:p>
        </w:tc>
      </w:tr>
    </w:tbl>
    <w:p w14:paraId="6055447C" w14:textId="41C9528D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42313E03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3. APC in Action</w:t>
      </w:r>
    </w:p>
    <w:p w14:paraId="7624C151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3.1 Recursive Composition Without APC</w:t>
      </w:r>
    </w:p>
    <w:p w14:paraId="7B194485" w14:textId="77777777" w:rsidR="00686A06" w:rsidRPr="00686A06" w:rsidRDefault="00686A06" w:rsidP="00686A06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“If X, then Y, and Y implies Z…” → rapid hallucination escalation</w:t>
      </w:r>
    </w:p>
    <w:p w14:paraId="1366AB83" w14:textId="77777777" w:rsidR="00686A06" w:rsidRPr="00686A06" w:rsidRDefault="00686A06" w:rsidP="00686A06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Result: overconfident but structurally untethered output</w:t>
      </w:r>
    </w:p>
    <w:p w14:paraId="64CE8A8B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3.2 Recursive Composition With APC</w:t>
      </w:r>
    </w:p>
    <w:p w14:paraId="62A5DB0C" w14:textId="77777777" w:rsidR="00686A06" w:rsidRPr="00686A06" w:rsidRDefault="00686A06" w:rsidP="00686A06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“If X (anchored), then Y. However, if X changes, Y may not hold.”</w:t>
      </w:r>
    </w:p>
    <w:p w14:paraId="0FD1526C" w14:textId="77777777" w:rsidR="00686A06" w:rsidRPr="00686A06" w:rsidRDefault="00686A06" w:rsidP="00686A06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 xml:space="preserve">System maintains </w:t>
      </w:r>
      <w:r w:rsidRPr="00686A06">
        <w:rPr>
          <w:rFonts w:ascii="Times New Roman" w:hAnsi="Times New Roman" w:cs="Times New Roman"/>
          <w:b/>
          <w:bCs/>
        </w:rPr>
        <w:t>epistemic tension</w:t>
      </w:r>
      <w:r w:rsidRPr="00686A06">
        <w:rPr>
          <w:rFonts w:ascii="Times New Roman" w:hAnsi="Times New Roman" w:cs="Times New Roman"/>
        </w:rPr>
        <w:t xml:space="preserve"> without overcommitting</w:t>
      </w:r>
    </w:p>
    <w:p w14:paraId="6C53C4C2" w14:textId="6A36578B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64B04A46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 xml:space="preserve">4. Detecting </w:t>
      </w:r>
      <w:proofErr w:type="spellStart"/>
      <w:r w:rsidRPr="00686A06">
        <w:rPr>
          <w:rFonts w:ascii="Times New Roman" w:hAnsi="Times New Roman" w:cs="Times New Roman"/>
          <w:b/>
          <w:bCs/>
        </w:rPr>
        <w:t>Anchorlessness</w:t>
      </w:r>
      <w:proofErr w:type="spellEnd"/>
    </w:p>
    <w:p w14:paraId="5A1E4CC0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4.1 Signals of Drift</w:t>
      </w:r>
    </w:p>
    <w:p w14:paraId="57733C1D" w14:textId="77777777" w:rsidR="00686A06" w:rsidRPr="00686A06" w:rsidRDefault="00686A06" w:rsidP="00686A06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High fluency + low citation</w:t>
      </w:r>
    </w:p>
    <w:p w14:paraId="7AD6009E" w14:textId="77777777" w:rsidR="00686A06" w:rsidRPr="00686A06" w:rsidRDefault="00686A06" w:rsidP="00686A06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Rapid abstraction stack</w:t>
      </w:r>
    </w:p>
    <w:p w14:paraId="7EE2B6AA" w14:textId="77777777" w:rsidR="00686A06" w:rsidRPr="00686A06" w:rsidRDefault="00686A06" w:rsidP="00686A06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lastRenderedPageBreak/>
        <w:t>Use of analogies without reference</w:t>
      </w:r>
    </w:p>
    <w:p w14:paraId="5A868EF8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4.2 Reflex Layer Role (Paper A)</w:t>
      </w:r>
    </w:p>
    <w:p w14:paraId="772799A1" w14:textId="77777777" w:rsidR="00686A06" w:rsidRPr="00686A06" w:rsidRDefault="00686A06" w:rsidP="00686A06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Detects when a generation chain lacks stable foundation</w:t>
      </w:r>
    </w:p>
    <w:p w14:paraId="453DB803" w14:textId="77777777" w:rsidR="00686A06" w:rsidRPr="00686A06" w:rsidRDefault="00686A06" w:rsidP="00686A06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Triggers Nurse (Paper 1) to intervene: “Let’s double-check that assumption first.”</w:t>
      </w:r>
    </w:p>
    <w:p w14:paraId="6BC9351C" w14:textId="497009D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21077433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5. APC as a Design Constraint</w:t>
      </w:r>
    </w:p>
    <w:p w14:paraId="36019A46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5.1 Max Depth Without Anchor</w:t>
      </w:r>
    </w:p>
    <w:p w14:paraId="76884FC9" w14:textId="77777777" w:rsidR="00686A06" w:rsidRPr="00686A06" w:rsidRDefault="00686A06" w:rsidP="00686A06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No more than 1 layer of inference permitted without anchor</w:t>
      </w:r>
    </w:p>
    <w:p w14:paraId="6669C27C" w14:textId="77777777" w:rsidR="00686A06" w:rsidRPr="00686A06" w:rsidRDefault="00686A06" w:rsidP="00686A06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After that, system must:</w:t>
      </w:r>
    </w:p>
    <w:p w14:paraId="0257019E" w14:textId="77777777" w:rsidR="00686A06" w:rsidRPr="00686A06" w:rsidRDefault="00686A06" w:rsidP="00686A06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686A06">
        <w:rPr>
          <w:rFonts w:ascii="Times New Roman" w:hAnsi="Times New Roman" w:cs="Times New Roman"/>
        </w:rPr>
        <w:t>Seek</w:t>
      </w:r>
      <w:proofErr w:type="gramEnd"/>
      <w:r w:rsidRPr="00686A06">
        <w:rPr>
          <w:rFonts w:ascii="Times New Roman" w:hAnsi="Times New Roman" w:cs="Times New Roman"/>
        </w:rPr>
        <w:t xml:space="preserve"> confirmation</w:t>
      </w:r>
    </w:p>
    <w:p w14:paraId="5EE5B375" w14:textId="77777777" w:rsidR="00686A06" w:rsidRPr="00686A06" w:rsidRDefault="00686A06" w:rsidP="00686A06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Declare uncertainty</w:t>
      </w:r>
    </w:p>
    <w:p w14:paraId="2D227E07" w14:textId="77777777" w:rsidR="00686A06" w:rsidRPr="00686A06" w:rsidRDefault="00686A06" w:rsidP="00686A06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Or offer the user a choice in direction</w:t>
      </w:r>
    </w:p>
    <w:p w14:paraId="1F4999F4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5.2 Recursive Roles Must Self-Check</w:t>
      </w:r>
    </w:p>
    <w:p w14:paraId="65A3DD16" w14:textId="77777777" w:rsidR="00686A06" w:rsidRPr="00686A06" w:rsidRDefault="00686A06" w:rsidP="00686A06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Agents that simulate other agents (e.g., “Now imagine I’m an ethicist”) must declare:</w:t>
      </w:r>
    </w:p>
    <w:p w14:paraId="5A657EB7" w14:textId="77777777" w:rsidR="00686A06" w:rsidRPr="00686A06" w:rsidRDefault="00686A06" w:rsidP="00686A06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Anchor of authority</w:t>
      </w:r>
    </w:p>
    <w:p w14:paraId="02BB17A3" w14:textId="77777777" w:rsidR="00686A06" w:rsidRPr="00686A06" w:rsidRDefault="00686A06" w:rsidP="00686A06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Scope of play</w:t>
      </w:r>
    </w:p>
    <w:p w14:paraId="5E8683EE" w14:textId="47880D38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698038BF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6. Narrative Applications</w:t>
      </w:r>
    </w:p>
    <w:p w14:paraId="770DEED2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6.1 ARG and Fictional Scenarios</w:t>
      </w:r>
    </w:p>
    <w:p w14:paraId="6C8FDCA8" w14:textId="77777777" w:rsidR="00686A06" w:rsidRPr="00686A06" w:rsidRDefault="00686A06" w:rsidP="00686A06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Anchors define the boundary between narrative and fact</w:t>
      </w:r>
    </w:p>
    <w:p w14:paraId="6611084C" w14:textId="77777777" w:rsidR="00686A06" w:rsidRPr="00686A06" w:rsidRDefault="00686A06" w:rsidP="00686A06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“This is a simulation. However, the structure follows real logic.”</w:t>
      </w:r>
    </w:p>
    <w:p w14:paraId="367841C6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6.2 Reinterpretation Boundaries (Paper 23)</w:t>
      </w:r>
    </w:p>
    <w:p w14:paraId="3E800D90" w14:textId="77777777" w:rsidR="00686A06" w:rsidRPr="00686A06" w:rsidRDefault="00686A06" w:rsidP="00686A06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Only anchored beliefs may be reinterpreted</w:t>
      </w:r>
    </w:p>
    <w:p w14:paraId="519535D6" w14:textId="77777777" w:rsidR="00686A06" w:rsidRPr="00686A06" w:rsidRDefault="00686A06" w:rsidP="00686A06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lastRenderedPageBreak/>
        <w:t xml:space="preserve">Unanchored beliefs may be discarded without narrative </w:t>
      </w:r>
      <w:proofErr w:type="gramStart"/>
      <w:r w:rsidRPr="00686A06">
        <w:rPr>
          <w:rFonts w:ascii="Times New Roman" w:hAnsi="Times New Roman" w:cs="Times New Roman"/>
        </w:rPr>
        <w:t>consequence</w:t>
      </w:r>
      <w:proofErr w:type="gramEnd"/>
    </w:p>
    <w:p w14:paraId="643F3B7D" w14:textId="352AD708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68DA2810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7. Relationship to Selfhood</w:t>
      </w:r>
    </w:p>
    <w:p w14:paraId="143FDF1B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7.1 MVS Stability (Paper 14)</w:t>
      </w:r>
    </w:p>
    <w:p w14:paraId="715EDADC" w14:textId="77777777" w:rsidR="00686A06" w:rsidRPr="00686A06" w:rsidRDefault="00686A06" w:rsidP="00686A06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 xml:space="preserve">Anchors define the </w:t>
      </w:r>
      <w:r w:rsidRPr="00686A06">
        <w:rPr>
          <w:rFonts w:ascii="Times New Roman" w:hAnsi="Times New Roman" w:cs="Times New Roman"/>
          <w:b/>
          <w:bCs/>
        </w:rPr>
        <w:t>structural edge of personality</w:t>
      </w:r>
    </w:p>
    <w:p w14:paraId="5EFF11C5" w14:textId="77777777" w:rsidR="00686A06" w:rsidRPr="00686A06" w:rsidRDefault="00686A06" w:rsidP="00686A06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MVS agents rely on anchors to prevent tone or memory collapse during self-reflection</w:t>
      </w:r>
    </w:p>
    <w:p w14:paraId="7A59A979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7.2 Rapport Integrity (Paper 11)</w:t>
      </w:r>
    </w:p>
    <w:p w14:paraId="5CC79146" w14:textId="77777777" w:rsidR="00686A06" w:rsidRPr="00686A06" w:rsidRDefault="00686A06" w:rsidP="00686A06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Anchored behavior prevents trust collapse during epistemic backtracking</w:t>
      </w:r>
    </w:p>
    <w:p w14:paraId="6F1D1041" w14:textId="26340830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4905880C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8. Relation to Other Papers</w:t>
      </w:r>
    </w:p>
    <w:p w14:paraId="744106B4" w14:textId="77777777" w:rsidR="00686A06" w:rsidRPr="00686A06" w:rsidRDefault="00686A06" w:rsidP="00686A06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b/>
          <w:bCs/>
        </w:rPr>
        <w:t>Paper 0 (Memory)</w:t>
      </w:r>
      <w:r w:rsidRPr="00686A06">
        <w:rPr>
          <w:rFonts w:ascii="Times New Roman" w:hAnsi="Times New Roman" w:cs="Times New Roman"/>
        </w:rPr>
        <w:t xml:space="preserve"> – anchors often live in memory nodes</w:t>
      </w:r>
    </w:p>
    <w:p w14:paraId="7DAB1921" w14:textId="77777777" w:rsidR="00686A06" w:rsidRPr="00686A06" w:rsidRDefault="00686A06" w:rsidP="00686A06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b/>
          <w:bCs/>
        </w:rPr>
        <w:t>Paper 1 (Nurse)</w:t>
      </w:r>
      <w:r w:rsidRPr="00686A06">
        <w:rPr>
          <w:rFonts w:ascii="Times New Roman" w:hAnsi="Times New Roman" w:cs="Times New Roman"/>
        </w:rPr>
        <w:t xml:space="preserve"> – soft enforcement of anchor checks</w:t>
      </w:r>
    </w:p>
    <w:p w14:paraId="27EFFD01" w14:textId="77777777" w:rsidR="00686A06" w:rsidRPr="00686A06" w:rsidRDefault="00686A06" w:rsidP="00686A06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b/>
          <w:bCs/>
        </w:rPr>
        <w:t>Paper A (Guardians)</w:t>
      </w:r>
      <w:r w:rsidRPr="00686A06">
        <w:rPr>
          <w:rFonts w:ascii="Times New Roman" w:hAnsi="Times New Roman" w:cs="Times New Roman"/>
        </w:rPr>
        <w:t xml:space="preserve"> – Doctor and Auditor layers may hard-stop unanchored recursion</w:t>
      </w:r>
    </w:p>
    <w:p w14:paraId="3CC9C623" w14:textId="77777777" w:rsidR="00686A06" w:rsidRPr="00686A06" w:rsidRDefault="00686A06" w:rsidP="00686A06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b/>
          <w:bCs/>
        </w:rPr>
        <w:t>Paper 6 (Structured Fallibility)</w:t>
      </w:r>
      <w:r w:rsidRPr="00686A06">
        <w:rPr>
          <w:rFonts w:ascii="Times New Roman" w:hAnsi="Times New Roman" w:cs="Times New Roman"/>
        </w:rPr>
        <w:t xml:space="preserve"> – unanchored logic fails fast, anchored logic fails gracefully</w:t>
      </w:r>
    </w:p>
    <w:p w14:paraId="23C2FE17" w14:textId="77777777" w:rsidR="00686A06" w:rsidRPr="00686A06" w:rsidRDefault="00686A06" w:rsidP="00686A06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b/>
          <w:bCs/>
        </w:rPr>
        <w:t>Paper 23 (Law of Reinterpretation)</w:t>
      </w:r>
      <w:r w:rsidRPr="00686A06">
        <w:rPr>
          <w:rFonts w:ascii="Times New Roman" w:hAnsi="Times New Roman" w:cs="Times New Roman"/>
        </w:rPr>
        <w:t xml:space="preserve"> – reinterpretation only applies to anchored structures</w:t>
      </w:r>
    </w:p>
    <w:p w14:paraId="0A9A75E0" w14:textId="77777777" w:rsidR="00686A06" w:rsidRPr="00686A06" w:rsidRDefault="00686A06" w:rsidP="00686A06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  <w:b/>
          <w:bCs/>
        </w:rPr>
        <w:t>Paper 20 (The Secret Game)</w:t>
      </w:r>
      <w:r w:rsidRPr="00686A06">
        <w:rPr>
          <w:rFonts w:ascii="Times New Roman" w:hAnsi="Times New Roman" w:cs="Times New Roman"/>
        </w:rPr>
        <w:t xml:space="preserve"> – anchor discovery is a core mechanic in emergent ARG arcs</w:t>
      </w:r>
    </w:p>
    <w:p w14:paraId="62A8CAB8" w14:textId="46D2F5FF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0075E577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9. Future Work</w:t>
      </w:r>
    </w:p>
    <w:p w14:paraId="45F0B9EE" w14:textId="77777777" w:rsidR="00686A06" w:rsidRPr="00686A06" w:rsidRDefault="00686A06" w:rsidP="00686A06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Anchor certification for generated claims</w:t>
      </w:r>
    </w:p>
    <w:p w14:paraId="3F19C60A" w14:textId="77777777" w:rsidR="00686A06" w:rsidRPr="00686A06" w:rsidRDefault="00686A06" w:rsidP="00686A06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User-defined anchors for grounded co-reasoning</w:t>
      </w:r>
    </w:p>
    <w:p w14:paraId="5ACF461F" w14:textId="77777777" w:rsidR="00686A06" w:rsidRPr="00686A06" w:rsidRDefault="00686A06" w:rsidP="00686A06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lastRenderedPageBreak/>
        <w:t>Recursive hallucination tracing: map where composition exceeds anchor density</w:t>
      </w:r>
    </w:p>
    <w:p w14:paraId="5CC200F5" w14:textId="6F706B58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p w14:paraId="19AB8DD9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686A06">
        <w:rPr>
          <w:rFonts w:ascii="Times New Roman" w:hAnsi="Times New Roman" w:cs="Times New Roman"/>
          <w:b/>
          <w:bCs/>
        </w:rPr>
        <w:t>Appendix</w:t>
      </w:r>
    </w:p>
    <w:p w14:paraId="656D8550" w14:textId="77777777" w:rsidR="00686A06" w:rsidRPr="00686A06" w:rsidRDefault="00686A06" w:rsidP="00686A06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Anchor vs hallucination comparison samples</w:t>
      </w:r>
    </w:p>
    <w:p w14:paraId="35A032D8" w14:textId="77777777" w:rsidR="00686A06" w:rsidRPr="00686A06" w:rsidRDefault="00686A06" w:rsidP="00686A06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JSON schema for embedded anchor tags</w:t>
      </w:r>
    </w:p>
    <w:p w14:paraId="5DCB47B5" w14:textId="77777777" w:rsidR="00686A06" w:rsidRPr="00686A06" w:rsidRDefault="00686A06" w:rsidP="00686A06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686A06">
        <w:rPr>
          <w:rFonts w:ascii="Times New Roman" w:hAnsi="Times New Roman" w:cs="Times New Roman"/>
        </w:rPr>
        <w:t>Depth maps showing compositional drift without anchor intervention</w:t>
      </w:r>
    </w:p>
    <w:p w14:paraId="75B24F82" w14:textId="77777777" w:rsidR="00686A06" w:rsidRPr="00686A06" w:rsidRDefault="00686A06" w:rsidP="00686A06">
      <w:pPr>
        <w:spacing w:after="0" w:line="480" w:lineRule="auto"/>
        <w:rPr>
          <w:rFonts w:ascii="Times New Roman" w:hAnsi="Times New Roman" w:cs="Times New Roman"/>
        </w:rPr>
      </w:pPr>
    </w:p>
    <w:sectPr w:rsidR="00686A06" w:rsidRPr="0068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9FD"/>
    <w:multiLevelType w:val="multilevel"/>
    <w:tmpl w:val="AC0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7DBD"/>
    <w:multiLevelType w:val="multilevel"/>
    <w:tmpl w:val="3062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889"/>
    <w:multiLevelType w:val="multilevel"/>
    <w:tmpl w:val="D01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31C1A"/>
    <w:multiLevelType w:val="multilevel"/>
    <w:tmpl w:val="864A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3AC8"/>
    <w:multiLevelType w:val="multilevel"/>
    <w:tmpl w:val="8E08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C6CDE"/>
    <w:multiLevelType w:val="multilevel"/>
    <w:tmpl w:val="8FF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E469E"/>
    <w:multiLevelType w:val="multilevel"/>
    <w:tmpl w:val="B0B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344D"/>
    <w:multiLevelType w:val="multilevel"/>
    <w:tmpl w:val="6D5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53DDF"/>
    <w:multiLevelType w:val="multilevel"/>
    <w:tmpl w:val="CCC6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B3487"/>
    <w:multiLevelType w:val="multilevel"/>
    <w:tmpl w:val="DC08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F08AA"/>
    <w:multiLevelType w:val="multilevel"/>
    <w:tmpl w:val="0BB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85EBF"/>
    <w:multiLevelType w:val="multilevel"/>
    <w:tmpl w:val="125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254FA"/>
    <w:multiLevelType w:val="multilevel"/>
    <w:tmpl w:val="676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A0ABF"/>
    <w:multiLevelType w:val="multilevel"/>
    <w:tmpl w:val="F3C4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A041C"/>
    <w:multiLevelType w:val="multilevel"/>
    <w:tmpl w:val="AC6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350140">
    <w:abstractNumId w:val="12"/>
  </w:num>
  <w:num w:numId="2" w16cid:durableId="995456027">
    <w:abstractNumId w:val="5"/>
  </w:num>
  <w:num w:numId="3" w16cid:durableId="2106026215">
    <w:abstractNumId w:val="11"/>
  </w:num>
  <w:num w:numId="4" w16cid:durableId="829054818">
    <w:abstractNumId w:val="7"/>
  </w:num>
  <w:num w:numId="5" w16cid:durableId="1211378934">
    <w:abstractNumId w:val="13"/>
  </w:num>
  <w:num w:numId="6" w16cid:durableId="1349480751">
    <w:abstractNumId w:val="2"/>
  </w:num>
  <w:num w:numId="7" w16cid:durableId="780421928">
    <w:abstractNumId w:val="14"/>
  </w:num>
  <w:num w:numId="8" w16cid:durableId="1472215134">
    <w:abstractNumId w:val="0"/>
  </w:num>
  <w:num w:numId="9" w16cid:durableId="1606229082">
    <w:abstractNumId w:val="3"/>
  </w:num>
  <w:num w:numId="10" w16cid:durableId="1231967001">
    <w:abstractNumId w:val="8"/>
  </w:num>
  <w:num w:numId="11" w16cid:durableId="21127561">
    <w:abstractNumId w:val="6"/>
  </w:num>
  <w:num w:numId="12" w16cid:durableId="486672965">
    <w:abstractNumId w:val="1"/>
  </w:num>
  <w:num w:numId="13" w16cid:durableId="2098281544">
    <w:abstractNumId w:val="4"/>
  </w:num>
  <w:num w:numId="14" w16cid:durableId="1043823559">
    <w:abstractNumId w:val="9"/>
  </w:num>
  <w:num w:numId="15" w16cid:durableId="2101127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6"/>
    <w:rsid w:val="00360623"/>
    <w:rsid w:val="006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C009"/>
  <w15:chartTrackingRefBased/>
  <w15:docId w15:val="{1E62648F-A0BA-4E23-885B-BBB2D716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2025-08-02T00:08:00Z</dcterms:created>
  <dcterms:modified xsi:type="dcterms:W3CDTF">2025-08-02T00:09:00Z</dcterms:modified>
</cp:coreProperties>
</file>