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B8952F"/>
          <w:sz w:val="22"/>
          <w:szCs w:val="22"/>
        </w:rPr>
        <w:t xml:space="preserve">PEN GLOBAL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Design &amp; Prompting Mastery — Worksheet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952F"/>
          <w:sz w:val="20"/>
          <w:szCs w:val="20"/>
        </w:rPr>
        <w:t xml:space="preserve">WEEK 4</w:t>
      </w:r>
    </w:p>
    <w:p>
      <w:pPr>
        <w:pBdr>
          <w:bottom w:val="single" w:color="B8952F" w:sz="6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0B3D2E"/>
          <w:sz w:val="34"/>
          <w:szCs w:val="34"/>
        </w:rPr>
        <w:t xml:space="preserve">Applied Projects &amp; Capstone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Chain multiple prompts together into one real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Build a reusable prompt template for a task you repeat often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Complete and submit your capstone project for certification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A — Build a reusable template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Think of a task you (or a client) need often — a social caption, an email reply, a product description. Write a fill-in-the-blank prompt template you could reuse every time.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reusable template (use [brackets] for the parts that change):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B — Capstone project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Choose ONE of the following. This is what you'll submit for certification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 brand kit: logo concept description, color palette reasoning, tone-of-voice guide — all developed with AI assistance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 portfolio piece: one polished, AI-assisted design or writing sample showcasing what you've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 content package: one week of social posts (captions + image prompts) for a real or invented brand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chosen capstone option and a short description of my plan: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C — 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final project is attached / linked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used at least 2 techniques from Weeks 2–3 (prompt structure, few-shot examples, image prompts,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I'm ready for instructor review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Link or description of where my final project can be reviewed: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Once approved, you'll receive your PEN Global Certificate of Completion — congratulations on finishing the course!</w:t>
      </w:r>
    </w:p>
    <w:p>
      <w:pPr>
        <w:spacing w:before="30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Optional: Learn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Matthew Berman (YouTube) — practical AI &amp; prompting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DeepLearning.AI (YouTube) — structured foundational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Skill Leap AI (YouTube) — beginner-friendly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“Prompt Engineering” channel (YouTube) — focused prompting tutorials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PEN Global — Professional Excellence Network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2026-09-13T09:42:50.361Z</dcterms:created>
  <dcterms:modified xsi:type="dcterms:W3CDTF">2026-09-13T09:42:50.361Z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