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W w:w="9099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9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9" w:hRule="atLeast"/>
          <w:jc w:val="center"/>
        </w:trPr>
        <w:tc>
          <w:tcPr>
            <w:tcW w:w="90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宋体" w:hAnsi="宋体"/>
                <w:sz w:val="44"/>
                <w:szCs w:val="44"/>
              </w:rPr>
            </w:pPr>
          </w:p>
          <w:p>
            <w:pPr>
              <w:jc w:val="center"/>
              <w:rPr>
                <w:rFonts w:ascii="宋体" w:hAnsi="宋体"/>
                <w:sz w:val="44"/>
                <w:szCs w:val="44"/>
              </w:rPr>
            </w:pPr>
          </w:p>
          <w:p>
            <w:pPr>
              <w:jc w:val="center"/>
              <w:rPr>
                <w:rFonts w:ascii="宋体" w:hAnsi="宋体"/>
                <w:sz w:val="44"/>
                <w:szCs w:val="44"/>
              </w:rPr>
            </w:pPr>
          </w:p>
          <w:p>
            <w:pPr>
              <w:jc w:val="center"/>
              <w:rPr>
                <w:rFonts w:ascii="宋体" w:hAnsi="宋体"/>
                <w:sz w:val="44"/>
                <w:szCs w:val="44"/>
              </w:rPr>
            </w:pPr>
          </w:p>
          <w:p>
            <w:pPr>
              <w:jc w:val="center"/>
              <w:rPr>
                <w:rFonts w:ascii="宋体" w:hAnsi="宋体"/>
                <w:sz w:val="44"/>
                <w:szCs w:val="44"/>
              </w:rPr>
            </w:pPr>
          </w:p>
          <w:p>
            <w:pPr>
              <w:ind w:firstLine="1044" w:firstLineChars="200"/>
              <w:jc w:val="center"/>
              <w:rPr>
                <w:rFonts w:ascii="黑体" w:hAnsi="黑体" w:eastAsia="黑体"/>
                <w:sz w:val="52"/>
                <w:szCs w:val="52"/>
              </w:rPr>
            </w:pPr>
            <w:r>
              <w:rPr>
                <w:rFonts w:hint="eastAsia" w:ascii="方正姚体" w:eastAsia="方正姚体"/>
                <w:b/>
                <w:bCs/>
                <w:sz w:val="52"/>
                <w:szCs w:val="52"/>
              </w:rPr>
              <w:t>“学校签到管理系统”软件安装部署说明书</w:t>
            </w:r>
          </w:p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  <w:p>
            <w:pPr>
              <w:rPr>
                <w:rFonts w:ascii="宋体" w:hAnsi="宋体"/>
                <w:sz w:val="28"/>
                <w:szCs w:val="28"/>
              </w:rPr>
            </w:pPr>
          </w:p>
        </w:tc>
      </w:tr>
    </w:tbl>
    <w:p/>
    <w:p>
      <w:pPr>
        <w:ind w:firstLine="640" w:firstLineChars="200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队伍名称：卖女孩的小火柴</w:t>
      </w:r>
    </w:p>
    <w:p>
      <w:pPr>
        <w:ind w:firstLine="640" w:firstLineChars="200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队伍成员：张艳丽</w:t>
      </w:r>
      <w:r>
        <w:rPr>
          <w:rFonts w:hint="eastAsia" w:ascii="黑体" w:hAnsi="黑体" w:eastAsia="黑体"/>
          <w:sz w:val="32"/>
          <w:szCs w:val="32"/>
          <w:lang w:val="en-US" w:eastAsia="zh-CN"/>
        </w:rPr>
        <w:t xml:space="preserve"> </w:t>
      </w:r>
      <w:r>
        <w:rPr>
          <w:rFonts w:hint="eastAsia" w:ascii="黑体" w:hAnsi="黑体" w:eastAsia="黑体"/>
          <w:sz w:val="32"/>
          <w:szCs w:val="32"/>
        </w:rPr>
        <w:t>李贻慧 邹继敏 荆心科 王瑶</w:t>
      </w:r>
    </w:p>
    <w:p>
      <w:pPr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 xml:space="preserve"> </w:t>
      </w:r>
      <w:r>
        <w:rPr>
          <w:rFonts w:ascii="黑体" w:hAnsi="黑体" w:eastAsia="黑体"/>
          <w:sz w:val="32"/>
          <w:szCs w:val="32"/>
        </w:rPr>
        <w:t xml:space="preserve">   </w:t>
      </w:r>
      <w:r>
        <w:rPr>
          <w:rFonts w:hint="eastAsia" w:ascii="黑体" w:hAnsi="黑体" w:eastAsia="黑体"/>
          <w:sz w:val="32"/>
          <w:szCs w:val="32"/>
        </w:rPr>
        <w:t>所属单位：曲阜师范大学软件学院</w:t>
      </w:r>
    </w:p>
    <w:p>
      <w:pPr>
        <w:ind w:firstLine="640" w:firstLineChars="200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指导老师：郭吉楠</w:t>
      </w:r>
    </w:p>
    <w:p>
      <w:pPr>
        <w:spacing w:before="156" w:beforeLines="50" w:after="156" w:afterLines="5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 </w:t>
      </w:r>
    </w:p>
    <w:p>
      <w:pPr>
        <w:spacing w:before="156" w:beforeLines="50" w:after="156" w:afterLines="50"/>
        <w:rPr>
          <w:rFonts w:ascii="宋体" w:hAnsi="宋体"/>
          <w:sz w:val="28"/>
          <w:szCs w:val="28"/>
        </w:rPr>
      </w:pPr>
    </w:p>
    <w:p>
      <w:pPr>
        <w:spacing w:before="156" w:beforeLines="50" w:after="156" w:afterLines="50"/>
        <w:rPr>
          <w:rFonts w:ascii="宋体" w:hAnsi="宋体"/>
          <w:sz w:val="28"/>
          <w:szCs w:val="28"/>
        </w:rPr>
      </w:pPr>
    </w:p>
    <w:sdt>
      <w:sdtPr>
        <w:rPr>
          <w:rFonts w:ascii="Times New Roman" w:hAnsi="Times New Roman" w:eastAsia="宋体" w:cs="Times New Roman"/>
          <w:color w:val="auto"/>
          <w:kern w:val="2"/>
          <w:sz w:val="24"/>
          <w:szCs w:val="24"/>
          <w:lang w:val="zh-CN"/>
        </w:rPr>
        <w:id w:val="-172041675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4"/>
          <w:szCs w:val="24"/>
          <w:lang w:val="zh-CN"/>
        </w:rPr>
      </w:sdtEndPr>
      <w:sdtContent>
        <w:p>
          <w:pPr>
            <w:pStyle w:val="27"/>
          </w:pPr>
          <w:r>
            <w:rPr>
              <w:lang w:val="zh-CN"/>
            </w:rPr>
            <w:t>目录</w:t>
          </w:r>
        </w:p>
        <w:p>
          <w:pPr>
            <w:pStyle w:val="8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"_Toc16363591" </w:instrText>
          </w:r>
          <w:r>
            <w:fldChar w:fldCharType="separate"/>
          </w:r>
          <w:r>
            <w:rPr>
              <w:rStyle w:val="13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_Toc16363591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"_Toc16363592" </w:instrText>
          </w:r>
          <w:r>
            <w:fldChar w:fldCharType="separate"/>
          </w:r>
          <w:r>
            <w:rPr>
              <w:rStyle w:val="13"/>
            </w:rPr>
            <w:t>1  产品概述</w:t>
          </w:r>
          <w:r>
            <w:tab/>
          </w:r>
          <w:r>
            <w:fldChar w:fldCharType="begin"/>
          </w:r>
          <w:r>
            <w:instrText xml:space="preserve"> PAGEREF _Toc16363592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"_Toc16363593" </w:instrText>
          </w:r>
          <w:r>
            <w:fldChar w:fldCharType="separate"/>
          </w:r>
          <w:r>
            <w:rPr>
              <w:rStyle w:val="13"/>
            </w:rPr>
            <w:t>1．1  编写目的</w:t>
          </w:r>
          <w:r>
            <w:tab/>
          </w:r>
          <w:r>
            <w:fldChar w:fldCharType="begin"/>
          </w:r>
          <w:r>
            <w:instrText xml:space="preserve"> PAGEREF _Toc16363593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"_Toc16363594" </w:instrText>
          </w:r>
          <w:r>
            <w:fldChar w:fldCharType="separate"/>
          </w:r>
          <w:r>
            <w:rPr>
              <w:rStyle w:val="13"/>
            </w:rPr>
            <w:t xml:space="preserve">1．2  </w:t>
          </w:r>
          <w:r>
            <w:rPr>
              <w:rStyle w:val="13"/>
              <w:rFonts w:hAnsi="黑体"/>
            </w:rPr>
            <w:t>背景</w:t>
          </w:r>
          <w:r>
            <w:tab/>
          </w:r>
          <w:r>
            <w:fldChar w:fldCharType="begin"/>
          </w:r>
          <w:r>
            <w:instrText xml:space="preserve"> PAGEREF _Toc16363594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"_Toc16363595" </w:instrText>
          </w:r>
          <w:r>
            <w:fldChar w:fldCharType="separate"/>
          </w:r>
          <w:r>
            <w:rPr>
              <w:rStyle w:val="13"/>
            </w:rPr>
            <w:t xml:space="preserve">1．3  </w:t>
          </w:r>
          <w:r>
            <w:rPr>
              <w:rStyle w:val="13"/>
              <w:rFonts w:hAnsi="黑体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_Toc16363595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"_Toc16363596" </w:instrText>
          </w:r>
          <w:r>
            <w:fldChar w:fldCharType="separate"/>
          </w:r>
          <w:r>
            <w:rPr>
              <w:rStyle w:val="13"/>
              <w:rFonts w:hAnsi="黑体"/>
            </w:rPr>
            <w:t>1．4  参考资料</w:t>
          </w:r>
          <w:r>
            <w:tab/>
          </w:r>
          <w:r>
            <w:fldChar w:fldCharType="begin"/>
          </w:r>
          <w:r>
            <w:instrText xml:space="preserve"> PAGEREF _Toc16363596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"_Toc16363597" </w:instrText>
          </w:r>
          <w:r>
            <w:fldChar w:fldCharType="separate"/>
          </w:r>
          <w:r>
            <w:rPr>
              <w:rStyle w:val="13"/>
            </w:rPr>
            <w:t>2 系统配置</w:t>
          </w:r>
          <w:r>
            <w:tab/>
          </w:r>
          <w:r>
            <w:fldChar w:fldCharType="begin"/>
          </w:r>
          <w:r>
            <w:instrText xml:space="preserve"> PAGEREF _Toc16363597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"_Toc16363598" </w:instrText>
          </w:r>
          <w:r>
            <w:fldChar w:fldCharType="separate"/>
          </w:r>
          <w:r>
            <w:rPr>
              <w:rStyle w:val="13"/>
            </w:rPr>
            <w:t>2</w:t>
          </w:r>
          <w:r>
            <w:rPr>
              <w:rStyle w:val="13"/>
              <w:rFonts w:hAnsi="黑体"/>
            </w:rPr>
            <w:t>．</w:t>
          </w:r>
          <w:r>
            <w:rPr>
              <w:rStyle w:val="13"/>
            </w:rPr>
            <w:t xml:space="preserve">1 </w:t>
          </w:r>
          <w:r>
            <w:rPr>
              <w:rStyle w:val="13"/>
              <w:rFonts w:hAnsi="黑体"/>
            </w:rPr>
            <w:t>运行环境</w:t>
          </w:r>
          <w:r>
            <w:tab/>
          </w:r>
          <w:r>
            <w:fldChar w:fldCharType="begin"/>
          </w:r>
          <w:r>
            <w:instrText xml:space="preserve"> PAGEREF _Toc16363598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"_Toc16363599" </w:instrText>
          </w:r>
          <w:r>
            <w:fldChar w:fldCharType="separate"/>
          </w:r>
          <w:r>
            <w:rPr>
              <w:rStyle w:val="13"/>
            </w:rPr>
            <w:t>2．2 系统硬件配置</w:t>
          </w:r>
          <w:r>
            <w:tab/>
          </w:r>
          <w:r>
            <w:fldChar w:fldCharType="begin"/>
          </w:r>
          <w:r>
            <w:instrText xml:space="preserve"> PAGEREF _Toc16363599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"_Toc16363600" </w:instrText>
          </w:r>
          <w:r>
            <w:fldChar w:fldCharType="separate"/>
          </w:r>
          <w:r>
            <w:rPr>
              <w:rStyle w:val="13"/>
            </w:rPr>
            <w:t>2．3 系统应用服务器软件安装与配置</w:t>
          </w:r>
          <w:r>
            <w:tab/>
          </w:r>
          <w:r>
            <w:fldChar w:fldCharType="begin"/>
          </w:r>
          <w:r>
            <w:instrText xml:space="preserve"> PAGEREF _Toc16363600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"_Toc16363601" </w:instrText>
          </w:r>
          <w:r>
            <w:fldChar w:fldCharType="separate"/>
          </w:r>
          <w:r>
            <w:rPr>
              <w:rStyle w:val="13"/>
            </w:rPr>
            <w:t>3  程序部署</w:t>
          </w:r>
          <w:r>
            <w:tab/>
          </w:r>
          <w:r>
            <w:fldChar w:fldCharType="begin"/>
          </w:r>
          <w:r>
            <w:instrText xml:space="preserve"> PAGEREF _Toc16363601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"_Toc16363602" </w:instrText>
          </w:r>
          <w:r>
            <w:fldChar w:fldCharType="separate"/>
          </w:r>
          <w:r>
            <w:rPr>
              <w:rStyle w:val="13"/>
            </w:rPr>
            <w:t>3</w:t>
          </w:r>
          <w:r>
            <w:rPr>
              <w:rStyle w:val="13"/>
              <w:rFonts w:hAnsi="黑体"/>
            </w:rPr>
            <w:t>．</w:t>
          </w:r>
          <w:r>
            <w:rPr>
              <w:rStyle w:val="13"/>
            </w:rPr>
            <w:t xml:space="preserve">1 </w:t>
          </w:r>
          <w:r>
            <w:rPr>
              <w:rStyle w:val="13"/>
              <w:rFonts w:hAnsi="黑体"/>
            </w:rPr>
            <w:t>应用程序部署</w:t>
          </w:r>
          <w:r>
            <w:tab/>
          </w:r>
          <w:r>
            <w:fldChar w:fldCharType="begin"/>
          </w:r>
          <w:r>
            <w:instrText xml:space="preserve"> PAGEREF _Toc16363602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"_Toc16363603" </w:instrText>
          </w:r>
          <w:r>
            <w:fldChar w:fldCharType="separate"/>
          </w:r>
          <w:r>
            <w:rPr>
              <w:rStyle w:val="13"/>
            </w:rPr>
            <w:t>3.1.1 编译</w:t>
          </w:r>
          <w:r>
            <w:tab/>
          </w:r>
          <w:r>
            <w:fldChar w:fldCharType="begin"/>
          </w:r>
          <w:r>
            <w:instrText xml:space="preserve"> PAGEREF _Toc16363603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"_Toc16363604" </w:instrText>
          </w:r>
          <w:r>
            <w:fldChar w:fldCharType="separate"/>
          </w:r>
          <w:r>
            <w:rPr>
              <w:rStyle w:val="13"/>
            </w:rPr>
            <w:t>3.1.2打包</w:t>
          </w:r>
          <w:r>
            <w:tab/>
          </w:r>
          <w:r>
            <w:fldChar w:fldCharType="begin"/>
          </w:r>
          <w:r>
            <w:instrText xml:space="preserve"> PAGEREF _Toc16363604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rFonts w:ascii="宋体" w:hAnsi="宋体"/>
          <w:sz w:val="28"/>
          <w:szCs w:val="28"/>
        </w:rPr>
        <w:sectPr>
          <w:pgSz w:w="11906" w:h="16838"/>
          <w:pgMar w:top="1440" w:right="1800" w:bottom="1440" w:left="1800" w:header="720" w:footer="720" w:gutter="0"/>
          <w:cols w:space="720" w:num="1"/>
          <w:docGrid w:type="lines" w:linePitch="312" w:charSpace="0"/>
        </w:sectPr>
      </w:pPr>
    </w:p>
    <w:p>
      <w:pPr>
        <w:spacing w:before="156" w:beforeLines="50" w:after="156" w:afterLines="50"/>
        <w:rPr>
          <w:rFonts w:ascii="宋体" w:hAnsi="宋体"/>
          <w:sz w:val="28"/>
          <w:szCs w:val="28"/>
        </w:rPr>
      </w:pPr>
    </w:p>
    <w:p>
      <w:pPr>
        <w:pStyle w:val="18"/>
        <w:spacing w:before="156" w:after="156"/>
      </w:pPr>
      <w:bookmarkStart w:id="0" w:name="_Toc14539108"/>
      <w:bookmarkEnd w:id="0"/>
      <w:bookmarkStart w:id="1" w:name="_Toc16363591"/>
      <w:bookmarkStart w:id="2" w:name="_Toc16281778"/>
      <w:r>
        <w:rPr>
          <w:rFonts w:hint="eastAsia"/>
        </w:rPr>
        <w:t>引言</w:t>
      </w:r>
      <w:bookmarkEnd w:id="1"/>
      <w:bookmarkEnd w:id="2"/>
    </w:p>
    <w:p>
      <w:pPr>
        <w:pStyle w:val="21"/>
        <w:ind w:left="420" w:firstLine="0" w:firstLineChars="0"/>
        <w:rPr>
          <w:color w:val="FF0000"/>
        </w:rPr>
      </w:pPr>
      <w:r>
        <w:rPr>
          <w:rFonts w:hint="eastAsia"/>
        </w:rPr>
        <w:t>在科技越来越发达的今天，关于学生在校签到情况，大多数学校仍采用人工点名等签到方式，这样不仅会耗费大量的人力和时间，而且还会存在一定的出勤误差。基于改进学生签到制度，保证学生课堂出勤率以及学生信息的管理，团队开发新型签到系统，利用相应的平台，帮助学校等各个部门更加电子化、智能化的管理学生出勤的运作，从而提高学校管理的效率。本系统的开发提供了一个在线签到系统，使用实时密码、定位、指纹进行签到，以提高出勤率的正确性。</w:t>
      </w:r>
    </w:p>
    <w:p>
      <w:pPr>
        <w:pStyle w:val="20"/>
        <w:spacing w:before="156" w:after="156"/>
      </w:pPr>
      <w:bookmarkStart w:id="3" w:name="_Toc14539109"/>
      <w:bookmarkEnd w:id="3"/>
      <w:bookmarkStart w:id="4" w:name="_Toc16281779"/>
      <w:bookmarkStart w:id="5" w:name="_Toc16363592"/>
      <w:r>
        <w:rPr>
          <w:rFonts w:hint="eastAsia"/>
        </w:rPr>
        <w:t>1  产品概述</w:t>
      </w:r>
      <w:bookmarkEnd w:id="4"/>
      <w:bookmarkEnd w:id="5"/>
    </w:p>
    <w:p>
      <w:pPr>
        <w:pStyle w:val="22"/>
        <w:rPr>
          <w:rFonts w:hAnsi="黑体"/>
          <w:color w:val="0000FF"/>
        </w:rPr>
      </w:pPr>
      <w:bookmarkStart w:id="6" w:name="_Toc14539110"/>
      <w:bookmarkEnd w:id="6"/>
      <w:bookmarkStart w:id="7" w:name="_Toc16281780"/>
      <w:bookmarkStart w:id="8" w:name="_Toc16363593"/>
      <w:r>
        <w:rPr>
          <w:rFonts w:hint="eastAsia"/>
        </w:rPr>
        <w:t>1．1  编写目的</w:t>
      </w:r>
      <w:bookmarkEnd w:id="7"/>
      <w:bookmarkEnd w:id="8"/>
    </w:p>
    <w:p>
      <w:pPr>
        <w:pStyle w:val="21"/>
        <w:ind w:left="420" w:firstLine="0" w:firstLineChars="0"/>
      </w:pPr>
      <w:r>
        <w:rPr>
          <w:rFonts w:hint="eastAsia"/>
        </w:rPr>
        <w:t>目前现有的学校签到和管理签到信息大部分是人力进行，耗时耗力，真实性也较低，本系统旨在开发一款线上签到系统，学生在指定的条件下进行签到，教师管理者也可直接导出签到的数据，方便平时出勤率的管理，提高出勤的真实性。不仅可以使用在上课的出勤率上面，还可以使用在校园活动的出勤记录，方便快捷。</w:t>
      </w:r>
    </w:p>
    <w:p>
      <w:pPr>
        <w:pStyle w:val="22"/>
        <w:rPr>
          <w:rFonts w:hAnsi="黑体"/>
        </w:rPr>
      </w:pPr>
      <w:bookmarkStart w:id="9" w:name="_Toc14539111"/>
      <w:bookmarkEnd w:id="9"/>
      <w:bookmarkStart w:id="10" w:name="_Toc16281781"/>
      <w:bookmarkStart w:id="11" w:name="_Toc16363594"/>
      <w:r>
        <w:rPr>
          <w:rFonts w:hint="eastAsia"/>
        </w:rPr>
        <w:t xml:space="preserve">1．2  </w:t>
      </w:r>
      <w:bookmarkEnd w:id="10"/>
      <w:r>
        <w:rPr>
          <w:rFonts w:hint="eastAsia" w:hAnsi="黑体"/>
        </w:rPr>
        <w:t>背景</w:t>
      </w:r>
      <w:bookmarkEnd w:id="11"/>
    </w:p>
    <w:p>
      <w:pPr>
        <w:ind w:left="420"/>
      </w:pPr>
      <w:r>
        <w:rPr>
          <w:rFonts w:hint="eastAsia" w:ascii="宋体" w:hAnsi="宋体"/>
        </w:rPr>
        <w:t>随着社会的发展，计算机科学技术早已应用在生活的方方面面中，给一些传统手工带来了极大的方便。计算机应用是一种新的趋势新的潮流，在一些学校，尤其是大学平时分数也是占期末总成绩一部分，而课堂出勤率又是一个重要的评分标准，为了改变以往费时费力的人工点名签到，现我团队开发了一种学校签到系统，方便教师统计信息。</w:t>
      </w:r>
    </w:p>
    <w:p>
      <w:pPr>
        <w:pStyle w:val="22"/>
        <w:rPr>
          <w:rFonts w:hAnsi="黑体"/>
        </w:rPr>
      </w:pPr>
      <w:bookmarkStart w:id="12" w:name="_Toc14539112"/>
      <w:bookmarkEnd w:id="12"/>
      <w:bookmarkStart w:id="13" w:name="_Toc16281782"/>
      <w:bookmarkStart w:id="14" w:name="_Toc16363595"/>
      <w:r>
        <w:rPr>
          <w:rFonts w:hint="eastAsia"/>
        </w:rPr>
        <w:t xml:space="preserve">1．3  </w:t>
      </w:r>
      <w:bookmarkEnd w:id="13"/>
      <w:r>
        <w:rPr>
          <w:rFonts w:hint="eastAsia" w:hAnsi="黑体"/>
        </w:rPr>
        <w:t>定义</w:t>
      </w:r>
      <w:bookmarkEnd w:id="14"/>
      <w:bookmarkStart w:id="15" w:name="_Toc14539113"/>
      <w:bookmarkEnd w:id="15"/>
    </w:p>
    <w:p>
      <w:pPr>
        <w:pStyle w:val="21"/>
        <w:ind w:firstLine="420" w:firstLineChars="0"/>
      </w:pPr>
      <w:r>
        <w:rPr>
          <w:rFonts w:hint="eastAsia"/>
        </w:rPr>
        <w:t>（1）开发（develop）：除了单纯的开发活动外，还包括维护活动。</w:t>
      </w:r>
    </w:p>
    <w:p>
      <w:pPr>
        <w:pStyle w:val="21"/>
        <w:ind w:left="420" w:firstLine="0" w:firstLineChars="0"/>
      </w:pPr>
      <w:r>
        <w:rPr>
          <w:rFonts w:hint="eastAsia"/>
        </w:rPr>
        <w:t>（2）项目（project）：向顾客交付的最终产品，包括程序及各种文档，以及开发活动所需资源经费等各种信息。</w:t>
      </w:r>
    </w:p>
    <w:p>
      <w:pPr>
        <w:pStyle w:val="21"/>
        <w:ind w:left="420" w:firstLine="0" w:firstLineChars="0"/>
      </w:pPr>
      <w:r>
        <w:rPr>
          <w:rFonts w:hint="eastAsia"/>
        </w:rPr>
        <w:t>（3）项目开发计划（project development plan）：把项目与过程联系起来的计划方案。</w:t>
      </w:r>
    </w:p>
    <w:p>
      <w:pPr>
        <w:pStyle w:val="21"/>
        <w:ind w:left="420" w:firstLine="0" w:firstLineChars="0"/>
      </w:pPr>
      <w:r>
        <w:rPr>
          <w:rFonts w:hint="eastAsia"/>
        </w:rPr>
        <w:t>（4）产品生命周期（product life cycle）：产品从构思到不可在使用的持续时间。</w:t>
      </w:r>
    </w:p>
    <w:p>
      <w:pPr>
        <w:pStyle w:val="22"/>
        <w:rPr>
          <w:rFonts w:hAnsi="黑体"/>
        </w:rPr>
      </w:pPr>
      <w:bookmarkStart w:id="16" w:name="_Toc16363596"/>
      <w:r>
        <w:rPr>
          <w:rFonts w:hint="eastAsia" w:hAnsi="黑体"/>
        </w:rPr>
        <w:t>1．4</w:t>
      </w:r>
      <w:r>
        <w:rPr>
          <w:rFonts w:hAnsi="黑体"/>
        </w:rPr>
        <w:t xml:space="preserve">  </w:t>
      </w:r>
      <w:r>
        <w:rPr>
          <w:rFonts w:hint="eastAsia" w:hAnsi="黑体"/>
        </w:rPr>
        <w:t>参考资料</w:t>
      </w:r>
      <w:bookmarkEnd w:id="16"/>
    </w:p>
    <w:p>
      <w:pPr>
        <w:pStyle w:val="21"/>
        <w:ind w:left="420" w:firstLine="0" w:firstLineChars="0"/>
        <w:rPr>
          <w:rFonts w:hint="eastAsia" w:eastAsia="宋体"/>
          <w:lang w:val="en-US" w:eastAsia="zh-CN"/>
        </w:rPr>
      </w:pPr>
      <w:r>
        <w:rPr>
          <w:rFonts w:hint="eastAsia"/>
        </w:rPr>
        <w:t>张海藩：《软件工程导论》第五版 清华大学出版社  肖刚等：《实用软件文档写作》清华大学出版社</w:t>
      </w:r>
      <w:r>
        <w:rPr>
          <w:rFonts w:hint="eastAsia"/>
          <w:lang w:val="en-US" w:eastAsia="zh-CN"/>
        </w:rPr>
        <w:t xml:space="preserve">  郭霖：</w:t>
      </w:r>
      <w:r>
        <w:rPr>
          <w:rFonts w:hint="eastAsia"/>
        </w:rPr>
        <w:t>《</w:t>
      </w:r>
      <w:r>
        <w:rPr>
          <w:rFonts w:hint="eastAsia"/>
          <w:lang w:val="en-US" w:eastAsia="zh-CN"/>
        </w:rPr>
        <w:t>第一行代码—Android</w:t>
      </w:r>
      <w:r>
        <w:rPr>
          <w:rFonts w:hint="eastAsia"/>
        </w:rPr>
        <w:t>》</w:t>
      </w:r>
    </w:p>
    <w:p>
      <w:pPr>
        <w:pStyle w:val="20"/>
        <w:spacing w:before="156" w:after="156"/>
        <w:rPr>
          <w:rFonts w:ascii="宋体" w:hAnsi="宋体"/>
          <w:sz w:val="24"/>
          <w:szCs w:val="24"/>
        </w:rPr>
      </w:pPr>
      <w:bookmarkStart w:id="17" w:name="_Toc14539114"/>
      <w:bookmarkEnd w:id="17"/>
      <w:bookmarkStart w:id="18" w:name="_Toc16281783"/>
      <w:bookmarkStart w:id="19" w:name="_Toc16363597"/>
      <w:r>
        <w:rPr>
          <w:rFonts w:hint="eastAsia"/>
        </w:rPr>
        <w:t xml:space="preserve">2 </w:t>
      </w:r>
      <w:bookmarkEnd w:id="18"/>
      <w:r>
        <w:rPr>
          <w:rFonts w:hint="eastAsia"/>
        </w:rPr>
        <w:t>系统配置</w:t>
      </w:r>
      <w:bookmarkEnd w:id="19"/>
    </w:p>
    <w:p>
      <w:pPr>
        <w:pStyle w:val="22"/>
        <w:rPr>
          <w:rFonts w:hAnsi="黑体"/>
        </w:rPr>
      </w:pPr>
      <w:bookmarkStart w:id="20" w:name="_Toc14539115"/>
      <w:bookmarkEnd w:id="20"/>
      <w:bookmarkStart w:id="21" w:name="_Toc16281784"/>
      <w:bookmarkStart w:id="22" w:name="_Toc16363598"/>
      <w:r>
        <w:rPr>
          <w:rFonts w:hint="eastAsia"/>
        </w:rPr>
        <w:t>2</w:t>
      </w:r>
      <w:bookmarkEnd w:id="21"/>
      <w:r>
        <w:rPr>
          <w:rFonts w:hint="eastAsia" w:hAnsi="黑体"/>
        </w:rPr>
        <w:t>．</w:t>
      </w:r>
      <w:r>
        <w:rPr>
          <w:rFonts w:hint="eastAsia"/>
        </w:rPr>
        <w:t xml:space="preserve">1 </w:t>
      </w:r>
      <w:r>
        <w:rPr>
          <w:rFonts w:hint="eastAsia" w:hAnsi="黑体"/>
        </w:rPr>
        <w:t>运行环境</w:t>
      </w:r>
      <w:bookmarkEnd w:id="22"/>
    </w:p>
    <w:p>
      <w:pPr>
        <w:pStyle w:val="21"/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</w:rPr>
        <w:t>操作系统</w:t>
      </w:r>
      <w:r>
        <w:rPr>
          <w:rFonts w:hint="eastAsia"/>
          <w:lang w:val="en-US" w:eastAsia="zh-CN"/>
        </w:rPr>
        <w:t>使用Android</w:t>
      </w:r>
      <w:r>
        <w:rPr>
          <w:rFonts w:hint="eastAsia"/>
        </w:rPr>
        <w:t>操作系统</w:t>
      </w:r>
      <w:r>
        <w:rPr>
          <w:rFonts w:hint="eastAsia"/>
          <w:lang w:eastAsia="zh-CN"/>
        </w:rPr>
        <w:t>。</w:t>
      </w:r>
    </w:p>
    <w:p>
      <w:pPr>
        <w:pStyle w:val="21"/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数据库使用Mysql,部署在云服务器上以便于实现消息的通信。</w:t>
      </w:r>
    </w:p>
    <w:p>
      <w:pPr>
        <w:pStyle w:val="21"/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使用</w:t>
      </w:r>
      <w:r>
        <w:rPr>
          <w:rFonts w:hint="eastAsia"/>
          <w:lang w:val="en-US" w:eastAsia="zh-CN"/>
        </w:rPr>
        <w:t>Android studio</w:t>
      </w:r>
      <w:r>
        <w:rPr>
          <w:rFonts w:hint="eastAsia"/>
        </w:rPr>
        <w:t>进行程序的编写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SDK版本如下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android </w:t>
      </w:r>
      <w:r>
        <w:rPr>
          <w:rFonts w:hint="default" w:ascii="Consolas" w:hAnsi="Consolas" w:eastAsia="Consolas" w:cs="Consolas"/>
          <w:b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b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compileSdkVersion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30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buildToolsVersion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"30.0.0"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defaultConfig </w:t>
      </w:r>
      <w:r>
        <w:rPr>
          <w:rFonts w:hint="default" w:ascii="Consolas" w:hAnsi="Consolas" w:eastAsia="Consolas" w:cs="Consolas"/>
          <w:b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b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A9B7C6"/>
          <w:sz w:val="19"/>
          <w:szCs w:val="19"/>
          <w:shd w:val="clear" w:fill="2B2B2B"/>
        </w:rPr>
        <w:t xml:space="preserve">   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minSdkVersion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21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targetSdkVersion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30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versionCode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versionName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"1.0"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testInstrumentationRunner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"androidx.test.runner.AndroidJUnitRunner"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color w:val="A9B7C6"/>
          <w:sz w:val="19"/>
          <w:szCs w:val="19"/>
          <w:shd w:val="clear" w:fill="2B2B2B"/>
        </w:rPr>
        <w:t>}</w:t>
      </w:r>
    </w:p>
    <w:p>
      <w:pPr>
        <w:pStyle w:val="21"/>
        <w:ind w:firstLine="420" w:firstLineChars="0"/>
        <w:rPr>
          <w:rFonts w:hint="eastAsia"/>
        </w:rPr>
      </w:pPr>
    </w:p>
    <w:p>
      <w:pPr>
        <w:pStyle w:val="22"/>
        <w:rPr>
          <w:rFonts w:hAnsi="黑体"/>
          <w:color w:val="0000FF"/>
        </w:rPr>
      </w:pPr>
    </w:p>
    <w:p>
      <w:pPr>
        <w:pStyle w:val="22"/>
      </w:pPr>
      <w:bookmarkStart w:id="23" w:name="_Toc14539116"/>
      <w:bookmarkEnd w:id="23"/>
      <w:bookmarkStart w:id="24" w:name="_Toc16363599"/>
      <w:r>
        <w:rPr>
          <w:rFonts w:hint="eastAsia"/>
        </w:rPr>
        <w:t>2．</w:t>
      </w:r>
      <w:r>
        <w:t xml:space="preserve">2 </w:t>
      </w:r>
      <w:r>
        <w:rPr>
          <w:rFonts w:hint="eastAsia"/>
          <w:lang w:val="en-US" w:eastAsia="zh-CN"/>
        </w:rPr>
        <w:t>服务器</w:t>
      </w:r>
      <w:r>
        <w:rPr>
          <w:rFonts w:hint="eastAsia"/>
          <w:color w:val="auto"/>
        </w:rPr>
        <w:t>配置</w:t>
      </w:r>
      <w:bookmarkEnd w:id="24"/>
    </w:p>
    <w:p>
      <w:pPr>
        <w:pStyle w:val="21"/>
        <w:ind w:firstLine="420" w:firstLineChars="0"/>
        <w:rPr>
          <w:rFonts w:hint="default" w:eastAsia="宋体"/>
          <w:color w:val="auto"/>
          <w:lang w:val="en-US" w:eastAsia="zh-CN"/>
        </w:rPr>
      </w:pPr>
      <w:r>
        <w:rPr>
          <w:rFonts w:hint="eastAsia"/>
          <w:color w:val="auto"/>
        </w:rPr>
        <w:t>操作系统: Windows</w:t>
      </w:r>
      <w:r>
        <w:rPr>
          <w:rFonts w:hint="eastAsia"/>
          <w:color w:val="auto"/>
          <w:lang w:val="en-US" w:eastAsia="zh-CN"/>
        </w:rPr>
        <w:t xml:space="preserve"> 10</w:t>
      </w:r>
    </w:p>
    <w:p>
      <w:pPr>
        <w:pStyle w:val="21"/>
        <w:ind w:firstLine="420" w:firstLineChars="0"/>
        <w:rPr>
          <w:color w:val="auto"/>
        </w:rPr>
      </w:pPr>
      <w:r>
        <w:rPr>
          <w:rFonts w:hint="eastAsia"/>
          <w:color w:val="auto"/>
        </w:rPr>
        <w:t>处理器: 1.7+ GHz or better</w:t>
      </w:r>
    </w:p>
    <w:p>
      <w:pPr>
        <w:pStyle w:val="21"/>
        <w:ind w:firstLine="420" w:firstLineChars="0"/>
        <w:rPr>
          <w:color w:val="auto"/>
        </w:rPr>
      </w:pPr>
      <w:r>
        <w:rPr>
          <w:rFonts w:hint="eastAsia"/>
          <w:color w:val="auto"/>
        </w:rPr>
        <w:t>内存: 2 GB RAM</w:t>
      </w:r>
    </w:p>
    <w:p>
      <w:pPr>
        <w:pStyle w:val="21"/>
        <w:ind w:firstLine="420" w:firstLineChars="0"/>
        <w:rPr>
          <w:color w:val="auto"/>
        </w:rPr>
      </w:pPr>
      <w:r>
        <w:rPr>
          <w:rFonts w:hint="eastAsia"/>
          <w:color w:val="auto"/>
        </w:rPr>
        <w:t>显卡: Radeon HD5450 or better; 256 MB or higher</w:t>
      </w:r>
    </w:p>
    <w:p>
      <w:pPr>
        <w:pStyle w:val="21"/>
        <w:ind w:firstLine="420" w:firstLineChars="0"/>
        <w:rPr>
          <w:color w:val="auto"/>
        </w:rPr>
      </w:pPr>
      <w:r>
        <w:rPr>
          <w:rFonts w:hint="eastAsia"/>
          <w:color w:val="auto"/>
        </w:rPr>
        <w:t>DirectX 版本: 9.0c</w:t>
      </w:r>
    </w:p>
    <w:p>
      <w:pPr>
        <w:pStyle w:val="21"/>
        <w:ind w:firstLine="420" w:firstLineChars="0"/>
        <w:rPr>
          <w:color w:val="auto"/>
        </w:rPr>
      </w:pPr>
      <w:r>
        <w:rPr>
          <w:rFonts w:hint="eastAsia"/>
          <w:color w:val="auto"/>
        </w:rPr>
        <w:t>网络: 宽带互联网连接</w:t>
      </w:r>
    </w:p>
    <w:p>
      <w:pPr>
        <w:pStyle w:val="21"/>
        <w:ind w:firstLine="420" w:firstLineChars="0"/>
        <w:rPr>
          <w:color w:val="FF0000"/>
        </w:rPr>
      </w:pPr>
      <w:r>
        <w:rPr>
          <w:rFonts w:hint="eastAsia"/>
          <w:color w:val="auto"/>
        </w:rPr>
        <w:t>手机端2G及以上内存即可</w:t>
      </w:r>
    </w:p>
    <w:p>
      <w:pPr>
        <w:pStyle w:val="22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25" w:name="_Toc16363600"/>
      <w:r>
        <w:rPr>
          <w:rFonts w:hint="eastAsia"/>
        </w:rPr>
        <w:t>2．</w:t>
      </w:r>
      <w:r>
        <w:t xml:space="preserve">3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系统应用服务器软件安装与配置</w:t>
      </w:r>
      <w:bookmarkEnd w:id="25"/>
    </w:p>
    <w:p>
      <w:pPr>
        <w:pStyle w:val="22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1"/>
        <w:ind w:firstLine="420" w:firstLineChars="0"/>
        <w:rPr>
          <w:rFonts w:hint="eastAsia"/>
          <w:color w:val="FF0000"/>
        </w:rPr>
      </w:pPr>
      <w:r>
        <w:rPr>
          <w:rFonts w:hint="eastAsia"/>
          <w:color w:val="auto"/>
          <w:lang w:val="en-US" w:eastAsia="zh-CN"/>
        </w:rPr>
        <w:t>该系统使用了云服务器</w:t>
      </w:r>
    </w:p>
    <w:p>
      <w:pPr>
        <w:pStyle w:val="21"/>
        <w:ind w:firstLine="420" w:firstLineChars="0"/>
        <w:rPr>
          <w:color w:val="auto"/>
        </w:rPr>
      </w:pPr>
      <w:r>
        <w:rPr>
          <w:rFonts w:hint="eastAsia"/>
          <w:color w:val="auto"/>
        </w:rPr>
        <w:t>数据库创建 </w:t>
      </w:r>
    </w:p>
    <w:p>
      <w:pPr>
        <w:pStyle w:val="21"/>
        <w:ind w:firstLine="420" w:firstLineChars="0"/>
        <w:rPr>
          <w:rFonts w:hint="eastAsia"/>
          <w:color w:val="auto"/>
        </w:rPr>
      </w:pPr>
      <w:r>
        <w:rPr>
          <w:rFonts w:hint="eastAsia"/>
          <w:color w:val="auto"/>
        </w:rPr>
        <w:t>运行相应的脚本文件,如：创建数据库表、插入原始数据</w:t>
      </w:r>
    </w:p>
    <w:p>
      <w:pPr>
        <w:pStyle w:val="20"/>
        <w:spacing w:before="156" w:after="156"/>
        <w:rPr>
          <w:rFonts w:ascii="仿宋_GB2312" w:hAnsi="宋体"/>
          <w:color w:val="FF0000"/>
        </w:rPr>
      </w:pPr>
      <w:bookmarkStart w:id="26" w:name="_Toc14539120"/>
      <w:bookmarkEnd w:id="26"/>
      <w:bookmarkStart w:id="27" w:name="_Toc14539117"/>
      <w:bookmarkEnd w:id="27"/>
      <w:bookmarkStart w:id="28" w:name="_Toc16281786"/>
      <w:bookmarkStart w:id="29" w:name="_Toc16363601"/>
      <w:r>
        <w:rPr>
          <w:rFonts w:hint="eastAsia"/>
        </w:rPr>
        <w:t xml:space="preserve">3  </w:t>
      </w:r>
      <w:bookmarkEnd w:id="28"/>
      <w:r>
        <w:rPr>
          <w:rFonts w:hint="eastAsia"/>
        </w:rPr>
        <w:t>程序部署</w:t>
      </w:r>
      <w:bookmarkEnd w:id="29"/>
    </w:p>
    <w:p>
      <w:pPr>
        <w:pStyle w:val="22"/>
        <w:rPr>
          <w:rFonts w:hAnsi="黑体"/>
        </w:rPr>
      </w:pPr>
      <w:bookmarkStart w:id="30" w:name="_Toc14539121"/>
      <w:bookmarkEnd w:id="30"/>
      <w:bookmarkStart w:id="31" w:name="_Toc16281787"/>
      <w:bookmarkStart w:id="32" w:name="_Toc16363602"/>
      <w:r>
        <w:rPr>
          <w:rFonts w:hint="eastAsia"/>
        </w:rPr>
        <w:t>3</w:t>
      </w:r>
      <w:bookmarkEnd w:id="31"/>
      <w:r>
        <w:rPr>
          <w:rFonts w:hint="eastAsia" w:hAnsi="黑体"/>
        </w:rPr>
        <w:t>．</w:t>
      </w:r>
      <w:r>
        <w:rPr>
          <w:rFonts w:hint="eastAsia"/>
        </w:rPr>
        <w:t xml:space="preserve">1 </w:t>
      </w:r>
      <w:r>
        <w:rPr>
          <w:rFonts w:hint="eastAsia" w:hAnsi="黑体"/>
        </w:rPr>
        <w:t>应用程序部署</w:t>
      </w:r>
      <w:bookmarkEnd w:id="32"/>
    </w:p>
    <w:p>
      <w:pPr>
        <w:pStyle w:val="4"/>
        <w:rPr>
          <w:rFonts w:hint="eastAsia"/>
          <w:color w:val="FF0000"/>
        </w:rPr>
      </w:pPr>
      <w:bookmarkStart w:id="33" w:name="_Toc16363603"/>
      <w:r>
        <w:rPr>
          <w:rFonts w:hint="eastAsia"/>
        </w:rPr>
        <w:t>3</w:t>
      </w:r>
      <w:r>
        <w:t>.1.1</w:t>
      </w:r>
      <w:r>
        <w:rPr>
          <w:color w:val="FF0000"/>
        </w:rPr>
        <w:t xml:space="preserve"> </w:t>
      </w:r>
      <w:r>
        <w:rPr>
          <w:rFonts w:hint="eastAsia"/>
          <w:color w:val="auto"/>
        </w:rPr>
        <w:t>编译</w:t>
      </w:r>
      <w:bookmarkEnd w:id="3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使用的编译器为android studio,引入的第三方库有：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androidx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的一系列库，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百度地图api：'libs\\BaiduLBS_Android.jar'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Github：</w:t>
      </w:r>
    </w:p>
    <w:p>
      <w:pPr>
        <w:ind w:firstLine="720" w:firstLineChars="30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com.github.huangyanbin:SmartTable:2.2.0</w:t>
      </w:r>
    </w:p>
    <w:p>
      <w:pPr>
        <w:ind w:firstLine="720" w:firstLineChars="30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com.zhuangfei:TimetableView:2.0.6</w:t>
      </w:r>
    </w:p>
    <w:p>
      <w:pPr>
        <w:ind w:firstLine="720" w:firstLineChars="30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com.github.ZuoHailong:BiometricPrompt:1.0 </w:t>
      </w:r>
    </w:p>
    <w:p>
      <w:pPr>
        <w:ind w:firstLine="720" w:firstLineChars="30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......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com.google.android.material:material:1.1.0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p.wasabeef:glide-transformations:2.0.1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......</w:t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此地不在一一列出</w:t>
      </w:r>
      <w:bookmarkStart w:id="38" w:name="_GoBack"/>
      <w:bookmarkEnd w:id="38"/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pStyle w:val="4"/>
      </w:pPr>
      <w:bookmarkStart w:id="34" w:name="_Toc16363604"/>
      <w:r>
        <w:rPr>
          <w:rFonts w:hint="eastAsia"/>
        </w:rPr>
        <w:t>3</w:t>
      </w:r>
      <w:r>
        <w:t>.1.2</w:t>
      </w:r>
      <w:r>
        <w:rPr>
          <w:rFonts w:hint="eastAsia"/>
        </w:rPr>
        <w:t>打包</w:t>
      </w:r>
      <w:bookmarkEnd w:id="34"/>
      <w:r>
        <w:t xml:space="preserve"> </w:t>
      </w:r>
    </w:p>
    <w:p>
      <w:pPr>
        <w:ind w:firstLine="420"/>
      </w:pPr>
      <w:r>
        <w:rPr>
          <w:rFonts w:hint="eastAsia" w:ascii="宋体" w:hAnsi="宋体"/>
        </w:rPr>
        <w:t>移动端对</w:t>
      </w:r>
      <w:r>
        <w:t>andriod</w:t>
      </w:r>
      <w:r>
        <w:rPr>
          <w:rFonts w:hint="eastAsia" w:ascii="宋体" w:hAnsi="宋体"/>
        </w:rPr>
        <w:t>程序进行打包</w:t>
      </w:r>
      <w:r>
        <w:rPr>
          <w:rFonts w:hint="eastAsia"/>
        </w:rPr>
        <w:t>a</w:t>
      </w:r>
      <w:r>
        <w:t>pk</w:t>
      </w:r>
      <w:r>
        <w:rPr>
          <w:rFonts w:hint="eastAsia" w:ascii="宋体" w:hAnsi="宋体"/>
        </w:rPr>
        <w:t>，在移动端可以随意使用。</w:t>
      </w:r>
      <w:bookmarkStart w:id="35" w:name="_Toc14539123"/>
      <w:bookmarkEnd w:id="35"/>
      <w:bookmarkStart w:id="36" w:name="_Toc16281789"/>
      <w:bookmarkEnd w:id="36"/>
      <w:bookmarkStart w:id="37" w:name="_Toc16281793"/>
      <w:bookmarkEnd w:id="37"/>
    </w:p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73198403"/>
      <w:docPartObj>
        <w:docPartGallery w:val="autotext"/>
      </w:docPartObj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6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AD9"/>
    <w:rsid w:val="00192CAC"/>
    <w:rsid w:val="00256236"/>
    <w:rsid w:val="0033467C"/>
    <w:rsid w:val="0037320B"/>
    <w:rsid w:val="00393621"/>
    <w:rsid w:val="0040439B"/>
    <w:rsid w:val="005B4A3A"/>
    <w:rsid w:val="006703B5"/>
    <w:rsid w:val="007714E1"/>
    <w:rsid w:val="00844DF7"/>
    <w:rsid w:val="00944B53"/>
    <w:rsid w:val="00981580"/>
    <w:rsid w:val="009B5387"/>
    <w:rsid w:val="00B843C1"/>
    <w:rsid w:val="00CD0E16"/>
    <w:rsid w:val="00CE7D23"/>
    <w:rsid w:val="00D32AD9"/>
    <w:rsid w:val="00DF6A1A"/>
    <w:rsid w:val="00E15D85"/>
    <w:rsid w:val="00E75103"/>
    <w:rsid w:val="00F137E9"/>
    <w:rsid w:val="0A32360D"/>
    <w:rsid w:val="11F76A34"/>
    <w:rsid w:val="19B211AB"/>
    <w:rsid w:val="1D100995"/>
    <w:rsid w:val="2077363D"/>
    <w:rsid w:val="3AEE552E"/>
    <w:rsid w:val="41A45A1B"/>
    <w:rsid w:val="52D9318E"/>
    <w:rsid w:val="542561CB"/>
    <w:rsid w:val="65171676"/>
    <w:rsid w:val="6A222531"/>
    <w:rsid w:val="7912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9"/>
    <w:pPr>
      <w:keepNext/>
      <w:keepLines/>
      <w:spacing w:beforeLines="50" w:afterLines="50" w:line="576" w:lineRule="auto"/>
      <w:outlineLvl w:val="0"/>
    </w:pPr>
    <w:rPr>
      <w:rFonts w:eastAsia="仿宋"/>
      <w:kern w:val="44"/>
      <w:sz w:val="28"/>
      <w:szCs w:val="28"/>
    </w:rPr>
  </w:style>
  <w:style w:type="paragraph" w:styleId="3">
    <w:name w:val="heading 2"/>
    <w:basedOn w:val="1"/>
    <w:next w:val="1"/>
    <w:link w:val="15"/>
    <w:qFormat/>
    <w:uiPriority w:val="99"/>
    <w:pPr>
      <w:keepNext/>
      <w:keepLines/>
      <w:spacing w:line="410" w:lineRule="auto"/>
      <w:outlineLvl w:val="1"/>
    </w:pPr>
    <w:rPr>
      <w:rFonts w:ascii="等线 Light" w:hAnsi="等线 Light" w:eastAsia="黑体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line="415" w:lineRule="auto"/>
      <w:outlineLvl w:val="2"/>
    </w:pPr>
    <w:rPr>
      <w:rFonts w:eastAsia="仿宋"/>
      <w:bCs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0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3">
    <w:name w:val="Hyperlink"/>
    <w:basedOn w:val="12"/>
    <w:unhideWhenUsed/>
    <w:qFormat/>
    <w:uiPriority w:val="99"/>
    <w:rPr>
      <w:color w:val="0000FF"/>
      <w:u w:val="single"/>
    </w:rPr>
  </w:style>
  <w:style w:type="character" w:customStyle="1" w:styleId="14">
    <w:name w:val="标题 1 字符"/>
    <w:basedOn w:val="12"/>
    <w:link w:val="2"/>
    <w:qFormat/>
    <w:uiPriority w:val="99"/>
    <w:rPr>
      <w:rFonts w:ascii="Times New Roman" w:hAnsi="Times New Roman" w:eastAsia="仿宋" w:cs="Times New Roman"/>
      <w:kern w:val="44"/>
      <w:sz w:val="28"/>
      <w:szCs w:val="28"/>
    </w:rPr>
  </w:style>
  <w:style w:type="character" w:customStyle="1" w:styleId="15">
    <w:name w:val="标题 2 字符"/>
    <w:basedOn w:val="12"/>
    <w:link w:val="3"/>
    <w:qFormat/>
    <w:uiPriority w:val="99"/>
    <w:rPr>
      <w:rFonts w:ascii="等线 Light" w:hAnsi="等线 Light" w:eastAsia="黑体" w:cs="Times New Roman"/>
      <w:sz w:val="24"/>
      <w:szCs w:val="24"/>
    </w:rPr>
  </w:style>
  <w:style w:type="paragraph" w:customStyle="1" w:styleId="16">
    <w:name w:val="目录 21"/>
    <w:basedOn w:val="1"/>
    <w:next w:val="1"/>
    <w:semiHidden/>
    <w:qFormat/>
    <w:uiPriority w:val="0"/>
    <w:pPr>
      <w:spacing w:before="100" w:beforeAutospacing="1" w:after="100" w:afterAutospacing="1"/>
      <w:ind w:left="420" w:leftChars="200"/>
    </w:pPr>
  </w:style>
  <w:style w:type="paragraph" w:customStyle="1" w:styleId="17">
    <w:name w:val="目录 11"/>
    <w:basedOn w:val="1"/>
    <w:next w:val="1"/>
    <w:semiHidden/>
    <w:qFormat/>
    <w:uiPriority w:val="0"/>
  </w:style>
  <w:style w:type="paragraph" w:customStyle="1" w:styleId="18">
    <w:name w:val="宋体四号"/>
    <w:basedOn w:val="1"/>
    <w:qFormat/>
    <w:uiPriority w:val="0"/>
    <w:pPr>
      <w:spacing w:beforeLines="50" w:afterLines="50"/>
      <w:outlineLvl w:val="0"/>
    </w:pPr>
    <w:rPr>
      <w:rFonts w:ascii="宋体" w:hAnsi="宋体"/>
      <w:sz w:val="28"/>
      <w:szCs w:val="28"/>
    </w:rPr>
  </w:style>
  <w:style w:type="paragraph" w:customStyle="1" w:styleId="19">
    <w:name w:val="TOC Heading1"/>
    <w:basedOn w:val="2"/>
    <w:next w:val="1"/>
    <w:semiHidden/>
    <w:qFormat/>
    <w:uiPriority w:val="0"/>
    <w:pPr>
      <w:widowControl/>
      <w:spacing w:beforeLines="0" w:afterLines="0" w:line="256" w:lineRule="auto"/>
      <w:jc w:val="left"/>
      <w:outlineLvl w:val="9"/>
    </w:pPr>
    <w:rPr>
      <w:rFonts w:ascii="等线 Light" w:hAnsi="等线 Light" w:eastAsia="等线 Light"/>
      <w:color w:val="2F5496"/>
      <w:kern w:val="0"/>
      <w:sz w:val="32"/>
      <w:szCs w:val="32"/>
    </w:rPr>
  </w:style>
  <w:style w:type="paragraph" w:customStyle="1" w:styleId="20">
    <w:name w:val="仿宋四号"/>
    <w:basedOn w:val="1"/>
    <w:qFormat/>
    <w:uiPriority w:val="0"/>
    <w:pPr>
      <w:spacing w:beforeLines="50" w:afterLines="50"/>
      <w:outlineLvl w:val="0"/>
    </w:pPr>
    <w:rPr>
      <w:rFonts w:ascii="仿宋" w:hAnsi="仿宋" w:eastAsia="仿宋"/>
      <w:sz w:val="28"/>
      <w:szCs w:val="28"/>
    </w:rPr>
  </w:style>
  <w:style w:type="paragraph" w:customStyle="1" w:styleId="21">
    <w:name w:val="小四宋体"/>
    <w:basedOn w:val="1"/>
    <w:qFormat/>
    <w:uiPriority w:val="0"/>
    <w:pPr>
      <w:ind w:firstLine="200" w:firstLineChars="200"/>
    </w:pPr>
    <w:rPr>
      <w:rFonts w:ascii="宋体" w:hAnsi="宋体"/>
    </w:rPr>
  </w:style>
  <w:style w:type="paragraph" w:customStyle="1" w:styleId="22">
    <w:name w:val="黑体小四"/>
    <w:basedOn w:val="1"/>
    <w:qFormat/>
    <w:uiPriority w:val="0"/>
    <w:pPr>
      <w:outlineLvl w:val="1"/>
    </w:pPr>
    <w:rPr>
      <w:rFonts w:ascii="黑体" w:hAnsi="宋体" w:eastAsia="黑体"/>
    </w:rPr>
  </w:style>
  <w:style w:type="character" w:customStyle="1" w:styleId="23">
    <w:name w:val="15"/>
    <w:basedOn w:val="12"/>
    <w:qFormat/>
    <w:uiPriority w:val="0"/>
    <w:rPr>
      <w:rFonts w:hint="eastAsia" w:ascii="等线" w:hAnsi="等线" w:eastAsia="等线"/>
      <w:color w:val="0000FF"/>
      <w:u w:val="single"/>
    </w:rPr>
  </w:style>
  <w:style w:type="character" w:customStyle="1" w:styleId="24">
    <w:name w:val="标题 3 字符"/>
    <w:basedOn w:val="12"/>
    <w:link w:val="4"/>
    <w:qFormat/>
    <w:uiPriority w:val="9"/>
    <w:rPr>
      <w:rFonts w:ascii="Times New Roman" w:hAnsi="Times New Roman" w:eastAsia="仿宋" w:cs="Times New Roman"/>
      <w:bCs/>
      <w:sz w:val="24"/>
      <w:szCs w:val="32"/>
    </w:rPr>
  </w:style>
  <w:style w:type="character" w:customStyle="1" w:styleId="25">
    <w:name w:val="页眉 字符"/>
    <w:basedOn w:val="12"/>
    <w:link w:val="7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6">
    <w:name w:val="页脚 字符"/>
    <w:basedOn w:val="12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7">
    <w:name w:val="TOC Heading"/>
    <w:basedOn w:val="2"/>
    <w:next w:val="1"/>
    <w:unhideWhenUsed/>
    <w:qFormat/>
    <w:uiPriority w:val="39"/>
    <w:pPr>
      <w:widowControl/>
      <w:spacing w:before="240" w:beforeLines="0" w:afterLines="0" w:line="259" w:lineRule="auto"/>
      <w:jc w:val="left"/>
      <w:outlineLvl w:val="9"/>
    </w:pPr>
    <w:rPr>
      <w:rFonts w:asciiTheme="majorHAnsi" w:hAnsiTheme="majorHAnsi" w:eastAsiaTheme="majorEastAsia" w:cstheme="majorBidi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00AAA6-AC02-46E9-A7C6-B128DBD5348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354</Words>
  <Characters>2019</Characters>
  <Lines>16</Lines>
  <Paragraphs>4</Paragraphs>
  <TotalTime>2</TotalTime>
  <ScaleCrop>false</ScaleCrop>
  <LinksUpToDate>false</LinksUpToDate>
  <CharactersWithSpaces>2369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2019-08-09T14:25:00Z</dcterms:created>
  <dc:creator>戴尔</dc:creator>
  <cp:lastModifiedBy>贻慧</cp:lastModifiedBy>
  <dcterms:modified xsi:type="dcterms:W3CDTF">2020-09-29T10:59:07Z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