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2E75B6"/>
          <w:sz w:val="72"/>
          <w:szCs w:val="72"/>
        </w:rPr>
        <w:t xml:space="preserve">SPECIГО</w:t>
      </w:r>
    </w:p>
    <w:p>
      <w:pPr>
        <w:spacing w:after="80" w:before="80"/>
        <w:jc w:val="center"/>
      </w:pPr>
      <w:r>
        <w:rPr>
          <w:rFonts w:ascii="Arial" w:cs="Arial" w:eastAsia="Arial" w:hAnsi="Arial"/>
          <w:color w:val="1B4F8C"/>
          <w:sz w:val="36"/>
          <w:szCs w:val="36"/>
        </w:rPr>
        <w:t xml:space="preserve">LIS Integration Engine</w:t>
      </w:r>
    </w:p>
    <w:p>
      <w:pPr>
        <w:pBdr>
          <w:bottom w:val="single" w:color="2E75B6" w:sz="8" w:space="8"/>
        </w:pBdr>
        <w:spacing w:after="320" w:before="0"/>
        <w:jc w:val="center"/>
      </w:pPr>
      <w:r>
        <w:rPr>
          <w:rFonts w:ascii="Arial" w:cs="Arial" w:eastAsia="Arial" w:hAnsi="Arial"/>
          <w:i/>
          <w:iCs/>
          <w:color w:val="5A5A5A"/>
          <w:sz w:val="26"/>
          <w:szCs w:val="26"/>
        </w:rPr>
        <w:t xml:space="preserve">Foundation Document</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4"/>
              <w:left w:val="single" w:color="2E75B6" w:sz="4"/>
              <w:bottom w:val="single" w:color="2E75B6" w:sz="4"/>
              <w:right w:val="single" w:color="2E75B6" w:sz="4"/>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Analyser</w:t>
            </w:r>
          </w:p>
        </w:tc>
        <w:tc>
          <w:tcPr>
            <w:tcW w:type="dxa" w:w="3600"/>
            <w:tcBorders>
              <w:top w:val="single" w:color="2E75B6" w:sz="4"/>
              <w:left w:val="single" w:color="2E75B6" w:sz="4"/>
              <w:bottom w:val="single" w:color="2E75B6" w:sz="4"/>
              <w:right w:val="single" w:color="2E75B6" w:sz="4"/>
            </w:tcBorders>
            <w:tcMar>
              <w:top w:type="dxa" w:w="100"/>
              <w:left w:type="dxa" w:w="160"/>
              <w:bottom w:type="dxa" w:w="100"/>
              <w:right w:type="dxa" w:w="160"/>
            </w:tcMar>
          </w:tcPr>
          <w:p>
            <w:r>
              <w:rPr>
                <w:rFonts w:ascii="Arial" w:cs="Arial" w:eastAsia="Arial" w:hAnsi="Arial"/>
                <w:b/>
                <w:bCs/>
                <w:color w:val="1B4F8C"/>
                <w:sz w:val="20"/>
                <w:szCs w:val="20"/>
              </w:rPr>
              <w:t xml:space="preserve">Beckman Coulter AU480</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5A5A5A"/>
                <w:sz w:val="20"/>
                <w:szCs w:val="20"/>
              </w:rPr>
              <w:t xml:space="preserve">Lab</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MMI Diagnostics, Raipur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5A5A5A"/>
                <w:sz w:val="20"/>
                <w:szCs w:val="20"/>
              </w:rPr>
              <w:t xml:space="preserve">Interface Direction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Unidirectional (Analyser -&gt; LIMS)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5A5A5A"/>
                <w:sz w:val="20"/>
                <w:szCs w:val="20"/>
              </w:rPr>
              <w:t xml:space="preserve">Stack</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Node.js / MySQL / React.js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5A5A5A"/>
                <w:sz w:val="20"/>
                <w:szCs w:val="20"/>
              </w:rPr>
              <w:t xml:space="preserve">OS at Site</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Windows (on-site PC at MMI)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5A5A5A"/>
                <w:sz w:val="20"/>
                <w:szCs w:val="20"/>
              </w:rPr>
              <w:t xml:space="preserve">Doc Version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v1.5  |  April 2026 - FINAL. LIMS integration points, UI spec, multi-manufacturer framework added.</w:t>
            </w:r>
          </w:p>
        </w:tc>
      </w:tr>
    </w:tbl>
    <w:p>
      <w:pPr>
        <w:spacing w:after="0" w:before="200"/>
      </w:pPr>
      <w:r>
        <w:t xml:space="preserve"/>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1. Purpose of This Document</w:t>
      </w:r>
    </w:p>
    <w:p>
      <w:pPr>
        <w:spacing w:after="120" w:before="80"/>
      </w:pPr>
      <w:r>
        <w:rPr>
          <w:rFonts w:ascii="Arial" w:cs="Arial" w:eastAsia="Arial" w:hAnsi="Arial"/>
          <w:b w:val="false"/>
          <w:bCs w:val="false"/>
          <w:i w:val="false"/>
          <w:iCs w:val="false"/>
          <w:color w:val="333333"/>
          <w:sz w:val="20"/>
          <w:szCs w:val="20"/>
        </w:rPr>
        <w:t xml:space="preserve">This is the master reference document for the SpeciGo LIS Integration Engine, to be uploaded into the Claude Project workspace. It captures all confirmed information about the Beckman Coulter AU480 analyser at MMI Diagnostics, the SpeciGo LIMS data model, the confirmed communication settings from the analyser screen, and the complete build plan. Every future conversation within the Claude Project should reference this document.</w:t>
      </w:r>
    </w:p>
    <w:p>
      <w:pPr>
        <w:pBdr>
          <w:left w:val="single" w:color="2E75B6" w:sz="12"/>
        </w:pBdr>
        <w:shd w:fill="D6E4F0" w:val="clear"/>
        <w:spacing w:after="120" w:before="120"/>
        <w:ind w:left="360"/>
      </w:pPr>
      <w:r>
        <w:rPr>
          <w:rFonts w:ascii="Arial" w:cs="Arial" w:eastAsia="Arial" w:hAnsi="Arial"/>
          <w:color w:val="2E75B6"/>
          <w:sz w:val="19"/>
          <w:szCs w:val="19"/>
        </w:rPr>
        <w:t xml:space="preserve">This document must be updated after each integration milestone is completed. Keep it current so every new Claude session starts with accurate context.</w:t>
      </w:r>
    </w:p>
    <w:p>
      <w:pPr>
        <w:spacing w:after="0" w:before="100"/>
      </w:pPr>
      <w:r>
        <w:t xml:space="preserve"/>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2. Analyser Master Record - Beckman Coulter AU480</w:t>
      </w:r>
    </w:p>
    <w:p>
      <w:pPr>
        <w:spacing w:after="120" w:before="80"/>
      </w:pPr>
      <w:r>
        <w:rPr>
          <w:rFonts w:ascii="Arial" w:cs="Arial" w:eastAsia="Arial" w:hAnsi="Arial"/>
          <w:b w:val="false"/>
          <w:bCs w:val="false"/>
          <w:i w:val="false"/>
          <w:iCs w:val="false"/>
          <w:color w:val="333333"/>
          <w:sz w:val="20"/>
          <w:szCs w:val="20"/>
        </w:rPr>
        <w:t xml:space="preserve">This is the complete canonical record for the AU480. These values populate the analyser_master table in MySQL.</w:t>
      </w:r>
    </w:p>
    <w:p>
      <w:pPr>
        <w:pStyle w:val="Heading2"/>
        <w:spacing w:after="160" w:before="400"/>
      </w:pPr>
      <w:r>
        <w:rPr>
          <w:rFonts w:ascii="Arial" w:cs="Arial" w:eastAsia="Arial" w:hAnsi="Arial"/>
          <w:b/>
          <w:bCs/>
          <w:color w:val="1B4F8C"/>
          <w:sz w:val="28"/>
          <w:szCs w:val="28"/>
        </w:rPr>
        <w:t xml:space="preserve">2.1 Identity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6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Manufacturer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Beckman Coulter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Model 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AU480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Model Family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 Series (shared spec with AU680)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Clinical Chemistry Analyser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Photometric + ISE (Potentiometry)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Throughput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400 photometric tests/hr | 800 with 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Simultaneous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 to 63 analytes onboard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Sample Types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Serum, Urine, Whole Blood, Other (X/Y)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Serial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2023070728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Firmware 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 be confirmed at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Manufacture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2023-07-06 (July 2023)  |  Made in Japan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ISE Module Present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 be confirmed at MMI - Na, K, Cl]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 Lab 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MMI Diagnostics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Site - 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Raipur, Chhattisgarh</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2.2 Communication Block - CONFIRMED FROM MMI MACHINE PHOTOS</w:t>
      </w:r>
    </w:p>
    <w:p>
      <w:pPr>
        <w:pBdr>
          <w:left w:val="single" w:color="1A6B3C" w:sz="12"/>
        </w:pBdr>
        <w:shd w:fill="D4EDDA" w:val="clear"/>
        <w:spacing w:after="120" w:before="120"/>
        <w:ind w:left="360"/>
      </w:pPr>
      <w:r>
        <w:rPr>
          <w:rFonts w:ascii="Arial" w:cs="Arial" w:eastAsia="Arial" w:hAnsi="Arial"/>
          <w:color w:val="1A6B3C"/>
          <w:sz w:val="19"/>
          <w:szCs w:val="19"/>
        </w:rPr>
        <w:t xml:space="preserve">All values below are confirmed directly from the AU480 screen photos taken at MMI Diagnostics on 08 April 2026. These are not defaults or assumptions.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Parameter</w:t>
            </w:r>
          </w:p>
        </w:tc>
        <w:tc>
          <w:tcPr>
            <w:tcW w:type="dxa" w:w="2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Value (from MMI screen)</w:t>
            </w:r>
          </w:p>
        </w:tc>
        <w:tc>
          <w:tcPr>
            <w:tcW w:type="dxa" w:w="34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Source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Interface Type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RS-232C (Serial) + LAN both connected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Protocol Standard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Beckman Coulter proprietary (ASTM-based)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AU480 Online Spec v9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Communication Class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Class B (with ACK/NAK)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Baud Rate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9600 bps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Character Length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 bits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Parity Bit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 (None)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Stop Bit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bit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Start Code (1st)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02h (STX)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End Code (1st)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03h (ETX)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Max Text Length</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512 bytes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BCC Check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Disabled (unchecked)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ETB Control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Disabled (unchecked)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Retry Count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T.R.I. Receive Error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Continue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Results Transfer Error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Continue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Photo - Protocol tab</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2.3 Format Configuration - CONFIRMED FROM MMI MACHINE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Parameter</w:t>
            </w:r>
          </w:p>
        </w:tc>
        <w:tc>
          <w:tcPr>
            <w:tcW w:type="dxa" w:w="2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Value (from MMI screen)</w:t>
            </w:r>
          </w:p>
        </w:tc>
        <w:tc>
          <w:tcPr>
            <w:tcW w:type="dxa" w:w="34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Rack No./Cup Position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ENABLED (checked)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Type field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ENABLED (checked)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Dilution Info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DISABLED (unchecked)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Reagent Info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DISABLED (unchecked)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R1-2/R2-2 Use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DISABLED (unchecked)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Zero Suppress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ENABLED (checked)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Rack No. Digit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 digits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Online Test No. Digit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 digits (001-120)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 Digit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 digits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 of Data Marks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 types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Cal/Control No. Digit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digits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Format Config tab</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2.4 Sample ID Configuration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Parameter</w:t>
            </w:r>
          </w:p>
        </w:tc>
        <w:tc>
          <w:tcPr>
            <w:tcW w:type="dxa" w:w="26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Value (from MMI screen)</w:t>
            </w:r>
          </w:p>
        </w:tc>
        <w:tc>
          <w:tcPr>
            <w:tcW w:type="dxa" w:w="348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Sample ID Mode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Barcode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Mode screen - S.ID Barcode section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Barcode Type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MULTI CODE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Mode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(No Chk.Chr.)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Test Requisition Mode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Sequential (Routine, Emergency, STAT)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Sample Type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Serum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Mode screen - Others section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 Operation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Manual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 Repeat - Rack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Disabled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 Repeat - STAT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Disabled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Analysis Mode screen</w:t>
            </w:r>
          </w:p>
        </w:tc>
      </w:tr>
    </w:tbl>
    <w:p>
      <w:pPr>
        <w:spacing w:after="0" w:before="100"/>
      </w:pPr>
      <w:r>
        <w:t xml:space="preserve"/>
      </w:r>
    </w:p>
    <w:p>
      <w:pPr>
        <w:pBdr>
          <w:left w:val="single" w:color="C96B00" w:sz="12"/>
        </w:pBdr>
        <w:shd w:fill="FFF3CD" w:val="clear"/>
        <w:spacing w:after="120" w:before="120"/>
        <w:ind w:left="360"/>
      </w:pPr>
      <w:r>
        <w:rPr>
          <w:rFonts w:ascii="Arial" w:cs="Arial" w:eastAsia="Arial" w:hAnsi="Arial"/>
          <w:color w:val="C96B00"/>
          <w:sz w:val="19"/>
          <w:szCs w:val="19"/>
        </w:rPr>
        <w:t xml:space="preserve">IMPORTANT: Both RS-232 serial and LAN cables are physically connected at MMI. The machine may be configured to use one or both. We need to confirm which the lab intends to use for our integration. For our initial integration, we will target RS-232 serial as it is simpler and confirmed active. LAN (TCP/IP) integration is the fallback path.</w:t>
      </w:r>
    </w:p>
    <w:p>
      <w:pPr>
        <w:spacing w:after="0" w:before="200"/>
      </w:pPr>
      <w:r>
        <w:t xml:space="preserve"/>
      </w:r>
    </w:p>
    <w:p>
      <w:pPr>
        <w:pStyle w:val="Heading2"/>
        <w:spacing w:after="160" w:before="400"/>
      </w:pPr>
      <w:r>
        <w:rPr>
          <w:rFonts w:ascii="Arial" w:cs="Arial" w:eastAsia="Arial" w:hAnsi="Arial"/>
          <w:b/>
          <w:bCs/>
          <w:color w:val="1B4F8C"/>
          <w:sz w:val="28"/>
          <w:szCs w:val="28"/>
        </w:rPr>
        <w:t xml:space="preserve">2.5 Online Test Number to Parameter Mapping - FROM MMI MACHINE</w:t>
      </w:r>
    </w:p>
    <w:p>
      <w:pPr>
        <w:spacing w:after="120" w:before="80"/>
      </w:pPr>
      <w:r>
        <w:rPr>
          <w:rFonts w:ascii="Arial" w:cs="Arial" w:eastAsia="Arial" w:hAnsi="Arial"/>
          <w:b w:val="false"/>
          <w:bCs w:val="false"/>
          <w:i w:val="false"/>
          <w:iCs w:val="false"/>
          <w:color w:val="333333"/>
          <w:sz w:val="20"/>
          <w:szCs w:val="20"/>
        </w:rPr>
        <w:t xml:space="preserve">The following are the ACTIVE online test numbers configured at MMI Diagnostics, extracted from the Online Test No. screen photo taken on-site. Only populated entries are shown.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560"/>
        <w:gridCol w:w="3240"/>
      </w:tblGrid>
      <w:tr>
        <w:trPr>
          <w:tblHeader/>
        </w:trPr>
        <w:tc>
          <w:tcPr>
            <w:tcW w:type="dxa" w:w="1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Online No.</w:t>
            </w:r>
          </w:p>
        </w:tc>
        <w:tc>
          <w:tcPr>
            <w:tcW w:type="dxa" w:w="3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Test Name</w:t>
            </w:r>
          </w:p>
        </w:tc>
        <w:tc>
          <w:tcPr>
            <w:tcW w:type="dxa" w:w="1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Online No.</w:t>
            </w:r>
          </w:p>
        </w:tc>
        <w:tc>
          <w:tcPr>
            <w:tcW w:type="dxa" w:w="324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Test Name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W340 (Wavelength 340)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W380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W480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W600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R150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S1.0ul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S2.0ul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S5.0ul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ALB (Albumin)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ALP</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011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012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AMY (Amylase)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 (Calcium)</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015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CHOL (Cholesterol)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016</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CKN (CK-NAC)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 (Creatinine)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DBB (Direct Bilirubin)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019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DBC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GLU (Glucose)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022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HDL</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PHO (Phosphorus)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024</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FE (Iron/Ferritin)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MG (Magnesium)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026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TBB (Total Bilirubin)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TBC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028</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TP (Total Protein)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TRG (Triglycerides)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030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UREA</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031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UA (Uric Acid)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032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ULB</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033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GLB (Globulin)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034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UBC</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096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097</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Na (Sodium)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098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 (Potassium)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099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 (Chloride)</w:t>
            </w:r>
          </w:p>
        </w:tc>
      </w:tr>
    </w:tbl>
    <w:p>
      <w:pPr>
        <w:pBdr>
          <w:left w:val="single" w:color="2E75B6" w:sz="12"/>
        </w:pBdr>
        <w:shd w:fill="D6E4F0" w:val="clear"/>
        <w:spacing w:after="120" w:before="120"/>
        <w:ind w:left="360"/>
      </w:pPr>
      <w:r>
        <w:rPr>
          <w:rFonts w:ascii="Arial" w:cs="Arial" w:eastAsia="Arial" w:hAnsi="Arial"/>
          <w:color w:val="2E75B6"/>
          <w:sz w:val="19"/>
          <w:szCs w:val="19"/>
        </w:rPr>
        <w:t xml:space="preserve">The Online Test No. is what appears in the message data field (11) in all analysis data messages. Our parser must use this 3-digit number to look up the correct LIMS parameter. Numbers 035-095 and 100-120 are not populated at MMI and will produce empty or absent data in messages.</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3. AU480 Message Format - Technical Reference</w:t>
      </w:r>
    </w:p>
    <w:p>
      <w:pPr>
        <w:spacing w:after="120" w:before="80"/>
      </w:pPr>
      <w:r>
        <w:rPr>
          <w:rFonts w:ascii="Arial" w:cs="Arial" w:eastAsia="Arial" w:hAnsi="Arial"/>
          <w:b w:val="false"/>
          <w:bCs w:val="false"/>
          <w:i w:val="false"/>
          <w:iCs w:val="false"/>
          <w:color w:val="333333"/>
          <w:sz w:val="20"/>
          <w:szCs w:val="20"/>
        </w:rPr>
        <w:t xml:space="preserve">All analysis data from the AU480 uses the Beckman Coulter proprietary online protocol documented in the AU680/AU480 Online Specification v9 (Jan 2011). This is ASTM-inspired but NOT standard ASTM E1394. Do not use a generic ASTM parser without understanding these differences.</w:t>
      </w:r>
    </w:p>
    <w:p>
      <w:pPr>
        <w:pStyle w:val="Heading2"/>
        <w:spacing w:after="160" w:before="400"/>
      </w:pPr>
      <w:r>
        <w:rPr>
          <w:rFonts w:ascii="Arial" w:cs="Arial" w:eastAsia="Arial" w:hAnsi="Arial"/>
          <w:b/>
          <w:bCs/>
          <w:color w:val="1B4F8C"/>
          <w:sz w:val="28"/>
          <w:szCs w:val="28"/>
        </w:rPr>
        <w:t xml:space="preserve">3.1 Message Structure</w:t>
      </w:r>
    </w:p>
    <w:p>
      <w:pPr>
        <w:spacing w:after="120" w:before="80"/>
      </w:pPr>
      <w:r>
        <w:rPr>
          <w:rFonts w:ascii="Arial" w:cs="Arial" w:eastAsia="Arial" w:hAnsi="Arial"/>
          <w:b w:val="false"/>
          <w:bCs w:val="false"/>
          <w:i w:val="false"/>
          <w:iCs w:val="false"/>
          <w:color w:val="333333"/>
          <w:sz w:val="20"/>
          <w:szCs w:val="20"/>
        </w:rPr>
        <w:t xml:space="preserve">Every message from the AU480 follows this structure:</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[STX]  [2-char distinction code]  [system no]  [message data]  [ETX]</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STX = 0x02 (start byte)</w:t>
      </w:r>
      <w:r>
        <w:rPr>
          <w:rFonts w:ascii="Courier New" w:cs="Courier New" w:eastAsia="Courier New" w:hAnsi="Courier New"/>
          <w:color w:val="D4D4D4"/>
          <w:sz w:val="16"/>
          <w:szCs w:val="16"/>
        </w:rPr>
        <w:br/>
        <w:t xml:space="preserve">ETX = 0x03 (end byte)</w:t>
      </w:r>
      <w:r>
        <w:rPr>
          <w:rFonts w:ascii="Courier New" w:cs="Courier New" w:eastAsia="Courier New" w:hAnsi="Courier New"/>
          <w:color w:val="D4D4D4"/>
          <w:sz w:val="16"/>
          <w:szCs w:val="16"/>
        </w:rPr>
        <w:br/>
        <w:t xml:space="preserve">BCC = disabled at MMI (no checksum byte appended)</w:t>
      </w:r>
      <w:r>
        <w:rPr>
          <w:rFonts w:ascii="Courier New" w:cs="Courier New" w:eastAsia="Courier New" w:hAnsi="Courier New"/>
          <w:color w:val="D4D4D4"/>
          <w:sz w:val="16"/>
          <w:szCs w:val="16"/>
        </w:rPr>
        <w:br/>
        <w:t xml:space="preserve">Class B = AU480 expects ACK (0x06) response after each block</w:t>
      </w:r>
      <w:r>
        <w:rPr>
          <w:rFonts w:ascii="Courier New" w:cs="Courier New" w:eastAsia="Courier New" w:hAnsi="Courier New"/>
          <w:color w:val="D4D4D4"/>
          <w:sz w:val="16"/>
          <w:szCs w:val="16"/>
        </w:rPr>
        <w:br/>
        <w:t xml:space="preserve">         NAK (0x15) signals retransmission request</w:t>
      </w:r>
    </w:p>
    <w:p>
      <w:pPr>
        <w:spacing w:after="0" w:before="80"/>
      </w:pPr>
      <w:r>
        <w:t xml:space="preserve"/>
      </w:r>
    </w:p>
    <w:p>
      <w:pPr>
        <w:pStyle w:val="Heading2"/>
        <w:spacing w:after="160" w:before="400"/>
      </w:pPr>
      <w:r>
        <w:rPr>
          <w:rFonts w:ascii="Arial" w:cs="Arial" w:eastAsia="Arial" w:hAnsi="Arial"/>
          <w:b/>
          <w:bCs/>
          <w:color w:val="1B4F8C"/>
          <w:sz w:val="28"/>
          <w:szCs w:val="28"/>
        </w:rPr>
        <w:t xml:space="preserve">3.2 Message Flow for a Normal Sample (Unidirectional Mode)</w:t>
      </w:r>
    </w:p>
    <w:p>
      <w:pPr>
        <w:spacing w:after="120" w:before="80"/>
      </w:pPr>
      <w:r>
        <w:rPr>
          <w:rFonts w:ascii="Arial" w:cs="Arial" w:eastAsia="Arial" w:hAnsi="Arial"/>
          <w:b w:val="false"/>
          <w:bCs w:val="false"/>
          <w:i w:val="false"/>
          <w:iCs w:val="false"/>
          <w:color w:val="333333"/>
          <w:sz w:val="20"/>
          <w:szCs w:val="20"/>
        </w:rPr>
        <w:t xml:space="preserve">In our unidirectional setup, the AU480 pushes data to our system. The sequence for a complete sample result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1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Code</w:t>
            </w:r>
          </w:p>
        </w:tc>
        <w:tc>
          <w:tcPr>
            <w:tcW w:type="dxa" w:w="6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data transmission start - AU480 signals it is about to send results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D\u0394 or DH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Normal sample data OR Repeat run data - one per sample, contains all results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d\u0394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 quick output (if STAT samples run)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Reagent blank data (if configured)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Calibration data (if configured)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DQ</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QC data (if QC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data transmission end - session closed</w:t>
            </w:r>
          </w:p>
        </w:tc>
      </w:tr>
    </w:tbl>
    <w:p>
      <w:pPr>
        <w:spacing w:after="0" w:before="80"/>
      </w:pPr>
      <w:r>
        <w:t xml:space="preserve"/>
      </w:r>
    </w:p>
    <w:p>
      <w:pPr>
        <w:pBdr>
          <w:left w:val="single" w:color="2E75B6" w:sz="12"/>
        </w:pBdr>
        <w:shd w:fill="D6E4F0" w:val="clear"/>
        <w:spacing w:after="120" w:before="120"/>
        <w:ind w:left="360"/>
      </w:pPr>
      <w:r>
        <w:rPr>
          <w:rFonts w:ascii="Arial" w:cs="Arial" w:eastAsia="Arial" w:hAnsi="Arial"/>
          <w:color w:val="2E75B6"/>
          <w:sz w:val="19"/>
          <w:szCs w:val="19"/>
        </w:rPr>
        <w:t xml:space="preserve">For our unidirectional integration, we only care about D-type messages (DB, D space, DH, DE). The R-type messages (sample information request/response) are for bidirectional mode only. We do not send S-type responses.</w:t>
      </w:r>
    </w:p>
    <w:p>
      <w:pPr>
        <w:pStyle w:val="Heading2"/>
        <w:spacing w:after="160" w:before="400"/>
      </w:pPr>
      <w:r>
        <w:rPr>
          <w:rFonts w:ascii="Arial" w:cs="Arial" w:eastAsia="Arial" w:hAnsi="Arial"/>
          <w:b/>
          <w:bCs/>
          <w:color w:val="1B4F8C"/>
          <w:sz w:val="28"/>
          <w:szCs w:val="28"/>
        </w:rPr>
        <w:t xml:space="preserve">3.3 Analysis Data Message Structure - What Our Parser Reads</w:t>
      </w:r>
    </w:p>
    <w:p>
      <w:pPr>
        <w:spacing w:after="120" w:before="80"/>
      </w:pPr>
      <w:r>
        <w:rPr>
          <w:rFonts w:ascii="Arial" w:cs="Arial" w:eastAsia="Arial" w:hAnsi="Arial"/>
          <w:b w:val="false"/>
          <w:bCs w:val="false"/>
          <w:i w:val="false"/>
          <w:iCs w:val="false"/>
          <w:color w:val="333333"/>
          <w:sz w:val="20"/>
          <w:szCs w:val="20"/>
        </w:rPr>
        <w:t xml:space="preserve">The critical message is the D-space (normal sample data) message. It has a fixed part and a variable part: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Size</w:t>
            </w:r>
          </w:p>
        </w:tc>
        <w:tc>
          <w:tcPr>
            <w:tcW w:type="dxa" w:w="4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Message Start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byte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0x02 (STX) - confirmed at MMI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Message Distinction 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 chars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 + space for normal sample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System 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 or 2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Device identifier (disabled at MMI)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Rack 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 digits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Rack position e.g. 0001. Confirmed 4-digit setting.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Cup 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digits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01-10 for rack samples, 01-22 for STAT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Sample 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char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Space=Serum, U=Urine, X=Other, W=Whole blood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Sample 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0001-9999 Routine, E001-E999 Emergency, P001-P999 STAT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Sample 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Configurable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barcode value scanned at sample intake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Dummy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Spaces (0x20 x4) - always present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Data Classification 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char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0-9 for blocks, E for last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[Variable Part starts here]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char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M/F/0/space - part of variable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Year 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000-150 or spaces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Month 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 chars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00-11 or spaces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 Info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Variable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 to 20 chars each, if enabled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Online Test 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 digits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001-120 - identifies which parameter follows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Reagent Info (if enabled)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Lot + Bottle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enabled at MMI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Analysis 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 digits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Numeric result value (Zero Suppress ON at MMI)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Error/status flag - 2 types at MMI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Message End Code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byte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0x03 (ETX)</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3.4 Result Value Format</w:t>
      </w:r>
    </w:p>
    <w:p>
      <w:pPr>
        <w:spacing w:after="120" w:before="80"/>
      </w:pPr>
      <w:r>
        <w:rPr>
          <w:rFonts w:ascii="Arial" w:cs="Arial" w:eastAsia="Arial" w:hAnsi="Arial"/>
          <w:b w:val="false"/>
          <w:bCs w:val="false"/>
          <w:i w:val="false"/>
          <w:iCs w:val="false"/>
          <w:color w:val="333333"/>
          <w:sz w:val="20"/>
          <w:szCs w:val="20"/>
        </w:rPr>
        <w:t xml:space="preserve">Results are 6 digits with Zero Suppress enabled at MMI. This means leading zeros are replaced with spaces (0x20). For example:</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Raw value: 045.25  -&gt; transmitted as: ' 45.25'  (leading zero replaced by space)</w:t>
      </w:r>
      <w:r>
        <w:rPr>
          <w:rFonts w:ascii="Courier New" w:cs="Courier New" w:eastAsia="Courier New" w:hAnsi="Courier New"/>
          <w:color w:val="D4D4D4"/>
          <w:sz w:val="16"/>
          <w:szCs w:val="16"/>
        </w:rPr>
        <w:br/>
        <w:t xml:space="preserve">Raw value: 000.00  -&gt; transmitted as: '   .  '  (all zeros suppressed)</w:t>
      </w:r>
      <w:r>
        <w:rPr>
          <w:rFonts w:ascii="Courier New" w:cs="Courier New" w:eastAsia="Courier New" w:hAnsi="Courier New"/>
          <w:color w:val="D4D4D4"/>
          <w:sz w:val="16"/>
          <w:szCs w:val="16"/>
        </w:rPr>
        <w:br/>
        <w:t xml:space="preserve">Overflow:  999999  -&gt; analyser was above measurement range</w:t>
      </w:r>
      <w:r>
        <w:rPr>
          <w:rFonts w:ascii="Courier New" w:cs="Courier New" w:eastAsia="Courier New" w:hAnsi="Courier New"/>
          <w:color w:val="D4D4D4"/>
          <w:sz w:val="16"/>
          <w:szCs w:val="16"/>
        </w:rPr>
        <w:br/>
        <w:t xml:space="preserve">Negative:  -12.34  -&gt; stored as 7-char in 9-digit mode (not used at MMI - 6 digit mode)</w:t>
      </w:r>
    </w:p>
    <w:p>
      <w:pPr>
        <w:pStyle w:val="Heading2"/>
        <w:spacing w:after="160" w:before="400"/>
      </w:pPr>
      <w:r>
        <w:rPr>
          <w:rFonts w:ascii="Arial" w:cs="Arial" w:eastAsia="Arial" w:hAnsi="Arial"/>
          <w:b/>
          <w:bCs/>
          <w:color w:val="1B4F8C"/>
          <w:sz w:val="28"/>
          <w:szCs w:val="28"/>
        </w:rPr>
        <w:t xml:space="preserve">3.5 Data Flag Reference</w:t>
      </w:r>
    </w:p>
    <w:p>
      <w:pPr>
        <w:spacing w:after="120" w:before="80"/>
      </w:pPr>
      <w:r>
        <w:rPr>
          <w:rFonts w:ascii="Arial" w:cs="Arial" w:eastAsia="Arial" w:hAnsi="Arial"/>
          <w:b w:val="false"/>
          <w:bCs w:val="false"/>
          <w:i w:val="false"/>
          <w:iCs w:val="false"/>
          <w:color w:val="333333"/>
          <w:sz w:val="20"/>
          <w:szCs w:val="20"/>
        </w:rPr>
        <w:t xml:space="preserve">The 2-type data flag setting at MMI means each result has a 2-character flag field. The first character is the primary flag, second is secondary. Key flags to handle in our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Flag</w:t>
            </w:r>
          </w:p>
        </w:tc>
        <w:tc>
          <w:tcPr>
            <w:tcW w:type="dxa" w:w="81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 higher than reference range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 lower than reference range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 higher than PANIC (critical high) value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pl</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 lower than PANIC (critical low)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Insufficient sample volume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Clot detected in sample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Unable to calculate result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F/G</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 above/below dynamic range (dilution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Insufficient reagent during run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Normal (within reference range)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Two spaces = no flag / not analyzed</w:t>
            </w:r>
          </w:p>
        </w:tc>
      </w:tr>
    </w:tbl>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4. SpeciGo LIMS Database Schema Analysis</w:t>
      </w:r>
    </w:p>
    <w:p>
      <w:pPr>
        <w:spacing w:after="120" w:before="80"/>
      </w:pPr>
      <w:r>
        <w:rPr>
          <w:rFonts w:ascii="Arial" w:cs="Arial" w:eastAsia="Arial" w:hAnsi="Arial"/>
          <w:b w:val="false"/>
          <w:bCs w:val="false"/>
          <w:i w:val="false"/>
          <w:iCs w:val="false"/>
          <w:color w:val="333333"/>
          <w:sz w:val="20"/>
          <w:szCs w:val="20"/>
        </w:rPr>
        <w:t xml:space="preserve">The following is derived from analysis of the SpeciGo LIMS MySQL database (u151751738_theranizeDevh1). This section maps the LIMS data model to where analyser results must land.</w:t>
      </w:r>
    </w:p>
    <w:p>
      <w:pPr>
        <w:pStyle w:val="Heading2"/>
        <w:spacing w:after="160" w:before="400"/>
      </w:pPr>
      <w:r>
        <w:rPr>
          <w:rFonts w:ascii="Arial" w:cs="Arial" w:eastAsia="Arial" w:hAnsi="Arial"/>
          <w:b/>
          <w:bCs/>
          <w:color w:val="1B4F8C"/>
          <w:sz w:val="28"/>
          <w:szCs w:val="28"/>
        </w:rPr>
        <w:t xml:space="preserve">4.1 Existing Analyser Tables</w:t>
      </w:r>
    </w:p>
    <w:p>
      <w:pPr>
        <w:pBdr>
          <w:left w:val="single" w:color="2E75B6" w:sz="12"/>
        </w:pBdr>
        <w:shd w:fill="D6E4F0" w:val="clear"/>
        <w:spacing w:after="120" w:before="120"/>
        <w:ind w:left="360"/>
      </w:pPr>
      <w:r>
        <w:rPr>
          <w:rFonts w:ascii="Arial" w:cs="Arial" w:eastAsia="Arial" w:hAnsi="Arial"/>
          <w:color w:val="2E75B6"/>
          <w:sz w:val="19"/>
          <w:szCs w:val="19"/>
        </w:rPr>
        <w:t xml:space="preserve">The LIMS already has lab_analyzers and lab_analyzer_parameters tables. These exist but are minimal. We will EXTEND these rather than create new tables.</w:t>
      </w:r>
    </w:p>
    <w:p>
      <w:pPr>
        <w:spacing w:after="0" w:before="80"/>
      </w:pPr>
      <w:r>
        <w:t xml:space="preserve"/>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EXISTING: lab_analyzers</w:t>
      </w:r>
      <w:r>
        <w:rPr>
          <w:rFonts w:ascii="Courier New" w:cs="Courier New" w:eastAsia="Courier New" w:hAnsi="Courier New"/>
          <w:color w:val="D4D4D4"/>
          <w:sz w:val="16"/>
          <w:szCs w:val="16"/>
        </w:rPr>
        <w:br/>
        <w:t xml:space="preserve">CREATE TABLE `lab_analyzers` (</w:t>
      </w:r>
      <w:r>
        <w:rPr>
          <w:rFonts w:ascii="Courier New" w:cs="Courier New" w:eastAsia="Courier New" w:hAnsi="Courier New"/>
          <w:color w:val="D4D4D4"/>
          <w:sz w:val="16"/>
          <w:szCs w:val="16"/>
        </w:rPr>
        <w:br/>
        <w:t xml:space="preserve">  `id` bigint UNSIGNED NOT NULL,</w:t>
      </w:r>
      <w:r>
        <w:rPr>
          <w:rFonts w:ascii="Courier New" w:cs="Courier New" w:eastAsia="Courier New" w:hAnsi="Courier New"/>
          <w:color w:val="D4D4D4"/>
          <w:sz w:val="16"/>
          <w:szCs w:val="16"/>
        </w:rPr>
        <w:br/>
        <w:t xml:space="preserve">  `analyzer_uid` varchar(20) NOT NULL,</w:t>
      </w:r>
      <w:r>
        <w:rPr>
          <w:rFonts w:ascii="Courier New" w:cs="Courier New" w:eastAsia="Courier New" w:hAnsi="Courier New"/>
          <w:color w:val="D4D4D4"/>
          <w:sz w:val="16"/>
          <w:szCs w:val="16"/>
        </w:rPr>
        <w:br/>
        <w:t xml:space="preserve">  `analyzer_name` varchar(150) NOT NULL,</w:t>
      </w:r>
      <w:r>
        <w:rPr>
          <w:rFonts w:ascii="Courier New" w:cs="Courier New" w:eastAsia="Courier New" w:hAnsi="Courier New"/>
          <w:color w:val="D4D4D4"/>
          <w:sz w:val="16"/>
          <w:szCs w:val="16"/>
        </w:rPr>
        <w:br/>
        <w:t xml:space="preserve">  `analyzer_code` varchar(100) NOT NULL,</w:t>
      </w:r>
      <w:r>
        <w:rPr>
          <w:rFonts w:ascii="Courier New" w:cs="Courier New" w:eastAsia="Courier New" w:hAnsi="Courier New"/>
          <w:color w:val="D4D4D4"/>
          <w:sz w:val="16"/>
          <w:szCs w:val="16"/>
        </w:rPr>
        <w:br/>
        <w:t xml:space="preserve">  `ip` varchar(45) NOT NULL,         -- currently only IP stored</w:t>
      </w:r>
      <w:r>
        <w:rPr>
          <w:rFonts w:ascii="Courier New" w:cs="Courier New" w:eastAsia="Courier New" w:hAnsi="Courier New"/>
          <w:color w:val="D4D4D4"/>
          <w:sz w:val="16"/>
          <w:szCs w:val="16"/>
        </w:rPr>
        <w:br/>
        <w:t xml:space="preserve">  `port` int(11) NOT NULL,            -- currently only port stored</w:t>
      </w:r>
      <w:r>
        <w:rPr>
          <w:rFonts w:ascii="Courier New" w:cs="Courier New" w:eastAsia="Courier New" w:hAnsi="Courier New"/>
          <w:color w:val="D4D4D4"/>
          <w:sz w:val="16"/>
          <w:szCs w:val="16"/>
        </w:rPr>
        <w:br/>
        <w:t xml:space="preserve">  `lab_uid` varchar(50) NOT NULL,</w:t>
      </w:r>
      <w:r>
        <w:rPr>
          <w:rFonts w:ascii="Courier New" w:cs="Courier New" w:eastAsia="Courier New" w:hAnsi="Courier New"/>
          <w:color w:val="D4D4D4"/>
          <w:sz w:val="16"/>
          <w:szCs w:val="16"/>
        </w:rPr>
        <w:br/>
        <w:t xml:space="preserve">  `is_active` tinyint(1) NOT NULL DEFAULT 1</w:t>
      </w:r>
      <w:r>
        <w:rPr>
          <w:rFonts w:ascii="Courier New" w:cs="Courier New" w:eastAsia="Courier New" w:hAnsi="Courier New"/>
          <w:color w:val="D4D4D4"/>
          <w:sz w:val="16"/>
          <w:szCs w:val="16"/>
        </w:rPr>
        <w:br/>
        <w:t xml:space="preserve">)</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EXISTING: lab_analyzer_parameters</w:t>
      </w:r>
      <w:r>
        <w:rPr>
          <w:rFonts w:ascii="Courier New" w:cs="Courier New" w:eastAsia="Courier New" w:hAnsi="Courier New"/>
          <w:color w:val="D4D4D4"/>
          <w:sz w:val="16"/>
          <w:szCs w:val="16"/>
        </w:rPr>
        <w:br/>
        <w:t xml:space="preserve">CREATE TABLE `lab_analyzer_parameters` (</w:t>
      </w:r>
      <w:r>
        <w:rPr>
          <w:rFonts w:ascii="Courier New" w:cs="Courier New" w:eastAsia="Courier New" w:hAnsi="Courier New"/>
          <w:color w:val="D4D4D4"/>
          <w:sz w:val="16"/>
          <w:szCs w:val="16"/>
        </w:rPr>
        <w:br/>
        <w:t xml:space="preserve">  `id` bigint UNSIGNED NOT NULL,</w:t>
      </w:r>
      <w:r>
        <w:rPr>
          <w:rFonts w:ascii="Courier New" w:cs="Courier New" w:eastAsia="Courier New" w:hAnsi="Courier New"/>
          <w:color w:val="D4D4D4"/>
          <w:sz w:val="16"/>
          <w:szCs w:val="16"/>
        </w:rPr>
        <w:br/>
        <w:t xml:space="preserve">  `lab_uid` varchar(50) NOT NULL,</w:t>
      </w:r>
      <w:r>
        <w:rPr>
          <w:rFonts w:ascii="Courier New" w:cs="Courier New" w:eastAsia="Courier New" w:hAnsi="Courier New"/>
          <w:color w:val="D4D4D4"/>
          <w:sz w:val="16"/>
          <w:szCs w:val="16"/>
        </w:rPr>
        <w:br/>
        <w:t xml:space="preserve">  `analyzer_code` varchar(100) NOT NULL,</w:t>
      </w:r>
      <w:r>
        <w:rPr>
          <w:rFonts w:ascii="Courier New" w:cs="Courier New" w:eastAsia="Courier New" w:hAnsi="Courier New"/>
          <w:color w:val="D4D4D4"/>
          <w:sz w:val="16"/>
          <w:szCs w:val="16"/>
        </w:rPr>
        <w:br/>
        <w:t xml:space="preserve">  `parameter_code` varchar(100) NOT NULL,</w:t>
      </w:r>
      <w:r>
        <w:rPr>
          <w:rFonts w:ascii="Courier New" w:cs="Courier New" w:eastAsia="Courier New" w:hAnsi="Courier New"/>
          <w:color w:val="D4D4D4"/>
          <w:sz w:val="16"/>
          <w:szCs w:val="16"/>
        </w:rPr>
        <w:br/>
        <w:t xml:space="preserve">  `lims_parameter_uid` varchar(50) NOT NULL,</w:t>
      </w:r>
      <w:r>
        <w:rPr>
          <w:rFonts w:ascii="Courier New" w:cs="Courier New" w:eastAsia="Courier New" w:hAnsi="Courier New"/>
          <w:color w:val="D4D4D4"/>
          <w:sz w:val="16"/>
          <w:szCs w:val="16"/>
        </w:rPr>
        <w:br/>
        <w:t xml:space="preserve">  `lims_test_uid` varchar(50) NOT NULL</w:t>
      </w:r>
      <w:r>
        <w:rPr>
          <w:rFonts w:ascii="Courier New" w:cs="Courier New" w:eastAsia="Courier New" w:hAnsi="Courier New"/>
          <w:color w:val="D4D4D4"/>
          <w:sz w:val="16"/>
          <w:szCs w:val="16"/>
        </w:rPr>
        <w:br/>
        <w:t xml:space="preserve">)</w:t>
      </w:r>
    </w:p>
    <w:p>
      <w:pPr>
        <w:pStyle w:val="Heading2"/>
        <w:spacing w:after="160" w:before="400"/>
      </w:pPr>
      <w:r>
        <w:rPr>
          <w:rFonts w:ascii="Arial" w:cs="Arial" w:eastAsia="Arial" w:hAnsi="Arial"/>
          <w:b/>
          <w:bCs/>
          <w:color w:val="1B4F8C"/>
          <w:sz w:val="28"/>
          <w:szCs w:val="28"/>
        </w:rPr>
        <w:t xml:space="preserve">4.2 Required Schema Extensions</w:t>
      </w:r>
    </w:p>
    <w:p>
      <w:pPr>
        <w:spacing w:after="120" w:before="80"/>
      </w:pPr>
      <w:r>
        <w:rPr>
          <w:rFonts w:ascii="Arial" w:cs="Arial" w:eastAsia="Arial" w:hAnsi="Arial"/>
          <w:b w:val="false"/>
          <w:bCs w:val="false"/>
          <w:i w:val="false"/>
          <w:iCs w:val="false"/>
          <w:color w:val="333333"/>
          <w:sz w:val="20"/>
          <w:szCs w:val="20"/>
        </w:rPr>
        <w:t xml:space="preserve">The existing lab_analyzers table is missing critical fields for serial communication, protocol details, and integration metadata. The following ALTER statements extend it:</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EXTEND lab_analyzers with communication fields</w:t>
      </w:r>
      <w:r>
        <w:rPr>
          <w:rFonts w:ascii="Courier New" w:cs="Courier New" w:eastAsia="Courier New" w:hAnsi="Courier New"/>
          <w:color w:val="D4D4D4"/>
          <w:sz w:val="16"/>
          <w:szCs w:val="16"/>
        </w:rPr>
        <w:br/>
        <w:t xml:space="preserve">ALTER TABLE `lab_analyzers`</w:t>
      </w:r>
      <w:r>
        <w:rPr>
          <w:rFonts w:ascii="Courier New" w:cs="Courier New" w:eastAsia="Courier New" w:hAnsi="Courier New"/>
          <w:color w:val="D4D4D4"/>
          <w:sz w:val="16"/>
          <w:szCs w:val="16"/>
        </w:rPr>
        <w:br/>
        <w:t xml:space="preserve">  ADD COLUMN `manufacturer` varchar(100) DEFAULT NULL AFTER `analyzer_name`,</w:t>
      </w:r>
      <w:r>
        <w:rPr>
          <w:rFonts w:ascii="Courier New" w:cs="Courier New" w:eastAsia="Courier New" w:hAnsi="Courier New"/>
          <w:color w:val="D4D4D4"/>
          <w:sz w:val="16"/>
          <w:szCs w:val="16"/>
        </w:rPr>
        <w:br/>
        <w:t xml:space="preserve">  ADD COLUMN `model` varchar(100) DEFAULT NULL AFTER `manufacturer`,</w:t>
      </w:r>
      <w:r>
        <w:rPr>
          <w:rFonts w:ascii="Courier New" w:cs="Courier New" w:eastAsia="Courier New" w:hAnsi="Courier New"/>
          <w:color w:val="D4D4D4"/>
          <w:sz w:val="16"/>
          <w:szCs w:val="16"/>
        </w:rPr>
        <w:br/>
        <w:t xml:space="preserve">  ADD COLUMN `category` varchar(100) DEFAULT NULL AFTER `model`,</w:t>
      </w:r>
      <w:r>
        <w:rPr>
          <w:rFonts w:ascii="Courier New" w:cs="Courier New" w:eastAsia="Courier New" w:hAnsi="Courier New"/>
          <w:color w:val="D4D4D4"/>
          <w:sz w:val="16"/>
          <w:szCs w:val="16"/>
        </w:rPr>
        <w:br/>
        <w:t xml:space="preserve">  ADD COLUMN `connection_type` enum('SERIAL','TCP_IP','BOTH') DEFAULT 'SERIAL' AFTER `category`,</w:t>
      </w:r>
      <w:r>
        <w:rPr>
          <w:rFonts w:ascii="Courier New" w:cs="Courier New" w:eastAsia="Courier New" w:hAnsi="Courier New"/>
          <w:color w:val="D4D4D4"/>
          <w:sz w:val="16"/>
          <w:szCs w:val="16"/>
        </w:rPr>
        <w:br/>
        <w:t xml:space="preserve">  ADD COLUMN `serial_port` varchar(20) DEFAULT NULL AFTER `connection_type`,</w:t>
      </w:r>
      <w:r>
        <w:rPr>
          <w:rFonts w:ascii="Courier New" w:cs="Courier New" w:eastAsia="Courier New" w:hAnsi="Courier New"/>
          <w:color w:val="D4D4D4"/>
          <w:sz w:val="16"/>
          <w:szCs w:val="16"/>
        </w:rPr>
        <w:br/>
        <w:t xml:space="preserve">  ADD COLUMN `baud_rate` int(11) DEFAULT 9600 AFTER `serial_port`,</w:t>
      </w:r>
      <w:r>
        <w:rPr>
          <w:rFonts w:ascii="Courier New" w:cs="Courier New" w:eastAsia="Courier New" w:hAnsi="Courier New"/>
          <w:color w:val="D4D4D4"/>
          <w:sz w:val="16"/>
          <w:szCs w:val="16"/>
        </w:rPr>
        <w:br/>
        <w:t xml:space="preserve">  ADD COLUMN `data_bits` int(11) DEFAULT 8 AFTER `baud_rate`,</w:t>
      </w:r>
      <w:r>
        <w:rPr>
          <w:rFonts w:ascii="Courier New" w:cs="Courier New" w:eastAsia="Courier New" w:hAnsi="Courier New"/>
          <w:color w:val="D4D4D4"/>
          <w:sz w:val="16"/>
          <w:szCs w:val="16"/>
        </w:rPr>
        <w:br/>
        <w:t xml:space="preserve">  ADD COLUMN `stop_bits` int(11) DEFAULT 1 AFTER `data_bits`,</w:t>
      </w:r>
      <w:r>
        <w:rPr>
          <w:rFonts w:ascii="Courier New" w:cs="Courier New" w:eastAsia="Courier New" w:hAnsi="Courier New"/>
          <w:color w:val="D4D4D4"/>
          <w:sz w:val="16"/>
          <w:szCs w:val="16"/>
        </w:rPr>
        <w:br/>
        <w:t xml:space="preserve">  ADD COLUMN `parity` enum('NONE','EVEN','ODD') DEFAULT 'NONE' AFTER `stop_bits`,</w:t>
      </w:r>
      <w:r>
        <w:rPr>
          <w:rFonts w:ascii="Courier New" w:cs="Courier New" w:eastAsia="Courier New" w:hAnsi="Courier New"/>
          <w:color w:val="D4D4D4"/>
          <w:sz w:val="16"/>
          <w:szCs w:val="16"/>
        </w:rPr>
        <w:br/>
        <w:t xml:space="preserve">  ADD COLUMN `flow_control` enum('NONE','HARDWARE','SOFTWARE') DEFAULT 'NONE' AFTER `parity`,</w:t>
      </w:r>
      <w:r>
        <w:rPr>
          <w:rFonts w:ascii="Courier New" w:cs="Courier New" w:eastAsia="Courier New" w:hAnsi="Courier New"/>
          <w:color w:val="D4D4D4"/>
          <w:sz w:val="16"/>
          <w:szCs w:val="16"/>
        </w:rPr>
        <w:br/>
        <w:t xml:space="preserve">  ADD COLUMN `protocol` varchar(50) DEFAULT 'AU480' AFTER `flow_control`,</w:t>
      </w:r>
      <w:r>
        <w:rPr>
          <w:rFonts w:ascii="Courier New" w:cs="Courier New" w:eastAsia="Courier New" w:hAnsi="Courier New"/>
          <w:color w:val="D4D4D4"/>
          <w:sz w:val="16"/>
          <w:szCs w:val="16"/>
        </w:rPr>
        <w:br/>
        <w:t xml:space="preserve">  ADD COLUMN `communication_class` enum('A','B') DEFAULT 'B' AFTER `protocol`,</w:t>
      </w:r>
      <w:r>
        <w:rPr>
          <w:rFonts w:ascii="Courier New" w:cs="Courier New" w:eastAsia="Courier New" w:hAnsi="Courier New"/>
          <w:color w:val="D4D4D4"/>
          <w:sz w:val="16"/>
          <w:szCs w:val="16"/>
        </w:rPr>
        <w:br/>
        <w:t xml:space="preserve">  ADD COLUMN `bcc_check` tinyint(1) DEFAULT 0 AFTER `communication_class`,</w:t>
      </w:r>
      <w:r>
        <w:rPr>
          <w:rFonts w:ascii="Courier New" w:cs="Courier New" w:eastAsia="Courier New" w:hAnsi="Courier New"/>
          <w:color w:val="D4D4D4"/>
          <w:sz w:val="16"/>
          <w:szCs w:val="16"/>
        </w:rPr>
        <w:br/>
        <w:t xml:space="preserve">  ADD COLUMN `start_code` varchar(10) DEFAULT '02h' AFTER `bcc_check`,</w:t>
      </w:r>
      <w:r>
        <w:rPr>
          <w:rFonts w:ascii="Courier New" w:cs="Courier New" w:eastAsia="Courier New" w:hAnsi="Courier New"/>
          <w:color w:val="D4D4D4"/>
          <w:sz w:val="16"/>
          <w:szCs w:val="16"/>
        </w:rPr>
        <w:br/>
        <w:t xml:space="preserve">  ADD COLUMN `end_code` varchar(10) DEFAULT '03h' AFTER `start_code`,</w:t>
      </w:r>
      <w:r>
        <w:rPr>
          <w:rFonts w:ascii="Courier New" w:cs="Courier New" w:eastAsia="Courier New" w:hAnsi="Courier New"/>
          <w:color w:val="D4D4D4"/>
          <w:sz w:val="16"/>
          <w:szCs w:val="16"/>
        </w:rPr>
        <w:br/>
        <w:t xml:space="preserve">  ADD COLUMN `text_length` int(11) DEFAULT 512 AFTER `end_code`,</w:t>
      </w:r>
      <w:r>
        <w:rPr>
          <w:rFonts w:ascii="Courier New" w:cs="Courier New" w:eastAsia="Courier New" w:hAnsi="Courier New"/>
          <w:color w:val="D4D4D4"/>
          <w:sz w:val="16"/>
          <w:szCs w:val="16"/>
        </w:rPr>
        <w:br/>
        <w:t xml:space="preserve">  ADD COLUMN `online_test_no_digits` int(11) DEFAULT 3 AFTER `text_length`,</w:t>
      </w:r>
      <w:r>
        <w:rPr>
          <w:rFonts w:ascii="Courier New" w:cs="Courier New" w:eastAsia="Courier New" w:hAnsi="Courier New"/>
          <w:color w:val="D4D4D4"/>
          <w:sz w:val="16"/>
          <w:szCs w:val="16"/>
        </w:rPr>
        <w:br/>
        <w:t xml:space="preserve">  ADD COLUMN `result_digits` int(11) DEFAULT 6 AFTER `online_test_no_digits`,</w:t>
      </w:r>
      <w:r>
        <w:rPr>
          <w:rFonts w:ascii="Courier New" w:cs="Courier New" w:eastAsia="Courier New" w:hAnsi="Courier New"/>
          <w:color w:val="D4D4D4"/>
          <w:sz w:val="16"/>
          <w:szCs w:val="16"/>
        </w:rPr>
        <w:br/>
        <w:t xml:space="preserve">  ADD COLUMN `rack_no_digits` int(11) DEFAULT 4 AFTER `result_digits`,</w:t>
      </w:r>
      <w:r>
        <w:rPr>
          <w:rFonts w:ascii="Courier New" w:cs="Courier New" w:eastAsia="Courier New" w:hAnsi="Courier New"/>
          <w:color w:val="D4D4D4"/>
          <w:sz w:val="16"/>
          <w:szCs w:val="16"/>
        </w:rPr>
        <w:br/>
        <w:t xml:space="preserve">  ADD COLUMN `interface_direction` enum('UNIDIRECTIONAL','BIDIRECTIONAL') DEFAULT 'UNIDIRECTIONAL' AFTER `rack_no_digits`,</w:t>
      </w:r>
      <w:r>
        <w:rPr>
          <w:rFonts w:ascii="Courier New" w:cs="Courier New" w:eastAsia="Courier New" w:hAnsi="Courier New"/>
          <w:color w:val="D4D4D4"/>
          <w:sz w:val="16"/>
          <w:szCs w:val="16"/>
        </w:rPr>
        <w:br/>
        <w:t xml:space="preserve">  ADD COLUMN `integration_status` enum('NOT_STARTED','IN_PROGRESS','TESTED','LIVE') DEFAULT 'NOT_STARTED' AFTER `interface_direction`,</w:t>
      </w:r>
      <w:r>
        <w:rPr>
          <w:rFonts w:ascii="Courier New" w:cs="Courier New" w:eastAsia="Courier New" w:hAnsi="Courier New"/>
          <w:color w:val="D4D4D4"/>
          <w:sz w:val="16"/>
          <w:szCs w:val="16"/>
        </w:rPr>
        <w:br/>
        <w:t xml:space="preserve">  ADD COLUMN `serial_number` varchar(100) DEFAULT NULL AFTER `integration_status`,</w:t>
      </w:r>
      <w:r>
        <w:rPr>
          <w:rFonts w:ascii="Courier New" w:cs="Courier New" w:eastAsia="Courier New" w:hAnsi="Courier New"/>
          <w:color w:val="D4D4D4"/>
          <w:sz w:val="16"/>
          <w:szCs w:val="16"/>
        </w:rPr>
        <w:br/>
        <w:t xml:space="preserve">  ADD COLUMN `firmware_version` varchar(50) DEFAULT NULL AFTER `serial_number`,</w:t>
      </w:r>
      <w:r>
        <w:rPr>
          <w:rFonts w:ascii="Courier New" w:cs="Courier New" w:eastAsia="Courier New" w:hAnsi="Courier New"/>
          <w:color w:val="D4D4D4"/>
          <w:sz w:val="16"/>
          <w:szCs w:val="16"/>
        </w:rPr>
        <w:br/>
        <w:t xml:space="preserve">  ADD COLUMN `notes` text DEFAULT NULL AFTER `firmware_version`;</w:t>
      </w:r>
    </w:p>
    <w:p>
      <w:pPr>
        <w:spacing w:after="0" w:before="80"/>
      </w:pPr>
      <w:r>
        <w:t xml:space="preserve"/>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EXTEND lab_analyzer_parameters with online test no mapping</w:t>
      </w:r>
      <w:r>
        <w:rPr>
          <w:rFonts w:ascii="Courier New" w:cs="Courier New" w:eastAsia="Courier New" w:hAnsi="Courier New"/>
          <w:color w:val="D4D4D4"/>
          <w:sz w:val="16"/>
          <w:szCs w:val="16"/>
        </w:rPr>
        <w:br/>
        <w:t xml:space="preserve">ALTER TABLE `lab_analyzer_parameters`</w:t>
      </w:r>
      <w:r>
        <w:rPr>
          <w:rFonts w:ascii="Courier New" w:cs="Courier New" w:eastAsia="Courier New" w:hAnsi="Courier New"/>
          <w:color w:val="D4D4D4"/>
          <w:sz w:val="16"/>
          <w:szCs w:val="16"/>
        </w:rPr>
        <w:br/>
        <w:t xml:space="preserve">  ADD COLUMN `online_test_no` varchar(10) DEFAULT NULL AFTER `parameter_code`,</w:t>
      </w:r>
      <w:r>
        <w:rPr>
          <w:rFonts w:ascii="Courier New" w:cs="Courier New" w:eastAsia="Courier New" w:hAnsi="Courier New"/>
          <w:color w:val="D4D4D4"/>
          <w:sz w:val="16"/>
          <w:szCs w:val="16"/>
        </w:rPr>
        <w:br/>
        <w:t xml:space="preserve">  ADD COLUMN `unit` varchar(50) DEFAULT NULL AFTER `online_test_no`,</w:t>
      </w:r>
      <w:r>
        <w:rPr>
          <w:rFonts w:ascii="Courier New" w:cs="Courier New" w:eastAsia="Courier New" w:hAnsi="Courier New"/>
          <w:color w:val="D4D4D4"/>
          <w:sz w:val="16"/>
          <w:szCs w:val="16"/>
        </w:rPr>
        <w:br/>
        <w:t xml:space="preserve">  ADD COLUMN `is_active` tinyint(1) DEFAULT 1 AFTER `unit`;</w:t>
      </w:r>
    </w:p>
    <w:p>
      <w:pPr>
        <w:spacing w:after="0" w:before="80"/>
      </w:pPr>
      <w:r>
        <w:t xml:space="preserve"/>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NEW TABLE: lis_integration_results</w:t>
      </w:r>
      <w:r>
        <w:rPr>
          <w:rFonts w:ascii="Courier New" w:cs="Courier New" w:eastAsia="Courier New" w:hAnsi="Courier New"/>
          <w:color w:val="D4D4D4"/>
          <w:sz w:val="16"/>
          <w:szCs w:val="16"/>
        </w:rPr>
        <w:br/>
        <w:t xml:space="preserve">-- Raw results from analyser BEFORE LIMS mapping</w:t>
      </w:r>
      <w:r>
        <w:rPr>
          <w:rFonts w:ascii="Courier New" w:cs="Courier New" w:eastAsia="Courier New" w:hAnsi="Courier New"/>
          <w:color w:val="D4D4D4"/>
          <w:sz w:val="16"/>
          <w:szCs w:val="16"/>
        </w:rPr>
        <w:br/>
        <w:t xml:space="preserve">CREATE TABLE `lis_integration_results` (</w:t>
      </w:r>
      <w:r>
        <w:rPr>
          <w:rFonts w:ascii="Courier New" w:cs="Courier New" w:eastAsia="Courier New" w:hAnsi="Courier New"/>
          <w:color w:val="D4D4D4"/>
          <w:sz w:val="16"/>
          <w:szCs w:val="16"/>
        </w:rPr>
        <w:br/>
        <w:t xml:space="preserve">  `id` bigint UNSIGNED NOT NULL AUTO_INCREMENT,</w:t>
      </w:r>
      <w:r>
        <w:rPr>
          <w:rFonts w:ascii="Courier New" w:cs="Courier New" w:eastAsia="Courier New" w:hAnsi="Courier New"/>
          <w:color w:val="D4D4D4"/>
          <w:sz w:val="16"/>
          <w:szCs w:val="16"/>
        </w:rPr>
        <w:br/>
        <w:t xml:space="preserve">  `lab_uid` varchar(50) NOT NULL,</w:t>
      </w:r>
      <w:r>
        <w:rPr>
          <w:rFonts w:ascii="Courier New" w:cs="Courier New" w:eastAsia="Courier New" w:hAnsi="Courier New"/>
          <w:color w:val="D4D4D4"/>
          <w:sz w:val="16"/>
          <w:szCs w:val="16"/>
        </w:rPr>
        <w:br/>
        <w:t xml:space="preserve">  `analyzer_uid` varchar(20) NOT NULL,</w:t>
      </w:r>
      <w:r>
        <w:rPr>
          <w:rFonts w:ascii="Courier New" w:cs="Courier New" w:eastAsia="Courier New" w:hAnsi="Courier New"/>
          <w:color w:val="D4D4D4"/>
          <w:sz w:val="16"/>
          <w:szCs w:val="16"/>
        </w:rPr>
        <w:br/>
        <w:t xml:space="preserve">  `sample_id` varchar(100) NOT NULL COMMENT 'barcode scanned at analyser',</w:t>
      </w:r>
      <w:r>
        <w:rPr>
          <w:rFonts w:ascii="Courier New" w:cs="Courier New" w:eastAsia="Courier New" w:hAnsi="Courier New"/>
          <w:color w:val="D4D4D4"/>
          <w:sz w:val="16"/>
          <w:szCs w:val="16"/>
        </w:rPr>
        <w:br/>
        <w:t xml:space="preserve">  `sample_no` varchar(20) DEFAULT NULL COMMENT 'internal analyser sample no',</w:t>
      </w:r>
      <w:r>
        <w:rPr>
          <w:rFonts w:ascii="Courier New" w:cs="Courier New" w:eastAsia="Courier New" w:hAnsi="Courier New"/>
          <w:color w:val="D4D4D4"/>
          <w:sz w:val="16"/>
          <w:szCs w:val="16"/>
        </w:rPr>
        <w:br/>
        <w:t xml:space="preserve">  `sample_type` varchar(5) DEFAULT NULL COMMENT 'S=Serum U=Urine X=Other',</w:t>
      </w:r>
      <w:r>
        <w:rPr>
          <w:rFonts w:ascii="Courier New" w:cs="Courier New" w:eastAsia="Courier New" w:hAnsi="Courier New"/>
          <w:color w:val="D4D4D4"/>
          <w:sz w:val="16"/>
          <w:szCs w:val="16"/>
        </w:rPr>
        <w:br/>
        <w:t xml:space="preserve">  `rack_no` varchar(10) DEFAULT NULL,</w:t>
      </w:r>
      <w:r>
        <w:rPr>
          <w:rFonts w:ascii="Courier New" w:cs="Courier New" w:eastAsia="Courier New" w:hAnsi="Courier New"/>
          <w:color w:val="D4D4D4"/>
          <w:sz w:val="16"/>
          <w:szCs w:val="16"/>
        </w:rPr>
        <w:br/>
        <w:t xml:space="preserve">  `cup_position` varchar(5) DEFAULT NULL,</w:t>
      </w:r>
      <w:r>
        <w:rPr>
          <w:rFonts w:ascii="Courier New" w:cs="Courier New" w:eastAsia="Courier New" w:hAnsi="Courier New"/>
          <w:color w:val="D4D4D4"/>
          <w:sz w:val="16"/>
          <w:szCs w:val="16"/>
        </w:rPr>
        <w:br/>
        <w:t xml:space="preserve">  `online_test_no` varchar(10) NOT NULL COMMENT '3-digit test code from analyser',</w:t>
      </w:r>
      <w:r>
        <w:rPr>
          <w:rFonts w:ascii="Courier New" w:cs="Courier New" w:eastAsia="Courier New" w:hAnsi="Courier New"/>
          <w:color w:val="D4D4D4"/>
          <w:sz w:val="16"/>
          <w:szCs w:val="16"/>
        </w:rPr>
        <w:br/>
        <w:t xml:space="preserve">  `parameter_code` varchar(100) DEFAULT NULL COMMENT 'mapped analyser param code',</w:t>
      </w:r>
      <w:r>
        <w:rPr>
          <w:rFonts w:ascii="Courier New" w:cs="Courier New" w:eastAsia="Courier New" w:hAnsi="Courier New"/>
          <w:color w:val="D4D4D4"/>
          <w:sz w:val="16"/>
          <w:szCs w:val="16"/>
        </w:rPr>
        <w:br/>
        <w:t xml:space="preserve">  `lims_parameter_uid` varchar(50) DEFAULT NULL COMMENT 'resolved LIMS param UID',</w:t>
      </w:r>
      <w:r>
        <w:rPr>
          <w:rFonts w:ascii="Courier New" w:cs="Courier New" w:eastAsia="Courier New" w:hAnsi="Courier New"/>
          <w:color w:val="D4D4D4"/>
          <w:sz w:val="16"/>
          <w:szCs w:val="16"/>
        </w:rPr>
        <w:br/>
        <w:t xml:space="preserve">  `raw_value` varchar(20) DEFAULT NULL COMMENT 'value as received from analyser',</w:t>
      </w:r>
      <w:r>
        <w:rPr>
          <w:rFonts w:ascii="Courier New" w:cs="Courier New" w:eastAsia="Courier New" w:hAnsi="Courier New"/>
          <w:color w:val="D4D4D4"/>
          <w:sz w:val="16"/>
          <w:szCs w:val="16"/>
        </w:rPr>
        <w:br/>
        <w:t xml:space="preserve">  `numeric_value` decimal(12,4) DEFAULT NULL COMMENT 'parsed numeric value',</w:t>
      </w:r>
      <w:r>
        <w:rPr>
          <w:rFonts w:ascii="Courier New" w:cs="Courier New" w:eastAsia="Courier New" w:hAnsi="Courier New"/>
          <w:color w:val="D4D4D4"/>
          <w:sz w:val="16"/>
          <w:szCs w:val="16"/>
        </w:rPr>
        <w:br/>
        <w:t xml:space="preserve">  `data_flag` varchar(10) DEFAULT NULL COMMENT 'flags: H L ph pl etc',</w:t>
      </w:r>
      <w:r>
        <w:rPr>
          <w:rFonts w:ascii="Courier New" w:cs="Courier New" w:eastAsia="Courier New" w:hAnsi="Courier New"/>
          <w:color w:val="D4D4D4"/>
          <w:sz w:val="16"/>
          <w:szCs w:val="16"/>
        </w:rPr>
        <w:br/>
        <w:t xml:space="preserve">  `mapping_status` enum('MAPPED','UNMAPPED','ERROR') DEFAULT 'UNMAPPED',</w:t>
      </w:r>
      <w:r>
        <w:rPr>
          <w:rFonts w:ascii="Courier New" w:cs="Courier New" w:eastAsia="Courier New" w:hAnsi="Courier New"/>
          <w:color w:val="D4D4D4"/>
          <w:sz w:val="16"/>
          <w:szCs w:val="16"/>
        </w:rPr>
        <w:br/>
        <w:t xml:space="preserve">  `lims_write_status` enum('PENDING','WRITTEN','FAILED','SKIPPED') DEFAULT 'PENDING',</w:t>
      </w:r>
      <w:r>
        <w:rPr>
          <w:rFonts w:ascii="Courier New" w:cs="Courier New" w:eastAsia="Courier New" w:hAnsi="Courier New"/>
          <w:color w:val="D4D4D4"/>
          <w:sz w:val="16"/>
          <w:szCs w:val="16"/>
        </w:rPr>
        <w:br/>
        <w:t xml:space="preserve">  `lims_barcode_uid` varchar(50) DEFAULT NULL COMMENT 'matched report_barcode.barcode_uid',</w:t>
      </w:r>
      <w:r>
        <w:rPr>
          <w:rFonts w:ascii="Courier New" w:cs="Courier New" w:eastAsia="Courier New" w:hAnsi="Courier New"/>
          <w:color w:val="D4D4D4"/>
          <w:sz w:val="16"/>
          <w:szCs w:val="16"/>
        </w:rPr>
        <w:br/>
        <w:t xml:space="preserve">  `result_category` enum('PATIENT','QC','CALIBRATION','REAGENT_BLANK') DEFAULT 'PATIENT',</w:t>
      </w:r>
      <w:r>
        <w:rPr>
          <w:rFonts w:ascii="Courier New" w:cs="Courier New" w:eastAsia="Courier New" w:hAnsi="Courier New"/>
          <w:color w:val="D4D4D4"/>
          <w:sz w:val="16"/>
          <w:szCs w:val="16"/>
        </w:rPr>
        <w:br/>
        <w:t xml:space="preserve">  `control_id` varchar(50) DEFAULT NULL COMMENT 'for DQ messages - control barcode',</w:t>
      </w:r>
      <w:r>
        <w:rPr>
          <w:rFonts w:ascii="Courier New" w:cs="Courier New" w:eastAsia="Courier New" w:hAnsi="Courier New"/>
          <w:color w:val="D4D4D4"/>
          <w:sz w:val="16"/>
          <w:szCs w:val="16"/>
        </w:rPr>
        <w:br/>
        <w:t xml:space="preserve">  `calibrator_id` varchar(50) DEFAULT NULL COMMENT 'for DA messages - calibrator ID',</w:t>
      </w:r>
      <w:r>
        <w:rPr>
          <w:rFonts w:ascii="Courier New" w:cs="Courier New" w:eastAsia="Courier New" w:hAnsi="Courier New"/>
          <w:color w:val="D4D4D4"/>
          <w:sz w:val="16"/>
          <w:szCs w:val="16"/>
        </w:rPr>
        <w:br/>
        <w:t xml:space="preserve">  `control_no` varchar(10) DEFAULT NULL,</w:t>
      </w:r>
      <w:r>
        <w:rPr>
          <w:rFonts w:ascii="Courier New" w:cs="Courier New" w:eastAsia="Courier New" w:hAnsi="Courier New"/>
          <w:color w:val="D4D4D4"/>
          <w:sz w:val="16"/>
          <w:szCs w:val="16"/>
        </w:rPr>
        <w:br/>
        <w:t xml:space="preserve">  `calibrator_no` varchar(10) DEFAULT NULL,</w:t>
      </w:r>
      <w:r>
        <w:rPr>
          <w:rFonts w:ascii="Courier New" w:cs="Courier New" w:eastAsia="Courier New" w:hAnsi="Courier New"/>
          <w:color w:val="D4D4D4"/>
          <w:sz w:val="16"/>
          <w:szCs w:val="16"/>
        </w:rPr>
        <w:br/>
        <w:t xml:space="preserve">  `error_message` text DEFAULT NULL,</w:t>
      </w:r>
      <w:r>
        <w:rPr>
          <w:rFonts w:ascii="Courier New" w:cs="Courier New" w:eastAsia="Courier New" w:hAnsi="Courier New"/>
          <w:color w:val="D4D4D4"/>
          <w:sz w:val="16"/>
          <w:szCs w:val="16"/>
        </w:rPr>
        <w:br/>
        <w:t xml:space="preserve">  `raw_message` text DEFAULT NULL COMMENT 'full raw analyser message for debugging',</w:t>
      </w:r>
      <w:r>
        <w:rPr>
          <w:rFonts w:ascii="Courier New" w:cs="Courier New" w:eastAsia="Courier New" w:hAnsi="Courier New"/>
          <w:color w:val="D4D4D4"/>
          <w:sz w:val="16"/>
          <w:szCs w:val="16"/>
        </w:rPr>
        <w:br/>
        <w:t xml:space="preserve">  `received_at` timestamp NOT NULL DEFAULT current_timestamp(),</w:t>
      </w:r>
      <w:r>
        <w:rPr>
          <w:rFonts w:ascii="Courier New" w:cs="Courier New" w:eastAsia="Courier New" w:hAnsi="Courier New"/>
          <w:color w:val="D4D4D4"/>
          <w:sz w:val="16"/>
          <w:szCs w:val="16"/>
        </w:rPr>
        <w:br/>
        <w:t xml:space="preserve">  `written_at` timestamp NULL DEFAULT NULL,</w:t>
      </w:r>
      <w:r>
        <w:rPr>
          <w:rFonts w:ascii="Courier New" w:cs="Courier New" w:eastAsia="Courier New" w:hAnsi="Courier New"/>
          <w:color w:val="D4D4D4"/>
          <w:sz w:val="16"/>
          <w:szCs w:val="16"/>
        </w:rPr>
        <w:br/>
        <w:t xml:space="preserve">  PRIMARY KEY (`id`),</w:t>
      </w:r>
      <w:r>
        <w:rPr>
          <w:rFonts w:ascii="Courier New" w:cs="Courier New" w:eastAsia="Courier New" w:hAnsi="Courier New"/>
          <w:color w:val="D4D4D4"/>
          <w:sz w:val="16"/>
          <w:szCs w:val="16"/>
        </w:rPr>
        <w:br/>
        <w:t xml:space="preserve">  INDEX `idx_sample_id` (`sample_id`),</w:t>
      </w:r>
      <w:r>
        <w:rPr>
          <w:rFonts w:ascii="Courier New" w:cs="Courier New" w:eastAsia="Courier New" w:hAnsi="Courier New"/>
          <w:color w:val="D4D4D4"/>
          <w:sz w:val="16"/>
          <w:szCs w:val="16"/>
        </w:rPr>
        <w:br/>
        <w:t xml:space="preserve">  INDEX `idx_lab_analyzer` (`lab_uid`, `analyzer_uid`),</w:t>
      </w:r>
      <w:r>
        <w:rPr>
          <w:rFonts w:ascii="Courier New" w:cs="Courier New" w:eastAsia="Courier New" w:hAnsi="Courier New"/>
          <w:color w:val="D4D4D4"/>
          <w:sz w:val="16"/>
          <w:szCs w:val="16"/>
        </w:rPr>
        <w:br/>
        <w:t xml:space="preserve">  INDEX `idx_lims_write_status` (`lims_write_status`)</w:t>
      </w:r>
      <w:r>
        <w:rPr>
          <w:rFonts w:ascii="Courier New" w:cs="Courier New" w:eastAsia="Courier New" w:hAnsi="Courier New"/>
          <w:color w:val="D4D4D4"/>
          <w:sz w:val="16"/>
          <w:szCs w:val="16"/>
        </w:rPr>
        <w:br/>
        <w:t xml:space="preserve">) ENGINE=InnoDB DEFAULT CHARSET=utf8mb4;</w:t>
      </w:r>
    </w:p>
    <w:p>
      <w:pPr>
        <w:spacing w:after="0" w:before="80"/>
      </w:pPr>
      <w:r>
        <w:t xml:space="preserve"/>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NEW TABLE: lis_integration_log</w:t>
      </w:r>
      <w:r>
        <w:rPr>
          <w:rFonts w:ascii="Courier New" w:cs="Courier New" w:eastAsia="Courier New" w:hAnsi="Courier New"/>
          <w:color w:val="D4D4D4"/>
          <w:sz w:val="16"/>
          <w:szCs w:val="16"/>
        </w:rPr>
        <w:br/>
        <w:t xml:space="preserve">-- Communication session and error log</w:t>
      </w:r>
      <w:r>
        <w:rPr>
          <w:rFonts w:ascii="Courier New" w:cs="Courier New" w:eastAsia="Courier New" w:hAnsi="Courier New"/>
          <w:color w:val="D4D4D4"/>
          <w:sz w:val="16"/>
          <w:szCs w:val="16"/>
        </w:rPr>
        <w:br/>
        <w:t xml:space="preserve">CREATE TABLE `lis_integration_log` (</w:t>
      </w:r>
      <w:r>
        <w:rPr>
          <w:rFonts w:ascii="Courier New" w:cs="Courier New" w:eastAsia="Courier New" w:hAnsi="Courier New"/>
          <w:color w:val="D4D4D4"/>
          <w:sz w:val="16"/>
          <w:szCs w:val="16"/>
        </w:rPr>
        <w:br/>
        <w:t xml:space="preserve">  `id` bigint UNSIGNED NOT NULL AUTO_INCREMENT,</w:t>
      </w:r>
      <w:r>
        <w:rPr>
          <w:rFonts w:ascii="Courier New" w:cs="Courier New" w:eastAsia="Courier New" w:hAnsi="Courier New"/>
          <w:color w:val="D4D4D4"/>
          <w:sz w:val="16"/>
          <w:szCs w:val="16"/>
        </w:rPr>
        <w:br/>
        <w:t xml:space="preserve">  `lab_uid` varchar(50) NOT NULL,</w:t>
      </w:r>
      <w:r>
        <w:rPr>
          <w:rFonts w:ascii="Courier New" w:cs="Courier New" w:eastAsia="Courier New" w:hAnsi="Courier New"/>
          <w:color w:val="D4D4D4"/>
          <w:sz w:val="16"/>
          <w:szCs w:val="16"/>
        </w:rPr>
        <w:br/>
        <w:t xml:space="preserve">  `analyzer_uid` varchar(20) NOT NULL,</w:t>
      </w:r>
      <w:r>
        <w:rPr>
          <w:rFonts w:ascii="Courier New" w:cs="Courier New" w:eastAsia="Courier New" w:hAnsi="Courier New"/>
          <w:color w:val="D4D4D4"/>
          <w:sz w:val="16"/>
          <w:szCs w:val="16"/>
        </w:rPr>
        <w:br/>
        <w:t xml:space="preserve">  `session_type` enum('DB','DE','ERROR','ACK','NAK','CONNECT','DISCONNECT') NOT NULL,</w:t>
      </w:r>
      <w:r>
        <w:rPr>
          <w:rFonts w:ascii="Courier New" w:cs="Courier New" w:eastAsia="Courier New" w:hAnsi="Courier New"/>
          <w:color w:val="D4D4D4"/>
          <w:sz w:val="16"/>
          <w:szCs w:val="16"/>
        </w:rPr>
        <w:br/>
        <w:t xml:space="preserve">  `message_code` varchar(10) DEFAULT NULL COMMENT 'e.g. D , DH, DB, DE',</w:t>
      </w:r>
      <w:r>
        <w:rPr>
          <w:rFonts w:ascii="Courier New" w:cs="Courier New" w:eastAsia="Courier New" w:hAnsi="Courier New"/>
          <w:color w:val="D4D4D4"/>
          <w:sz w:val="16"/>
          <w:szCs w:val="16"/>
        </w:rPr>
        <w:br/>
        <w:t xml:space="preserve">  `sample_id` varchar(100) DEFAULT NULL,</w:t>
      </w:r>
      <w:r>
        <w:rPr>
          <w:rFonts w:ascii="Courier New" w:cs="Courier New" w:eastAsia="Courier New" w:hAnsi="Courier New"/>
          <w:color w:val="D4D4D4"/>
          <w:sz w:val="16"/>
          <w:szCs w:val="16"/>
        </w:rPr>
        <w:br/>
        <w:t xml:space="preserve">  `details` text DEFAULT NULL,</w:t>
      </w:r>
      <w:r>
        <w:rPr>
          <w:rFonts w:ascii="Courier New" w:cs="Courier New" w:eastAsia="Courier New" w:hAnsi="Courier New"/>
          <w:color w:val="D4D4D4"/>
          <w:sz w:val="16"/>
          <w:szCs w:val="16"/>
        </w:rPr>
        <w:br/>
        <w:t xml:space="preserve">  `created_at` timestamp NOT NULL DEFAULT current_timestamp(),</w:t>
      </w:r>
      <w:r>
        <w:rPr>
          <w:rFonts w:ascii="Courier New" w:cs="Courier New" w:eastAsia="Courier New" w:hAnsi="Courier New"/>
          <w:color w:val="D4D4D4"/>
          <w:sz w:val="16"/>
          <w:szCs w:val="16"/>
        </w:rPr>
        <w:br/>
        <w:t xml:space="preserve">  PRIMARY KEY (`id`),</w:t>
      </w:r>
      <w:r>
        <w:rPr>
          <w:rFonts w:ascii="Courier New" w:cs="Courier New" w:eastAsia="Courier New" w:hAnsi="Courier New"/>
          <w:color w:val="D4D4D4"/>
          <w:sz w:val="16"/>
          <w:szCs w:val="16"/>
        </w:rPr>
        <w:br/>
        <w:t xml:space="preserve">  INDEX `idx_lab_analyzer_time` (`lab_uid`, `analyzer_uid`, `created_at`)</w:t>
      </w:r>
      <w:r>
        <w:rPr>
          <w:rFonts w:ascii="Courier New" w:cs="Courier New" w:eastAsia="Courier New" w:hAnsi="Courier New"/>
          <w:color w:val="D4D4D4"/>
          <w:sz w:val="16"/>
          <w:szCs w:val="16"/>
        </w:rPr>
        <w:br/>
        <w:t xml:space="preserve">) ENGINE=InnoDB DEFAULT CHARSET=utf8mb4;</w:t>
      </w:r>
    </w:p>
    <w:p>
      <w:pPr>
        <w:pStyle w:val="Heading2"/>
        <w:spacing w:after="160" w:before="400"/>
      </w:pPr>
      <w:r>
        <w:rPr>
          <w:rFonts w:ascii="Arial" w:cs="Arial" w:eastAsia="Arial" w:hAnsi="Arial"/>
          <w:b/>
          <w:bCs/>
          <w:color w:val="1B4F8C"/>
          <w:sz w:val="28"/>
          <w:szCs w:val="28"/>
        </w:rPr>
        <w:t xml:space="preserve">4.3 How Results Flow Into Existing LIMS Tables</w:t>
      </w:r>
    </w:p>
    <w:p>
      <w:pPr>
        <w:spacing w:after="120" w:before="80"/>
      </w:pPr>
      <w:r>
        <w:rPr>
          <w:rFonts w:ascii="Arial" w:cs="Arial" w:eastAsia="Arial" w:hAnsi="Arial"/>
          <w:b w:val="false"/>
          <w:bCs w:val="false"/>
          <w:i w:val="false"/>
          <w:iCs w:val="false"/>
          <w:color w:val="333333"/>
          <w:sz w:val="20"/>
          <w:szCs w:val="20"/>
        </w:rPr>
        <w:t xml:space="preserve">The matching logic when a result arrives from the AU480: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3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3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LIMS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Receive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AU480 sends result with Sample ID (barcode)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lis_integration_results (raw)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 Match Barcode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SELECT * FROM report_barcode WHERE barcode_uid = sample_id (exact match - barcode_uid IS the Sample 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report_barcode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Match 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online_test_no to find lims_parameter_uid via lab_analyzer_parameters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lab_analyzer_parameters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 Write Value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UPDATE report_test_values_data SET value = numeric_value WHERE barcode_uid AND parameter_uid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report_test_values_data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Update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UPDATE report_tests SET test_status = 'TC' (test completed) WHERE barcode_uid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report_tests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 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Insert into lis_integration_log and update lis_integration_results.lims_write_status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lis_integration_log</w:t>
            </w:r>
          </w:p>
        </w:tc>
      </w:tr>
    </w:tbl>
    <w:p>
      <w:pPr>
        <w:pBdr>
          <w:left w:val="single" w:color="1A6B3C" w:sz="12"/>
        </w:pBdr>
        <w:shd w:fill="D4EDDA" w:val="clear"/>
        <w:spacing w:after="120" w:before="120"/>
        <w:ind w:left="360"/>
      </w:pPr>
      <w:r>
        <w:rPr>
          <w:rFonts w:ascii="Arial" w:cs="Arial" w:eastAsia="Arial" w:hAnsi="Arial"/>
          <w:color w:val="1A6B3C"/>
          <w:sz w:val="19"/>
          <w:szCs w:val="19"/>
        </w:rPr>
        <w:t xml:space="preserve">CONFIRMED: SpeciGo prints the barcode_uid directly on the tube label (e.g. 69D5DCF585189 - 13 alphanumeric characters). The AU480 scans this and sends it as the Sample ID in every result message. Our lookup query is: SELECT * FROM report_barcode WHERE barcode_uid = [sample_id_from_analyser]. The AU480 Sample ID digit count must be set to 13 digits on the analyser.</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5. Node.js Integration Engine - Build Plan</w:t>
      </w:r>
    </w:p>
    <w:p>
      <w:pPr>
        <w:pStyle w:val="Heading2"/>
        <w:spacing w:after="160" w:before="400"/>
      </w:pPr>
      <w:r>
        <w:rPr>
          <w:rFonts w:ascii="Arial" w:cs="Arial" w:eastAsia="Arial" w:hAnsi="Arial"/>
          <w:b/>
          <w:bCs/>
          <w:color w:val="1B4F8C"/>
          <w:sz w:val="28"/>
          <w:szCs w:val="28"/>
        </w:rPr>
        <w:t xml:space="preserve">5.1 Project Folder Structure</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speciго-lis-engine/</w:t>
      </w:r>
      <w:r>
        <w:rPr>
          <w:rFonts w:ascii="Courier New" w:cs="Courier New" w:eastAsia="Courier New" w:hAnsi="Courier New"/>
          <w:color w:val="D4D4D4"/>
          <w:sz w:val="16"/>
          <w:szCs w:val="16"/>
        </w:rPr>
        <w:br/>
        <w:t xml:space="preserve">├── config/</w:t>
      </w:r>
      <w:r>
        <w:rPr>
          <w:rFonts w:ascii="Courier New" w:cs="Courier New" w:eastAsia="Courier New" w:hAnsi="Courier New"/>
          <w:color w:val="D4D4D4"/>
          <w:sz w:val="16"/>
          <w:szCs w:val="16"/>
        </w:rPr>
        <w:br/>
        <w:t xml:space="preserve">│   └── analysers/</w:t>
      </w:r>
      <w:r>
        <w:rPr>
          <w:rFonts w:ascii="Courier New" w:cs="Courier New" w:eastAsia="Courier New" w:hAnsi="Courier New"/>
          <w:color w:val="D4D4D4"/>
          <w:sz w:val="16"/>
          <w:szCs w:val="16"/>
        </w:rPr>
        <w:br/>
        <w:t xml:space="preserve">│       └── au480_mmi.json         &lt;- AU480 instance config for MMI</w:t>
      </w:r>
      <w:r>
        <w:rPr>
          <w:rFonts w:ascii="Courier New" w:cs="Courier New" w:eastAsia="Courier New" w:hAnsi="Courier New"/>
          <w:color w:val="D4D4D4"/>
          <w:sz w:val="16"/>
          <w:szCs w:val="16"/>
        </w:rPr>
        <w:br/>
        <w:t xml:space="preserve">├── src/</w:t>
      </w:r>
      <w:r>
        <w:rPr>
          <w:rFonts w:ascii="Courier New" w:cs="Courier New" w:eastAsia="Courier New" w:hAnsi="Courier New"/>
          <w:color w:val="D4D4D4"/>
          <w:sz w:val="16"/>
          <w:szCs w:val="16"/>
        </w:rPr>
        <w:br/>
        <w:t xml:space="preserve">│   ├── transport/</w:t>
      </w:r>
      <w:r>
        <w:rPr>
          <w:rFonts w:ascii="Courier New" w:cs="Courier New" w:eastAsia="Courier New" w:hAnsi="Courier New"/>
          <w:color w:val="D4D4D4"/>
          <w:sz w:val="16"/>
          <w:szCs w:val="16"/>
        </w:rPr>
        <w:br/>
        <w:t xml:space="preserve">│   │   ├── SerialPortManager.js   &lt;- RS-232 connection handler</w:t>
      </w:r>
      <w:r>
        <w:rPr>
          <w:rFonts w:ascii="Courier New" w:cs="Courier New" w:eastAsia="Courier New" w:hAnsi="Courier New"/>
          <w:color w:val="D4D4D4"/>
          <w:sz w:val="16"/>
          <w:szCs w:val="16"/>
        </w:rPr>
        <w:br/>
        <w:t xml:space="preserve">│   │   └── TCPSocketManager.js    &lt;- LAN TCP connection handler (future)</w:t>
      </w:r>
      <w:r>
        <w:rPr>
          <w:rFonts w:ascii="Courier New" w:cs="Courier New" w:eastAsia="Courier New" w:hAnsi="Courier New"/>
          <w:color w:val="D4D4D4"/>
          <w:sz w:val="16"/>
          <w:szCs w:val="16"/>
        </w:rPr>
        <w:br/>
        <w:t xml:space="preserve">│   ├── protocol/</w:t>
      </w:r>
      <w:r>
        <w:rPr>
          <w:rFonts w:ascii="Courier New" w:cs="Courier New" w:eastAsia="Courier New" w:hAnsi="Courier New"/>
          <w:color w:val="D4D4D4"/>
          <w:sz w:val="16"/>
          <w:szCs w:val="16"/>
        </w:rPr>
        <w:br/>
        <w:t xml:space="preserve">│   │   ├── AU480Parser.js         &lt;- Parses AU480 proprietary messages</w:t>
      </w:r>
      <w:r>
        <w:rPr>
          <w:rFonts w:ascii="Courier New" w:cs="Courier New" w:eastAsia="Courier New" w:hAnsi="Courier New"/>
          <w:color w:val="D4D4D4"/>
          <w:sz w:val="16"/>
          <w:szCs w:val="16"/>
        </w:rPr>
        <w:br/>
        <w:t xml:space="preserve">│   │   └── MessageFramer.js       &lt;- STX/ETX framing + ACK/NAK handling</w:t>
      </w:r>
      <w:r>
        <w:rPr>
          <w:rFonts w:ascii="Courier New" w:cs="Courier New" w:eastAsia="Courier New" w:hAnsi="Courier New"/>
          <w:color w:val="D4D4D4"/>
          <w:sz w:val="16"/>
          <w:szCs w:val="16"/>
        </w:rPr>
        <w:br/>
        <w:t xml:space="preserve">│   ├── mapping/</w:t>
      </w:r>
      <w:r>
        <w:rPr>
          <w:rFonts w:ascii="Courier New" w:cs="Courier New" w:eastAsia="Courier New" w:hAnsi="Courier New"/>
          <w:color w:val="D4D4D4"/>
          <w:sz w:val="16"/>
          <w:szCs w:val="16"/>
        </w:rPr>
        <w:br/>
        <w:t xml:space="preserve">│   │   └── ParameterMapper.js     &lt;- Online Test No. -&gt; LIMS parameter</w:t>
      </w:r>
      <w:r>
        <w:rPr>
          <w:rFonts w:ascii="Courier New" w:cs="Courier New" w:eastAsia="Courier New" w:hAnsi="Courier New"/>
          <w:color w:val="D4D4D4"/>
          <w:sz w:val="16"/>
          <w:szCs w:val="16"/>
        </w:rPr>
        <w:br/>
        <w:t xml:space="preserve">│   ├── db/</w:t>
      </w:r>
      <w:r>
        <w:rPr>
          <w:rFonts w:ascii="Courier New" w:cs="Courier New" w:eastAsia="Courier New" w:hAnsi="Courier New"/>
          <w:color w:val="D4D4D4"/>
          <w:sz w:val="16"/>
          <w:szCs w:val="16"/>
        </w:rPr>
        <w:br/>
        <w:t xml:space="preserve">│   │   ├── ResultWriter.js        &lt;- Writes to report_test_values_data</w:t>
      </w:r>
      <w:r>
        <w:rPr>
          <w:rFonts w:ascii="Courier New" w:cs="Courier New" w:eastAsia="Courier New" w:hAnsi="Courier New"/>
          <w:color w:val="D4D4D4"/>
          <w:sz w:val="16"/>
          <w:szCs w:val="16"/>
        </w:rPr>
        <w:br/>
        <w:t xml:space="preserve">│   │   └── IntegrationLogger.js   &lt;- Writes to lis_integration_log</w:t>
      </w:r>
      <w:r>
        <w:rPr>
          <w:rFonts w:ascii="Courier New" w:cs="Courier New" w:eastAsia="Courier New" w:hAnsi="Courier New"/>
          <w:color w:val="D4D4D4"/>
          <w:sz w:val="16"/>
          <w:szCs w:val="16"/>
        </w:rPr>
        <w:br/>
        <w:t xml:space="preserve">│   ├── api/</w:t>
      </w:r>
      <w:r>
        <w:rPr>
          <w:rFonts w:ascii="Courier New" w:cs="Courier New" w:eastAsia="Courier New" w:hAnsi="Courier New"/>
          <w:color w:val="D4D4D4"/>
          <w:sz w:val="16"/>
          <w:szCs w:val="16"/>
        </w:rPr>
        <w:br/>
        <w:t xml:space="preserve">│   │   └── IntegrationAPI.js      &lt;- REST endpoints for React dashboard</w:t>
      </w:r>
      <w:r>
        <w:rPr>
          <w:rFonts w:ascii="Courier New" w:cs="Courier New" w:eastAsia="Courier New" w:hAnsi="Courier New"/>
          <w:color w:val="D4D4D4"/>
          <w:sz w:val="16"/>
          <w:szCs w:val="16"/>
        </w:rPr>
        <w:br/>
        <w:t xml:space="preserve">│   └── engine/</w:t>
      </w:r>
      <w:r>
        <w:rPr>
          <w:rFonts w:ascii="Courier New" w:cs="Courier New" w:eastAsia="Courier New" w:hAnsi="Courier New"/>
          <w:color w:val="D4D4D4"/>
          <w:sz w:val="16"/>
          <w:szCs w:val="16"/>
        </w:rPr>
        <w:br/>
        <w:t xml:space="preserve">│       └── IntegrationEngine.js   &lt;- Main orchestrator</w:t>
      </w:r>
      <w:r>
        <w:rPr>
          <w:rFonts w:ascii="Courier New" w:cs="Courier New" w:eastAsia="Courier New" w:hAnsi="Courier New"/>
          <w:color w:val="D4D4D4"/>
          <w:sz w:val="16"/>
          <w:szCs w:val="16"/>
        </w:rPr>
        <w:br/>
        <w:t xml:space="preserve">├── test/</w:t>
      </w:r>
      <w:r>
        <w:rPr>
          <w:rFonts w:ascii="Courier New" w:cs="Courier New" w:eastAsia="Courier New" w:hAnsi="Courier New"/>
          <w:color w:val="D4D4D4"/>
          <w:sz w:val="16"/>
          <w:szCs w:val="16"/>
        </w:rPr>
        <w:br/>
        <w:t xml:space="preserve">│   └── simulate_au480.js          &lt;- Test script to simulate AU480 messages</w:t>
      </w:r>
      <w:r>
        <w:rPr>
          <w:rFonts w:ascii="Courier New" w:cs="Courier New" w:eastAsia="Courier New" w:hAnsi="Courier New"/>
          <w:color w:val="D4D4D4"/>
          <w:sz w:val="16"/>
          <w:szCs w:val="16"/>
        </w:rPr>
        <w:br/>
        <w:t xml:space="preserve">└── index.js                       &lt;- Entry point</w:t>
      </w:r>
    </w:p>
    <w:p>
      <w:pPr>
        <w:pStyle w:val="Heading2"/>
        <w:spacing w:after="160" w:before="400"/>
      </w:pPr>
      <w:r>
        <w:rPr>
          <w:rFonts w:ascii="Arial" w:cs="Arial" w:eastAsia="Arial" w:hAnsi="Arial"/>
          <w:b/>
          <w:bCs/>
          <w:color w:val="1B4F8C"/>
          <w:sz w:val="28"/>
          <w:szCs w:val="28"/>
        </w:rPr>
        <w:t xml:space="preserve">5.2 AU480 Instance Config File - au480_mmi.json</w:t>
      </w:r>
    </w:p>
    <w:p>
      <w:pPr>
        <w:spacing w:after="120" w:before="80"/>
      </w:pPr>
      <w:r>
        <w:rPr>
          <w:rFonts w:ascii="Arial" w:cs="Arial" w:eastAsia="Arial" w:hAnsi="Arial"/>
          <w:b w:val="false"/>
          <w:bCs w:val="false"/>
          <w:i w:val="false"/>
          <w:iCs w:val="false"/>
          <w:color w:val="333333"/>
          <w:sz w:val="20"/>
          <w:szCs w:val="20"/>
        </w:rPr>
        <w:t xml:space="preserve">This JSON config file is what Umesh fills in per installation. Only connection fields change between labs.</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w:t>
      </w:r>
      <w:r>
        <w:rPr>
          <w:rFonts w:ascii="Courier New" w:cs="Courier New" w:eastAsia="Courier New" w:hAnsi="Courier New"/>
          <w:color w:val="D4D4D4"/>
          <w:sz w:val="16"/>
          <w:szCs w:val="16"/>
        </w:rPr>
        <w:br/>
        <w:t xml:space="preserve">  "analyser_id": "AU480",</w:t>
      </w:r>
      <w:r>
        <w:rPr>
          <w:rFonts w:ascii="Courier New" w:cs="Courier New" w:eastAsia="Courier New" w:hAnsi="Courier New"/>
          <w:color w:val="D4D4D4"/>
          <w:sz w:val="16"/>
          <w:szCs w:val="16"/>
        </w:rPr>
        <w:br/>
        <w:t xml:space="preserve">  "lab_uid": "[MMI_LAB_UID]",</w:t>
      </w:r>
      <w:r>
        <w:rPr>
          <w:rFonts w:ascii="Courier New" w:cs="Courier New" w:eastAsia="Courier New" w:hAnsi="Courier New"/>
          <w:color w:val="D4D4D4"/>
          <w:sz w:val="16"/>
          <w:szCs w:val="16"/>
        </w:rPr>
        <w:br/>
        <w:t xml:space="preserve">  "analyzer_uid": "[FROM_lab_analyzers_TABLE]",</w:t>
      </w:r>
      <w:r>
        <w:rPr>
          <w:rFonts w:ascii="Courier New" w:cs="Courier New" w:eastAsia="Courier New" w:hAnsi="Courier New"/>
          <w:color w:val="D4D4D4"/>
          <w:sz w:val="16"/>
          <w:szCs w:val="16"/>
        </w:rPr>
        <w:br/>
        <w:t xml:space="preserve">  "manufacturer": "Beckman Coulter",</w:t>
      </w:r>
      <w:r>
        <w:rPr>
          <w:rFonts w:ascii="Courier New" w:cs="Courier New" w:eastAsia="Courier New" w:hAnsi="Courier New"/>
          <w:color w:val="D4D4D4"/>
          <w:sz w:val="16"/>
          <w:szCs w:val="16"/>
        </w:rPr>
        <w:br/>
        <w:t xml:space="preserve">  "model": "AU480",</w:t>
      </w:r>
      <w:r>
        <w:rPr>
          <w:rFonts w:ascii="Courier New" w:cs="Courier New" w:eastAsia="Courier New" w:hAnsi="Courier New"/>
          <w:color w:val="D4D4D4"/>
          <w:sz w:val="16"/>
          <w:szCs w:val="16"/>
        </w:rPr>
        <w:br/>
        <w:t xml:space="preserve">  "site": "MMI Diagnostics, Raipur",</w:t>
      </w:r>
      <w:r>
        <w:rPr>
          <w:rFonts w:ascii="Courier New" w:cs="Courier New" w:eastAsia="Courier New" w:hAnsi="Courier New"/>
          <w:color w:val="D4D4D4"/>
          <w:sz w:val="16"/>
          <w:szCs w:val="16"/>
        </w:rPr>
        <w:br/>
        <w:t xml:space="preserve">  "connection": {</w:t>
      </w:r>
      <w:r>
        <w:rPr>
          <w:rFonts w:ascii="Courier New" w:cs="Courier New" w:eastAsia="Courier New" w:hAnsi="Courier New"/>
          <w:color w:val="D4D4D4"/>
          <w:sz w:val="16"/>
          <w:szCs w:val="16"/>
        </w:rPr>
        <w:br/>
        <w:t xml:space="preserve">    "type": "serial",</w:t>
      </w:r>
      <w:r>
        <w:rPr>
          <w:rFonts w:ascii="Courier New" w:cs="Courier New" w:eastAsia="Courier New" w:hAnsi="Courier New"/>
          <w:color w:val="D4D4D4"/>
          <w:sz w:val="16"/>
          <w:szCs w:val="16"/>
        </w:rPr>
        <w:br/>
        <w:t xml:space="preserve">    "port": "COM3",</w:t>
      </w:r>
      <w:r>
        <w:rPr>
          <w:rFonts w:ascii="Courier New" w:cs="Courier New" w:eastAsia="Courier New" w:hAnsi="Courier New"/>
          <w:color w:val="D4D4D4"/>
          <w:sz w:val="16"/>
          <w:szCs w:val="16"/>
        </w:rPr>
        <w:br/>
        <w:t xml:space="preserve">    "baudRate": 9600,</w:t>
      </w:r>
      <w:r>
        <w:rPr>
          <w:rFonts w:ascii="Courier New" w:cs="Courier New" w:eastAsia="Courier New" w:hAnsi="Courier New"/>
          <w:color w:val="D4D4D4"/>
          <w:sz w:val="16"/>
          <w:szCs w:val="16"/>
        </w:rPr>
        <w:br/>
        <w:t xml:space="preserve">    "dataBits": 8,</w:t>
      </w:r>
      <w:r>
        <w:rPr>
          <w:rFonts w:ascii="Courier New" w:cs="Courier New" w:eastAsia="Courier New" w:hAnsi="Courier New"/>
          <w:color w:val="D4D4D4"/>
          <w:sz w:val="16"/>
          <w:szCs w:val="16"/>
        </w:rPr>
        <w:br/>
        <w:t xml:space="preserve">    "stopBits": 1,</w:t>
      </w:r>
      <w:r>
        <w:rPr>
          <w:rFonts w:ascii="Courier New" w:cs="Courier New" w:eastAsia="Courier New" w:hAnsi="Courier New"/>
          <w:color w:val="D4D4D4"/>
          <w:sz w:val="16"/>
          <w:szCs w:val="16"/>
        </w:rPr>
        <w:br/>
        <w:t xml:space="preserve">    "parity": "none",</w:t>
      </w:r>
      <w:r>
        <w:rPr>
          <w:rFonts w:ascii="Courier New" w:cs="Courier New" w:eastAsia="Courier New" w:hAnsi="Courier New"/>
          <w:color w:val="D4D4D4"/>
          <w:sz w:val="16"/>
          <w:szCs w:val="16"/>
        </w:rPr>
        <w:br/>
        <w:t xml:space="preserve">    "flowControl": "none"</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  "protocol": {</w:t>
      </w:r>
      <w:r>
        <w:rPr>
          <w:rFonts w:ascii="Courier New" w:cs="Courier New" w:eastAsia="Courier New" w:hAnsi="Courier New"/>
          <w:color w:val="D4D4D4"/>
          <w:sz w:val="16"/>
          <w:szCs w:val="16"/>
        </w:rPr>
        <w:br/>
        <w:t xml:space="preserve">    "class": "B",</w:t>
      </w:r>
      <w:r>
        <w:rPr>
          <w:rFonts w:ascii="Courier New" w:cs="Courier New" w:eastAsia="Courier New" w:hAnsi="Courier New"/>
          <w:color w:val="D4D4D4"/>
          <w:sz w:val="16"/>
          <w:szCs w:val="16"/>
        </w:rPr>
        <w:br/>
        <w:t xml:space="preserve">    "startCode": "0x02",</w:t>
      </w:r>
      <w:r>
        <w:rPr>
          <w:rFonts w:ascii="Courier New" w:cs="Courier New" w:eastAsia="Courier New" w:hAnsi="Courier New"/>
          <w:color w:val="D4D4D4"/>
          <w:sz w:val="16"/>
          <w:szCs w:val="16"/>
        </w:rPr>
        <w:br/>
        <w:t xml:space="preserve">    "endCode": "0x03",</w:t>
      </w:r>
      <w:r>
        <w:rPr>
          <w:rFonts w:ascii="Courier New" w:cs="Courier New" w:eastAsia="Courier New" w:hAnsi="Courier New"/>
          <w:color w:val="D4D4D4"/>
          <w:sz w:val="16"/>
          <w:szCs w:val="16"/>
        </w:rPr>
        <w:br/>
        <w:t xml:space="preserve">    "bccCheck": false,</w:t>
      </w:r>
      <w:r>
        <w:rPr>
          <w:rFonts w:ascii="Courier New" w:cs="Courier New" w:eastAsia="Courier New" w:hAnsi="Courier New"/>
          <w:color w:val="D4D4D4"/>
          <w:sz w:val="16"/>
          <w:szCs w:val="16"/>
        </w:rPr>
        <w:br/>
        <w:t xml:space="preserve">    "textLength": 512,</w:t>
      </w:r>
      <w:r>
        <w:rPr>
          <w:rFonts w:ascii="Courier New" w:cs="Courier New" w:eastAsia="Courier New" w:hAnsi="Courier New"/>
          <w:color w:val="D4D4D4"/>
          <w:sz w:val="16"/>
          <w:szCs w:val="16"/>
        </w:rPr>
        <w:br/>
        <w:t xml:space="preserve">    "onlineTestNoDigits": 3,</w:t>
      </w:r>
      <w:r>
        <w:rPr>
          <w:rFonts w:ascii="Courier New" w:cs="Courier New" w:eastAsia="Courier New" w:hAnsi="Courier New"/>
          <w:color w:val="D4D4D4"/>
          <w:sz w:val="16"/>
          <w:szCs w:val="16"/>
        </w:rPr>
        <w:br/>
        <w:t xml:space="preserve">    "resultDigits": 6,</w:t>
      </w:r>
      <w:r>
        <w:rPr>
          <w:rFonts w:ascii="Courier New" w:cs="Courier New" w:eastAsia="Courier New" w:hAnsi="Courier New"/>
          <w:color w:val="D4D4D4"/>
          <w:sz w:val="16"/>
          <w:szCs w:val="16"/>
        </w:rPr>
        <w:br/>
        <w:t xml:space="preserve">    "rackNoDigits": 4,</w:t>
      </w:r>
      <w:r>
        <w:rPr>
          <w:rFonts w:ascii="Courier New" w:cs="Courier New" w:eastAsia="Courier New" w:hAnsi="Courier New"/>
          <w:color w:val="D4D4D4"/>
          <w:sz w:val="16"/>
          <w:szCs w:val="16"/>
        </w:rPr>
        <w:br/>
        <w:t xml:space="preserve">    "dataMarks": 2</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  "parameter_map": {</w:t>
      </w:r>
      <w:r>
        <w:rPr>
          <w:rFonts w:ascii="Courier New" w:cs="Courier New" w:eastAsia="Courier New" w:hAnsi="Courier New"/>
          <w:color w:val="D4D4D4"/>
          <w:sz w:val="16"/>
          <w:szCs w:val="16"/>
        </w:rPr>
        <w:br/>
        <w:t xml:space="preserve">    "009": { "code": "ALB",  "lims_name": "Albumin",       "unit": "g/dL" },</w:t>
      </w:r>
      <w:r>
        <w:rPr>
          <w:rFonts w:ascii="Courier New" w:cs="Courier New" w:eastAsia="Courier New" w:hAnsi="Courier New"/>
          <w:color w:val="D4D4D4"/>
          <w:sz w:val="16"/>
          <w:szCs w:val="16"/>
        </w:rPr>
        <w:br/>
        <w:t xml:space="preserve">    "010": { "code": "ALP",  "lims_name": "ALP",           "unit": "U/L"  },</w:t>
      </w:r>
      <w:r>
        <w:rPr>
          <w:rFonts w:ascii="Courier New" w:cs="Courier New" w:eastAsia="Courier New" w:hAnsi="Courier New"/>
          <w:color w:val="D4D4D4"/>
          <w:sz w:val="16"/>
          <w:szCs w:val="16"/>
        </w:rPr>
        <w:br/>
        <w:t xml:space="preserve">    "011": { "code": "ALT",  "lims_name": "ALT (SGPT)",    "unit": "U/L"  },</w:t>
      </w:r>
      <w:r>
        <w:rPr>
          <w:rFonts w:ascii="Courier New" w:cs="Courier New" w:eastAsia="Courier New" w:hAnsi="Courier New"/>
          <w:color w:val="D4D4D4"/>
          <w:sz w:val="16"/>
          <w:szCs w:val="16"/>
        </w:rPr>
        <w:br/>
        <w:t xml:space="preserve">    "012": { "code": "AMY",  "lims_name": "Amylase",       "unit": "U/L"  },</w:t>
      </w:r>
      <w:r>
        <w:rPr>
          <w:rFonts w:ascii="Courier New" w:cs="Courier New" w:eastAsia="Courier New" w:hAnsi="Courier New"/>
          <w:color w:val="D4D4D4"/>
          <w:sz w:val="16"/>
          <w:szCs w:val="16"/>
        </w:rPr>
        <w:br/>
        <w:t xml:space="preserve">    "013": { "code": "AST",  "lims_name": "AST (SGOT)",    "unit": "U/L"  },</w:t>
      </w:r>
      <w:r>
        <w:rPr>
          <w:rFonts w:ascii="Courier New" w:cs="Courier New" w:eastAsia="Courier New" w:hAnsi="Courier New"/>
          <w:color w:val="D4D4D4"/>
          <w:sz w:val="16"/>
          <w:szCs w:val="16"/>
        </w:rPr>
        <w:br/>
        <w:t xml:space="preserve">    "014": { "code": "CAL",  "lims_name": "Calcium",       "unit": "mg/dL"},</w:t>
      </w:r>
      <w:r>
        <w:rPr>
          <w:rFonts w:ascii="Courier New" w:cs="Courier New" w:eastAsia="Courier New" w:hAnsi="Courier New"/>
          <w:color w:val="D4D4D4"/>
          <w:sz w:val="16"/>
          <w:szCs w:val="16"/>
        </w:rPr>
        <w:br/>
        <w:t xml:space="preserve">    "015": { "code": "CHOL", "lims_name": "Total Cholesterol", "unit": "mg/dL"},</w:t>
      </w:r>
      <w:r>
        <w:rPr>
          <w:rFonts w:ascii="Courier New" w:cs="Courier New" w:eastAsia="Courier New" w:hAnsi="Courier New"/>
          <w:color w:val="D4D4D4"/>
          <w:sz w:val="16"/>
          <w:szCs w:val="16"/>
        </w:rPr>
        <w:br/>
        <w:t xml:space="preserve">    "016": { "code": "CKN",  "lims_name": "CK-NAC",        "unit": "U/L"  },</w:t>
      </w:r>
      <w:r>
        <w:rPr>
          <w:rFonts w:ascii="Courier New" w:cs="Courier New" w:eastAsia="Courier New" w:hAnsi="Courier New"/>
          <w:color w:val="D4D4D4"/>
          <w:sz w:val="16"/>
          <w:szCs w:val="16"/>
        </w:rPr>
        <w:br/>
        <w:t xml:space="preserve">    "017": { "code": "CRE",  "lims_name": "Creatinine",    "unit": "mg/dL"},</w:t>
      </w:r>
      <w:r>
        <w:rPr>
          <w:rFonts w:ascii="Courier New" w:cs="Courier New" w:eastAsia="Courier New" w:hAnsi="Courier New"/>
          <w:color w:val="D4D4D4"/>
          <w:sz w:val="16"/>
          <w:szCs w:val="16"/>
        </w:rPr>
        <w:br/>
        <w:t xml:space="preserve">    "018": { "code": "DBB",  "lims_name": "Direct Bilirubin", "unit": "mg/dL"},</w:t>
      </w:r>
      <w:r>
        <w:rPr>
          <w:rFonts w:ascii="Courier New" w:cs="Courier New" w:eastAsia="Courier New" w:hAnsi="Courier New"/>
          <w:color w:val="D4D4D4"/>
          <w:sz w:val="16"/>
          <w:szCs w:val="16"/>
        </w:rPr>
        <w:br/>
        <w:t xml:space="preserve">    "020": { "code": "GGT",  "lims_name": "GGT",           "unit": "U/L"  },</w:t>
      </w:r>
      <w:r>
        <w:rPr>
          <w:rFonts w:ascii="Courier New" w:cs="Courier New" w:eastAsia="Courier New" w:hAnsi="Courier New"/>
          <w:color w:val="D4D4D4"/>
          <w:sz w:val="16"/>
          <w:szCs w:val="16"/>
        </w:rPr>
        <w:br/>
        <w:t xml:space="preserve">    "021": { "code": "GLU",  "lims_name": "Glucose",       "unit": "mg/dL"},</w:t>
      </w:r>
      <w:r>
        <w:rPr>
          <w:rFonts w:ascii="Courier New" w:cs="Courier New" w:eastAsia="Courier New" w:hAnsi="Courier New"/>
          <w:color w:val="D4D4D4"/>
          <w:sz w:val="16"/>
          <w:szCs w:val="16"/>
        </w:rPr>
        <w:br/>
        <w:t xml:space="preserve">    "022": { "code": "HDL",  "lims_name": "HDL Cholesterol", "unit": "mg/dL"},</w:t>
      </w:r>
      <w:r>
        <w:rPr>
          <w:rFonts w:ascii="Courier New" w:cs="Courier New" w:eastAsia="Courier New" w:hAnsi="Courier New"/>
          <w:color w:val="D4D4D4"/>
          <w:sz w:val="16"/>
          <w:szCs w:val="16"/>
        </w:rPr>
        <w:br/>
        <w:t xml:space="preserve">    "023": { "code": "PHO",  "lims_name": "Phosphorus",    "unit": "mg/dL"},</w:t>
      </w:r>
      <w:r>
        <w:rPr>
          <w:rFonts w:ascii="Courier New" w:cs="Courier New" w:eastAsia="Courier New" w:hAnsi="Courier New"/>
          <w:color w:val="D4D4D4"/>
          <w:sz w:val="16"/>
          <w:szCs w:val="16"/>
        </w:rPr>
        <w:br/>
        <w:t xml:space="preserve">    "024": { "code": "FE",   "lims_name": "Iron",          "unit": "ug/dL"},</w:t>
      </w:r>
      <w:r>
        <w:rPr>
          <w:rFonts w:ascii="Courier New" w:cs="Courier New" w:eastAsia="Courier New" w:hAnsi="Courier New"/>
          <w:color w:val="D4D4D4"/>
          <w:sz w:val="16"/>
          <w:szCs w:val="16"/>
        </w:rPr>
        <w:br/>
        <w:t xml:space="preserve">    "025": { "code": "MG",   "lims_name": "Magnesium",     "unit": "mg/dL"},</w:t>
      </w:r>
      <w:r>
        <w:rPr>
          <w:rFonts w:ascii="Courier New" w:cs="Courier New" w:eastAsia="Courier New" w:hAnsi="Courier New"/>
          <w:color w:val="D4D4D4"/>
          <w:sz w:val="16"/>
          <w:szCs w:val="16"/>
        </w:rPr>
        <w:br/>
        <w:t xml:space="preserve">    "026": { "code": "TBB",  "lims_name": "Total Bilirubin", "unit": "mg/dL"},</w:t>
      </w:r>
      <w:r>
        <w:rPr>
          <w:rFonts w:ascii="Courier New" w:cs="Courier New" w:eastAsia="Courier New" w:hAnsi="Courier New"/>
          <w:color w:val="D4D4D4"/>
          <w:sz w:val="16"/>
          <w:szCs w:val="16"/>
        </w:rPr>
        <w:br/>
        <w:t xml:space="preserve">    "028": { "code": "TP",   "lims_name": "Total Protein", "unit": "g/dL" },</w:t>
      </w:r>
      <w:r>
        <w:rPr>
          <w:rFonts w:ascii="Courier New" w:cs="Courier New" w:eastAsia="Courier New" w:hAnsi="Courier New"/>
          <w:color w:val="D4D4D4"/>
          <w:sz w:val="16"/>
          <w:szCs w:val="16"/>
        </w:rPr>
        <w:br/>
        <w:t xml:space="preserve">    "029": { "code": "TRG",  "lims_name": "Triglycerides", "unit": "mg/dL"},</w:t>
      </w:r>
      <w:r>
        <w:rPr>
          <w:rFonts w:ascii="Courier New" w:cs="Courier New" w:eastAsia="Courier New" w:hAnsi="Courier New"/>
          <w:color w:val="D4D4D4"/>
          <w:sz w:val="16"/>
          <w:szCs w:val="16"/>
        </w:rPr>
        <w:br/>
        <w:t xml:space="preserve">    "030": { "code": "UREA", "lims_name": "Urea",          "unit": "mg/dL"},</w:t>
      </w:r>
      <w:r>
        <w:rPr>
          <w:rFonts w:ascii="Courier New" w:cs="Courier New" w:eastAsia="Courier New" w:hAnsi="Courier New"/>
          <w:color w:val="D4D4D4"/>
          <w:sz w:val="16"/>
          <w:szCs w:val="16"/>
        </w:rPr>
        <w:br/>
        <w:t xml:space="preserve">    "031": { "code": "UA",   "lims_name": "Uric Acid",     "unit": "mg/dL"},</w:t>
      </w:r>
      <w:r>
        <w:rPr>
          <w:rFonts w:ascii="Courier New" w:cs="Courier New" w:eastAsia="Courier New" w:hAnsi="Courier New"/>
          <w:color w:val="D4D4D4"/>
          <w:sz w:val="16"/>
          <w:szCs w:val="16"/>
        </w:rPr>
        <w:br/>
        <w:t xml:space="preserve">    "033": { "code": "GLB",  "lims_name": "Globulin",      "unit": "g/dL" },</w:t>
      </w:r>
      <w:r>
        <w:rPr>
          <w:rFonts w:ascii="Courier New" w:cs="Courier New" w:eastAsia="Courier New" w:hAnsi="Courier New"/>
          <w:color w:val="D4D4D4"/>
          <w:sz w:val="16"/>
          <w:szCs w:val="16"/>
        </w:rPr>
        <w:br/>
        <w:t xml:space="preserve">    "097": { "code": "NA",   "lims_name": "Sodium",        "unit": "mEq/L"},</w:t>
      </w:r>
      <w:r>
        <w:rPr>
          <w:rFonts w:ascii="Courier New" w:cs="Courier New" w:eastAsia="Courier New" w:hAnsi="Courier New"/>
          <w:color w:val="D4D4D4"/>
          <w:sz w:val="16"/>
          <w:szCs w:val="16"/>
        </w:rPr>
        <w:br/>
        <w:t xml:space="preserve">    "098": { "code": "K",    "lims_name": "Potassium",     "unit": "mEq/L"},</w:t>
      </w:r>
      <w:r>
        <w:rPr>
          <w:rFonts w:ascii="Courier New" w:cs="Courier New" w:eastAsia="Courier New" w:hAnsi="Courier New"/>
          <w:color w:val="D4D4D4"/>
          <w:sz w:val="16"/>
          <w:szCs w:val="16"/>
        </w:rPr>
        <w:br/>
        <w:t xml:space="preserve">    "099": { "code": "CL",   "lims_name": "Chloride",      "unit": "mEq/L"}</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  "message_filters": {</w:t>
      </w:r>
      <w:r>
        <w:rPr>
          <w:rFonts w:ascii="Courier New" w:cs="Courier New" w:eastAsia="Courier New" w:hAnsi="Courier New"/>
          <w:color w:val="D4D4D4"/>
          <w:sz w:val="16"/>
          <w:szCs w:val="16"/>
        </w:rPr>
        <w:br/>
        <w:t xml:space="preserve">    "patient_results": true,</w:t>
      </w:r>
      <w:r>
        <w:rPr>
          <w:rFonts w:ascii="Courier New" w:cs="Courier New" w:eastAsia="Courier New" w:hAnsi="Courier New"/>
          <w:color w:val="D4D4D4"/>
          <w:sz w:val="16"/>
          <w:szCs w:val="16"/>
        </w:rPr>
        <w:br/>
        <w:t xml:space="preserve">    "stat_results": true,</w:t>
      </w:r>
      <w:r>
        <w:rPr>
          <w:rFonts w:ascii="Courier New" w:cs="Courier New" w:eastAsia="Courier New" w:hAnsi="Courier New"/>
          <w:color w:val="D4D4D4"/>
          <w:sz w:val="16"/>
          <w:szCs w:val="16"/>
        </w:rPr>
        <w:br/>
        <w:t xml:space="preserve">    "qc_results": false,</w:t>
      </w:r>
      <w:r>
        <w:rPr>
          <w:rFonts w:ascii="Courier New" w:cs="Courier New" w:eastAsia="Courier New" w:hAnsi="Courier New"/>
          <w:color w:val="D4D4D4"/>
          <w:sz w:val="16"/>
          <w:szCs w:val="16"/>
        </w:rPr>
        <w:br/>
        <w:t xml:space="preserve">    "calibration_results": false,</w:t>
      </w:r>
      <w:r>
        <w:rPr>
          <w:rFonts w:ascii="Courier New" w:cs="Courier New" w:eastAsia="Courier New" w:hAnsi="Courier New"/>
          <w:color w:val="D4D4D4"/>
          <w:sz w:val="16"/>
          <w:szCs w:val="16"/>
        </w:rPr>
        <w:br/>
        <w:t xml:space="preserve">    "reagent_blank": false</w:t>
      </w:r>
      <w:r>
        <w:rPr>
          <w:rFonts w:ascii="Courier New" w:cs="Courier New" w:eastAsia="Courier New" w:hAnsi="Courier New"/>
          <w:color w:val="D4D4D4"/>
          <w:sz w:val="16"/>
          <w:szCs w:val="16"/>
        </w:rPr>
        <w:br/>
        <w:t xml:space="preserve">  }</w:t>
      </w:r>
      <w:r>
        <w:rPr>
          <w:rFonts w:ascii="Courier New" w:cs="Courier New" w:eastAsia="Courier New" w:hAnsi="Courier New"/>
          <w:color w:val="D4D4D4"/>
          <w:sz w:val="16"/>
          <w:szCs w:val="16"/>
        </w:rPr>
        <w:br/>
        <w:t xml:space="preserve">}</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6. Complete Build Sequence</w:t>
      </w:r>
    </w:p>
    <w:p>
      <w:pPr>
        <w:spacing w:after="120" w:before="80"/>
      </w:pPr>
      <w:r>
        <w:rPr>
          <w:rFonts w:ascii="Arial" w:cs="Arial" w:eastAsia="Arial" w:hAnsi="Arial"/>
          <w:b w:val="false"/>
          <w:bCs w:val="false"/>
          <w:i w:val="false"/>
          <w:iCs w:val="false"/>
          <w:color w:val="333333"/>
          <w:sz w:val="20"/>
          <w:szCs w:val="20"/>
        </w:rPr>
        <w:t xml:space="preserve">Claude will generate every file listed below in full. Umesh monitors and deploys. Each step is self-contained with complete code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360"/>
        <w:gridCol w:w="1900"/>
      </w:tblGrid>
      <w:tr>
        <w:trPr>
          <w:tblHeader/>
        </w:trPr>
        <w:tc>
          <w:tcPr>
            <w:tcW w:type="dxa" w:w="9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2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Module</w:t>
            </w:r>
          </w:p>
        </w:tc>
        <w:tc>
          <w:tcPr>
            <w:tcW w:type="dxa" w:w="4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19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ALTER statements to extend lab_analyzers and lab_analyzer_parameters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Create lis_integration_results and lis_integration_log tables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 au480_mmi.json with confirmed settings from this doc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Transport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 SerialPortManager.js using 'serialport' npm package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Protocol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MessageFramer.js - STX/ETX detection + ACK/NAK response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Protocol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 AU480Parser.js - parse DB, D-space, DE messages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Mapping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ParameterMapper.js - online_test_no -&gt; lims_parameter_uid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DB Write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 ResultWriter.js - write to lis_integration_results, then LIMS tables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simulate_au480.js - send fake AU480 messages over serial/TCP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Build GET /api/lis/results and GET /api/lis/status endpoints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React LIS Dashboard component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Test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Test at MMI with actual AU480 connection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6.1 Required npm Packages</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npm install serialport          # RS-232 serial port communication</w:t>
      </w:r>
      <w:r>
        <w:rPr>
          <w:rFonts w:ascii="Courier New" w:cs="Courier New" w:eastAsia="Courier New" w:hAnsi="Courier New"/>
          <w:color w:val="D4D4D4"/>
          <w:sz w:val="16"/>
          <w:szCs w:val="16"/>
        </w:rPr>
        <w:br/>
        <w:t xml:space="preserve">npm install @serialport/parser-byte-length  # for framing</w:t>
      </w:r>
      <w:r>
        <w:rPr>
          <w:rFonts w:ascii="Courier New" w:cs="Courier New" w:eastAsia="Courier New" w:hAnsi="Courier New"/>
          <w:color w:val="D4D4D4"/>
          <w:sz w:val="16"/>
          <w:szCs w:val="16"/>
        </w:rPr>
        <w:br/>
        <w:t xml:space="preserve">npm install mysql2              # MySQL database driver</w:t>
      </w:r>
      <w:r>
        <w:rPr>
          <w:rFonts w:ascii="Courier New" w:cs="Courier New" w:eastAsia="Courier New" w:hAnsi="Courier New"/>
          <w:color w:val="D4D4D4"/>
          <w:sz w:val="16"/>
          <w:szCs w:val="16"/>
        </w:rPr>
        <w:br/>
        <w:t xml:space="preserve">npm install express             # REST API</w:t>
      </w:r>
      <w:r>
        <w:rPr>
          <w:rFonts w:ascii="Courier New" w:cs="Courier New" w:eastAsia="Courier New" w:hAnsi="Courier New"/>
          <w:color w:val="D4D4D4"/>
          <w:sz w:val="16"/>
          <w:szCs w:val="16"/>
        </w:rPr>
        <w:br/>
        <w:t xml:space="preserve">npm install dotenv              # environment config</w:t>
      </w:r>
      <w:r>
        <w:rPr>
          <w:rFonts w:ascii="Courier New" w:cs="Courier New" w:eastAsia="Courier New" w:hAnsi="Courier New"/>
          <w:color w:val="D4D4D4"/>
          <w:sz w:val="16"/>
          <w:szCs w:val="16"/>
        </w:rPr>
        <w:br/>
        <w:t xml:space="preserve">npm install winston             # logging</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7. Open Items and Decisions Required</w:t>
      </w:r>
    </w:p>
    <w:p>
      <w:pPr>
        <w:pBdr>
          <w:left w:val="single" w:color="1A6B3C" w:sz="12"/>
        </w:pBdr>
        <w:shd w:fill="D4EDDA" w:val="clear"/>
        <w:spacing w:after="120" w:before="120"/>
        <w:ind w:left="360"/>
      </w:pPr>
      <w:r>
        <w:rPr>
          <w:rFonts w:ascii="Arial" w:cs="Arial" w:eastAsia="Arial" w:hAnsi="Arial"/>
          <w:color w:val="1A6B3C"/>
          <w:sz w:val="19"/>
          <w:szCs w:val="19"/>
        </w:rPr>
        <w:t xml:space="preserve">ALL 7 ITEMS RESOLVED. Item 4 is deferred to go-live as a data configuration step via the admin UI. All remaining items are confirmed. Build can begin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60"/>
        <w:gridCol w:w="2800"/>
        <w:gridCol w:w="1500"/>
      </w:tblGrid>
      <w:tr>
        <w:trPr>
          <w:tblHeader/>
        </w:trPr>
        <w:tc>
          <w:tcPr>
            <w:tcW w:type="dxa" w:w="5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4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Question</w:t>
            </w:r>
          </w:p>
        </w:tc>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Why It Matters</w:t>
            </w:r>
          </w:p>
        </w:tc>
        <w:tc>
          <w:tcPr>
            <w:tcW w:type="dxa" w:w="15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COM port does the RS-232 cable use on the Windows PC at MMI?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CONFIRMED: COM2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barcode format does SpeciGo print on sample tube labels?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CONFIRMED: barcode_uid directly - 13 chars e.g. 69D5DCF585189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 LAN intended as primary or just backup at MMI?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CONFIRMED: Serial (RS-232 on COM2) is primary. LAN is available but not used for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is the lims_parameter_uid for each active test at MMI?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DEFERRED TO GO-LIVE: This is data configuration not code. Done via admin UI mapping screen at site visit. No build blocker.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Does MMI want QC / Calibration data sent to LIMS, or patient results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CONFIRMED: Patient results only for now. QC/Calibration to be enabled in future via config 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Serial Number and Firmware version of the specific AU480 at MMI?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CONFIRMED: SN 2023070728  |  REF B96693  |  Manufactured July 2023, Japan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 there a null modem adapter or straight-through RS-232 cable at MMI?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CONFIRMED: Straight-through cable. Standard wiring applies: TxD pin 3 -&gt; RxD pin 2, RxD pin 2 -&gt; TxD pin 3, GND pin 5 -&gt; GND pin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DONE</w:t>
            </w:r>
          </w:p>
        </w:tc>
      </w:tr>
    </w:tbl>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8. Reusability - Future Labs with AU480</w:t>
      </w:r>
    </w:p>
    <w:p>
      <w:pPr>
        <w:spacing w:after="120" w:before="80"/>
      </w:pPr>
      <w:r>
        <w:rPr>
          <w:rFonts w:ascii="Arial" w:cs="Arial" w:eastAsia="Arial" w:hAnsi="Arial"/>
          <w:b w:val="false"/>
          <w:bCs w:val="false"/>
          <w:i w:val="false"/>
          <w:iCs w:val="false"/>
          <w:color w:val="333333"/>
          <w:sz w:val="20"/>
          <w:szCs w:val="20"/>
        </w:rPr>
        <w:t xml:space="preserve">Once MMI integration is complete and live, every future lab that has an AU480 follows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4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39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Time Estimate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Copy au480_mmi.json to au480_[newlab].json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minutes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Update connection.port to the COM port at new lab</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 minutes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INSERT into lab_analyzers for new lab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minutes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Map online test numbers to new lab's lims_parameter_uid values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30-60 minutes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 integration engine with new config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minutes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Run simulation test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30 minutes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 live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day</w:t>
            </w:r>
          </w:p>
        </w:tc>
      </w:tr>
    </w:tbl>
    <w:p>
      <w:pPr>
        <w:spacing w:after="0" w:before="200"/>
      </w:pPr>
      <w:r>
        <w:t xml:space="preserve"/>
      </w:r>
    </w:p>
    <w:p>
      <w:pPr>
        <w:pBdr>
          <w:left w:val="single" w:color="1A6B3C" w:sz="12"/>
        </w:pBdr>
        <w:shd w:fill="D4EDDA" w:val="clear"/>
        <w:spacing w:after="120" w:before="120"/>
        <w:ind w:left="360"/>
      </w:pPr>
      <w:r>
        <w:rPr>
          <w:rFonts w:ascii="Arial" w:cs="Arial" w:eastAsia="Arial" w:hAnsi="Arial"/>
          <w:color w:val="1A6B3C"/>
          <w:sz w:val="19"/>
          <w:szCs w:val="19"/>
        </w:rPr>
        <w:t xml:space="preserve">Third-Party LIS Compatibility: The lis_integration_results table acts as a neutral staging layer. For labs that do not use SpeciGo LIMS, we build an alternate output adapter that reads from lis_integration_results and pushes via webhook, file export, or TCP to the third-party system. The AU480Parser.js and transport layer are fully reused.</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9. Exact LIMS Integration Points</w:t>
      </w:r>
    </w:p>
    <w:p>
      <w:pPr>
        <w:spacing w:after="120" w:before="80"/>
      </w:pPr>
      <w:r>
        <w:rPr>
          <w:rFonts w:ascii="Arial" w:cs="Arial" w:eastAsia="Arial" w:hAnsi="Arial"/>
          <w:b w:val="false"/>
          <w:bCs w:val="false"/>
          <w:i w:val="false"/>
          <w:iCs w:val="false"/>
          <w:color w:val="333333"/>
          <w:sz w:val="20"/>
          <w:szCs w:val="20"/>
        </w:rPr>
        <w:t xml:space="preserve">This section specifies precisely where and how the integration engine touches the existing SpeciGo LIMS codebase. Every table, every field, every query is defined here. No guesswork required.</w:t>
      </w:r>
    </w:p>
    <w:p>
      <w:pPr>
        <w:pStyle w:val="Heading2"/>
        <w:spacing w:after="160" w:before="400"/>
      </w:pPr>
      <w:r>
        <w:rPr>
          <w:rFonts w:ascii="Arial" w:cs="Arial" w:eastAsia="Arial" w:hAnsi="Arial"/>
          <w:b/>
          <w:bCs/>
          <w:color w:val="1B4F8C"/>
          <w:sz w:val="28"/>
          <w:szCs w:val="28"/>
        </w:rPr>
        <w:t xml:space="preserve">9.1 The Result Writing Query - Exact SQL</w:t>
      </w:r>
    </w:p>
    <w:p>
      <w:pPr>
        <w:spacing w:after="120" w:before="80"/>
      </w:pPr>
      <w:r>
        <w:rPr>
          <w:rFonts w:ascii="Arial" w:cs="Arial" w:eastAsia="Arial" w:hAnsi="Arial"/>
          <w:b w:val="false"/>
          <w:bCs w:val="false"/>
          <w:i w:val="false"/>
          <w:iCs w:val="false"/>
          <w:color w:val="333333"/>
          <w:sz w:val="20"/>
          <w:szCs w:val="20"/>
        </w:rPr>
        <w:t xml:space="preserve">When the AU480 sends a result for a sample, the integration engine runs this sequence of queries in a single MySQL transaction:</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STEP 1: Verify the barcode exists and is active in the system</w:t>
      </w:r>
      <w:r>
        <w:rPr>
          <w:rFonts w:ascii="Courier New" w:cs="Courier New" w:eastAsia="Courier New" w:hAnsi="Courier New"/>
          <w:color w:val="D4D4D4"/>
          <w:sz w:val="16"/>
          <w:szCs w:val="16"/>
        </w:rPr>
        <w:br/>
        <w:t xml:space="preserve">SELECT rb.barcode_uid, rb.lab_uid, rb.report_uid, rb.patient_uid,</w:t>
      </w:r>
      <w:r>
        <w:rPr>
          <w:rFonts w:ascii="Courier New" w:cs="Courier New" w:eastAsia="Courier New" w:hAnsi="Courier New"/>
          <w:color w:val="D4D4D4"/>
          <w:sz w:val="16"/>
          <w:szCs w:val="16"/>
        </w:rPr>
        <w:br/>
        <w:t xml:space="preserve">       rb.processing_lab_uid, rb.processing_lab_type, rb.parent_barcode_uid,</w:t>
      </w:r>
      <w:r>
        <w:rPr>
          <w:rFonts w:ascii="Courier New" w:cs="Courier New" w:eastAsia="Courier New" w:hAnsi="Courier New"/>
          <w:color w:val="D4D4D4"/>
          <w:sz w:val="16"/>
          <w:szCs w:val="16"/>
        </w:rPr>
        <w:br/>
        <w:t xml:space="preserve">       rb.test_type, rb.package_uid, rb.test_uid, rb.sample_type_uid,</w:t>
      </w:r>
      <w:r>
        <w:rPr>
          <w:rFonts w:ascii="Courier New" w:cs="Courier New" w:eastAsia="Courier New" w:hAnsi="Courier New"/>
          <w:color w:val="D4D4D4"/>
          <w:sz w:val="16"/>
          <w:szCs w:val="16"/>
        </w:rPr>
        <w:br/>
        <w:t xml:space="preserve">       rb.collection_condition, rb.sub_dept_uid</w:t>
      </w:r>
      <w:r>
        <w:rPr>
          <w:rFonts w:ascii="Courier New" w:cs="Courier New" w:eastAsia="Courier New" w:hAnsi="Courier New"/>
          <w:color w:val="D4D4D4"/>
          <w:sz w:val="16"/>
          <w:szCs w:val="16"/>
        </w:rPr>
        <w:br/>
        <w:t xml:space="preserve">FROM report_barcode rb</w:t>
      </w:r>
      <w:r>
        <w:rPr>
          <w:rFonts w:ascii="Courier New" w:cs="Courier New" w:eastAsia="Courier New" w:hAnsi="Courier New"/>
          <w:color w:val="D4D4D4"/>
          <w:sz w:val="16"/>
          <w:szCs w:val="16"/>
        </w:rPr>
        <w:br/>
        <w:t xml:space="preserve">WHERE rb.barcode_uid = '[sample_id_from_au480]'</w:t>
      </w:r>
      <w:r>
        <w:rPr>
          <w:rFonts w:ascii="Courier New" w:cs="Courier New" w:eastAsia="Courier New" w:hAnsi="Courier New"/>
          <w:color w:val="D4D4D4"/>
          <w:sz w:val="16"/>
          <w:szCs w:val="16"/>
        </w:rPr>
        <w:br/>
        <w:t xml:space="preserve">  AND rb.barcode_is_active = 1</w:t>
      </w:r>
      <w:r>
        <w:rPr>
          <w:rFonts w:ascii="Courier New" w:cs="Courier New" w:eastAsia="Courier New" w:hAnsi="Courier New"/>
          <w:color w:val="D4D4D4"/>
          <w:sz w:val="16"/>
          <w:szCs w:val="16"/>
        </w:rPr>
        <w:br/>
        <w:t xml:space="preserve">LIMIT 1;</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STEP 2: Resolve online_test_no to lims_parameter_uid</w:t>
      </w:r>
      <w:r>
        <w:rPr>
          <w:rFonts w:ascii="Courier New" w:cs="Courier New" w:eastAsia="Courier New" w:hAnsi="Courier New"/>
          <w:color w:val="D4D4D4"/>
          <w:sz w:val="16"/>
          <w:szCs w:val="16"/>
        </w:rPr>
        <w:br/>
        <w:t xml:space="preserve">SELECT lap.lims_parameter_uid, lap.lims_test_uid, lap.unit</w:t>
      </w:r>
      <w:r>
        <w:rPr>
          <w:rFonts w:ascii="Courier New" w:cs="Courier New" w:eastAsia="Courier New" w:hAnsi="Courier New"/>
          <w:color w:val="D4D4D4"/>
          <w:sz w:val="16"/>
          <w:szCs w:val="16"/>
        </w:rPr>
        <w:br/>
        <w:t xml:space="preserve">FROM lab_analyzer_parameters lap</w:t>
      </w:r>
      <w:r>
        <w:rPr>
          <w:rFonts w:ascii="Courier New" w:cs="Courier New" w:eastAsia="Courier New" w:hAnsi="Courier New"/>
          <w:color w:val="D4D4D4"/>
          <w:sz w:val="16"/>
          <w:szCs w:val="16"/>
        </w:rPr>
        <w:br/>
        <w:t xml:space="preserve">WHERE lap.lab_uid = '[lab_uid_from_step1]'</w:t>
      </w:r>
      <w:r>
        <w:rPr>
          <w:rFonts w:ascii="Courier New" w:cs="Courier New" w:eastAsia="Courier New" w:hAnsi="Courier New"/>
          <w:color w:val="D4D4D4"/>
          <w:sz w:val="16"/>
          <w:szCs w:val="16"/>
        </w:rPr>
        <w:br/>
        <w:t xml:space="preserve">  AND lap.analyzer_code = 'AU480'</w:t>
      </w:r>
      <w:r>
        <w:rPr>
          <w:rFonts w:ascii="Courier New" w:cs="Courier New" w:eastAsia="Courier New" w:hAnsi="Courier New"/>
          <w:color w:val="D4D4D4"/>
          <w:sz w:val="16"/>
          <w:szCs w:val="16"/>
        </w:rPr>
        <w:br/>
        <w:t xml:space="preserve">  AND lap.online_test_no = '[3-digit-online-test-no]'</w:t>
      </w:r>
      <w:r>
        <w:rPr>
          <w:rFonts w:ascii="Courier New" w:cs="Courier New" w:eastAsia="Courier New" w:hAnsi="Courier New"/>
          <w:color w:val="D4D4D4"/>
          <w:sz w:val="16"/>
          <w:szCs w:val="16"/>
        </w:rPr>
        <w:br/>
        <w:t xml:space="preserve">  AND lap.is_active = 1</w:t>
      </w:r>
      <w:r>
        <w:rPr>
          <w:rFonts w:ascii="Courier New" w:cs="Courier New" w:eastAsia="Courier New" w:hAnsi="Courier New"/>
          <w:color w:val="D4D4D4"/>
          <w:sz w:val="16"/>
          <w:szCs w:val="16"/>
        </w:rPr>
        <w:br/>
        <w:t xml:space="preserve">LIMIT 1;</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STEP 3: Write the result value into report_test_values_data</w:t>
      </w:r>
      <w:r>
        <w:rPr>
          <w:rFonts w:ascii="Courier New" w:cs="Courier New" w:eastAsia="Courier New" w:hAnsi="Courier New"/>
          <w:color w:val="D4D4D4"/>
          <w:sz w:val="16"/>
          <w:szCs w:val="16"/>
        </w:rPr>
        <w:br/>
        <w:t xml:space="preserve">UPDATE report_test_values_data</w:t>
      </w:r>
      <w:r>
        <w:rPr>
          <w:rFonts w:ascii="Courier New" w:cs="Courier New" w:eastAsia="Courier New" w:hAnsi="Courier New"/>
          <w:color w:val="D4D4D4"/>
          <w:sz w:val="16"/>
          <w:szCs w:val="16"/>
        </w:rPr>
        <w:br/>
        <w:t xml:space="preserve">SET</w:t>
      </w:r>
      <w:r>
        <w:rPr>
          <w:rFonts w:ascii="Courier New" w:cs="Courier New" w:eastAsia="Courier New" w:hAnsi="Courier New"/>
          <w:color w:val="D4D4D4"/>
          <w:sz w:val="16"/>
          <w:szCs w:val="16"/>
        </w:rPr>
        <w:br/>
        <w:t xml:space="preserve">  value = '[numeric_value_as_string]',</w:t>
      </w:r>
      <w:r>
        <w:rPr>
          <w:rFonts w:ascii="Courier New" w:cs="Courier New" w:eastAsia="Courier New" w:hAnsi="Courier New"/>
          <w:color w:val="D4D4D4"/>
          <w:sz w:val="16"/>
          <w:szCs w:val="16"/>
        </w:rPr>
        <w:br/>
        <w:t xml:space="preserve">  quantitative_value = '[numeric_value_as_string]',</w:t>
      </w:r>
      <w:r>
        <w:rPr>
          <w:rFonts w:ascii="Courier New" w:cs="Courier New" w:eastAsia="Courier New" w:hAnsi="Courier New"/>
          <w:color w:val="D4D4D4"/>
          <w:sz w:val="16"/>
          <w:szCs w:val="16"/>
        </w:rPr>
        <w:br/>
        <w:t xml:space="preserve">  param_remark = '[data_flag_meaning]',</w:t>
      </w:r>
      <w:r>
        <w:rPr>
          <w:rFonts w:ascii="Courier New" w:cs="Courier New" w:eastAsia="Courier New" w:hAnsi="Courier New"/>
          <w:color w:val="D4D4D4"/>
          <w:sz w:val="16"/>
          <w:szCs w:val="16"/>
        </w:rPr>
        <w:br/>
        <w:t xml:space="preserve">  updated_at = NOW()</w:t>
      </w:r>
      <w:r>
        <w:rPr>
          <w:rFonts w:ascii="Courier New" w:cs="Courier New" w:eastAsia="Courier New" w:hAnsi="Courier New"/>
          <w:color w:val="D4D4D4"/>
          <w:sz w:val="16"/>
          <w:szCs w:val="16"/>
        </w:rPr>
        <w:br/>
        <w:t xml:space="preserve">WHERE barcode_uid = '[barcode_uid]'</w:t>
      </w:r>
      <w:r>
        <w:rPr>
          <w:rFonts w:ascii="Courier New" w:cs="Courier New" w:eastAsia="Courier New" w:hAnsi="Courier New"/>
          <w:color w:val="D4D4D4"/>
          <w:sz w:val="16"/>
          <w:szCs w:val="16"/>
        </w:rPr>
        <w:br/>
        <w:t xml:space="preserve">  AND parameter_uid = '[lims_parameter_uid_from_step2]'</w:t>
      </w:r>
      <w:r>
        <w:rPr>
          <w:rFonts w:ascii="Courier New" w:cs="Courier New" w:eastAsia="Courier New" w:hAnsi="Courier New"/>
          <w:color w:val="D4D4D4"/>
          <w:sz w:val="16"/>
          <w:szCs w:val="16"/>
        </w:rPr>
        <w:br/>
        <w:t xml:space="preserve">  AND lab_uid = '[lab_uid]';</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STEP 4: Update test status to TC (Test Completed) in report_tests</w:t>
      </w:r>
      <w:r>
        <w:rPr>
          <w:rFonts w:ascii="Courier New" w:cs="Courier New" w:eastAsia="Courier New" w:hAnsi="Courier New"/>
          <w:color w:val="D4D4D4"/>
          <w:sz w:val="16"/>
          <w:szCs w:val="16"/>
        </w:rPr>
        <w:br/>
        <w:t xml:space="preserve">-- Only update if ALL parameters for this barcode now have values</w:t>
      </w:r>
      <w:r>
        <w:rPr>
          <w:rFonts w:ascii="Courier New" w:cs="Courier New" w:eastAsia="Courier New" w:hAnsi="Courier New"/>
          <w:color w:val="D4D4D4"/>
          <w:sz w:val="16"/>
          <w:szCs w:val="16"/>
        </w:rPr>
        <w:br/>
        <w:t xml:space="preserve">UPDATE report_tests</w:t>
      </w:r>
      <w:r>
        <w:rPr>
          <w:rFonts w:ascii="Courier New" w:cs="Courier New" w:eastAsia="Courier New" w:hAnsi="Courier New"/>
          <w:color w:val="D4D4D4"/>
          <w:sz w:val="16"/>
          <w:szCs w:val="16"/>
        </w:rPr>
        <w:br/>
        <w:t xml:space="preserve">SET test_status = 'TC', updated_at = NOW()</w:t>
      </w:r>
      <w:r>
        <w:rPr>
          <w:rFonts w:ascii="Courier New" w:cs="Courier New" w:eastAsia="Courier New" w:hAnsi="Courier New"/>
          <w:color w:val="D4D4D4"/>
          <w:sz w:val="16"/>
          <w:szCs w:val="16"/>
        </w:rPr>
        <w:br/>
        <w:t xml:space="preserve">WHERE barcode_uid = '[barcode_uid]'</w:t>
      </w:r>
      <w:r>
        <w:rPr>
          <w:rFonts w:ascii="Courier New" w:cs="Courier New" w:eastAsia="Courier New" w:hAnsi="Courier New"/>
          <w:color w:val="D4D4D4"/>
          <w:sz w:val="16"/>
          <w:szCs w:val="16"/>
        </w:rPr>
        <w:br/>
        <w:t xml:space="preserve">  AND lab_uid = '[lab_uid]'</w:t>
      </w:r>
      <w:r>
        <w:rPr>
          <w:rFonts w:ascii="Courier New" w:cs="Courier New" w:eastAsia="Courier New" w:hAnsi="Courier New"/>
          <w:color w:val="D4D4D4"/>
          <w:sz w:val="16"/>
          <w:szCs w:val="16"/>
        </w:rPr>
        <w:br/>
        <w:t xml:space="preserve">  AND test_active_status = 'ACTIVE'</w:t>
      </w:r>
      <w:r>
        <w:rPr>
          <w:rFonts w:ascii="Courier New" w:cs="Courier New" w:eastAsia="Courier New" w:hAnsi="Courier New"/>
          <w:color w:val="D4D4D4"/>
          <w:sz w:val="16"/>
          <w:szCs w:val="16"/>
        </w:rPr>
        <w:br/>
        <w:t xml:space="preserve">  AND test_class = 'ROUTINE';</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STEP 5: Insert into lis_integration_results for audit trail</w:t>
      </w:r>
      <w:r>
        <w:rPr>
          <w:rFonts w:ascii="Courier New" w:cs="Courier New" w:eastAsia="Courier New" w:hAnsi="Courier New"/>
          <w:color w:val="D4D4D4"/>
          <w:sz w:val="16"/>
          <w:szCs w:val="16"/>
        </w:rPr>
        <w:br/>
        <w:t xml:space="preserve">INSERT INTO lis_integration_results</w:t>
      </w:r>
      <w:r>
        <w:rPr>
          <w:rFonts w:ascii="Courier New" w:cs="Courier New" w:eastAsia="Courier New" w:hAnsi="Courier New"/>
          <w:color w:val="D4D4D4"/>
          <w:sz w:val="16"/>
          <w:szCs w:val="16"/>
        </w:rPr>
        <w:br/>
        <w:t xml:space="preserve">  (lab_uid, analyzer_uid, sample_id, online_test_no, parameter_code,</w:t>
      </w:r>
      <w:r>
        <w:rPr>
          <w:rFonts w:ascii="Courier New" w:cs="Courier New" w:eastAsia="Courier New" w:hAnsi="Courier New"/>
          <w:color w:val="D4D4D4"/>
          <w:sz w:val="16"/>
          <w:szCs w:val="16"/>
        </w:rPr>
        <w:br/>
        <w:t xml:space="preserve">   lims_parameter_uid, raw_value, numeric_value, data_flag,</w:t>
      </w:r>
      <w:r>
        <w:rPr>
          <w:rFonts w:ascii="Courier New" w:cs="Courier New" w:eastAsia="Courier New" w:hAnsi="Courier New"/>
          <w:color w:val="D4D4D4"/>
          <w:sz w:val="16"/>
          <w:szCs w:val="16"/>
        </w:rPr>
        <w:br/>
        <w:t xml:space="preserve">   result_category, mapping_status, lims_write_status, lims_barcode_uid, received_at)</w:t>
      </w:r>
      <w:r>
        <w:rPr>
          <w:rFonts w:ascii="Courier New" w:cs="Courier New" w:eastAsia="Courier New" w:hAnsi="Courier New"/>
          <w:color w:val="D4D4D4"/>
          <w:sz w:val="16"/>
          <w:szCs w:val="16"/>
        </w:rPr>
        <w:br/>
        <w:t xml:space="preserve">VALUES</w:t>
      </w:r>
      <w:r>
        <w:rPr>
          <w:rFonts w:ascii="Courier New" w:cs="Courier New" w:eastAsia="Courier New" w:hAnsi="Courier New"/>
          <w:color w:val="D4D4D4"/>
          <w:sz w:val="16"/>
          <w:szCs w:val="16"/>
        </w:rPr>
        <w:br/>
        <w:t xml:space="preserve">  ('[lab_uid]', '[analyzer_uid]', '[barcode_uid]', '[online_test_no]', '[param_code]',</w:t>
      </w:r>
      <w:r>
        <w:rPr>
          <w:rFonts w:ascii="Courier New" w:cs="Courier New" w:eastAsia="Courier New" w:hAnsi="Courier New"/>
          <w:color w:val="D4D4D4"/>
          <w:sz w:val="16"/>
          <w:szCs w:val="16"/>
        </w:rPr>
        <w:br/>
        <w:t xml:space="preserve">   '[lims_parameter_uid]', '[raw_6char_string]', [float_value], '[flag]',</w:t>
      </w:r>
      <w:r>
        <w:rPr>
          <w:rFonts w:ascii="Courier New" w:cs="Courier New" w:eastAsia="Courier New" w:hAnsi="Courier New"/>
          <w:color w:val="D4D4D4"/>
          <w:sz w:val="16"/>
          <w:szCs w:val="16"/>
        </w:rPr>
        <w:br/>
        <w:t xml:space="preserve">   'PATIENT', 'MAPPED', 'WRITTEN', '[barcode_uid]', NOW());</w:t>
      </w:r>
    </w:p>
    <w:p>
      <w:pPr>
        <w:pBdr>
          <w:left w:val="single" w:color="2E75B6" w:sz="12"/>
        </w:pBdr>
        <w:shd w:fill="D6E4F0" w:val="clear"/>
        <w:spacing w:after="120" w:before="120"/>
        <w:ind w:left="360"/>
      </w:pPr>
      <w:r>
        <w:rPr>
          <w:rFonts w:ascii="Arial" w:cs="Arial" w:eastAsia="Arial" w:hAnsi="Arial"/>
          <w:color w:val="2E75B6"/>
          <w:sz w:val="19"/>
          <w:szCs w:val="19"/>
        </w:rPr>
        <w:t xml:space="preserve">The test_status enum in report_tests is: TP (Test Pending), TS (Test Started), PC (Partial Complete), TC (Test Completed), RS (Resample), RT (Retest), TR (Test Rejected). The integration engine sets TC when a result is successfully written. If only some parameters of a multi-parameter test are received, it sets PC.</w:t>
      </w:r>
    </w:p>
    <w:p>
      <w:pPr>
        <w:spacing w:after="0" w:before="100"/>
      </w:pPr>
      <w:r>
        <w:t xml:space="preserve"/>
      </w:r>
    </w:p>
    <w:p>
      <w:pPr>
        <w:pStyle w:val="Heading2"/>
        <w:spacing w:after="160" w:before="400"/>
      </w:pPr>
      <w:r>
        <w:rPr>
          <w:rFonts w:ascii="Arial" w:cs="Arial" w:eastAsia="Arial" w:hAnsi="Arial"/>
          <w:b/>
          <w:bCs/>
          <w:color w:val="1B4F8C"/>
          <w:sz w:val="28"/>
          <w:szCs w:val="28"/>
        </w:rPr>
        <w:t xml:space="preserve">9.2 Handling the data_flag in param_remark</w:t>
      </w:r>
    </w:p>
    <w:p>
      <w:pPr>
        <w:spacing w:after="120" w:before="80"/>
      </w:pPr>
      <w:r>
        <w:rPr>
          <w:rFonts w:ascii="Arial" w:cs="Arial" w:eastAsia="Arial" w:hAnsi="Arial"/>
          <w:b w:val="false"/>
          <w:bCs w:val="false"/>
          <w:i w:val="false"/>
          <w:iCs w:val="false"/>
          <w:color w:val="333333"/>
          <w:sz w:val="20"/>
          <w:szCs w:val="20"/>
        </w:rPr>
        <w:t xml:space="preserve">The AU480 data flag is stored in param_remark as a human-readable string, not the raw code. This ensures lab technicians see meaningful text in the LIMS report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AU480 Flag</w:t>
            </w:r>
          </w:p>
        </w:tc>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param_remark Value Written</w:t>
            </w:r>
          </w:p>
        </w:tc>
        <w:tc>
          <w:tcPr>
            <w:tcW w:type="dxa" w:w="57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 + 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Normal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Within reference range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 + space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Above reference range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 + 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Below reference range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Critical 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Above panic value - alert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 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Below panic value - alert required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  </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Insufficient Sample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Sample volume inadequate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Clot Detected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Sample clotted - recollect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  </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Calculation Error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 could not be computed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Above Range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Result exceeds dynamic range - dilute and rerun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  </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Below Range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 below dynamic range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Reagent 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Insufficient reagent during run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   </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NULL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 flag - value not stored in param_remark</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9.3 Windows Service Setup at MMI</w:t>
      </w:r>
    </w:p>
    <w:p>
      <w:pPr>
        <w:spacing w:after="120" w:before="80"/>
      </w:pPr>
      <w:r>
        <w:rPr>
          <w:rFonts w:ascii="Arial" w:cs="Arial" w:eastAsia="Arial" w:hAnsi="Arial"/>
          <w:b w:val="false"/>
          <w:bCs w:val="false"/>
          <w:i w:val="false"/>
          <w:iCs w:val="false"/>
          <w:color w:val="333333"/>
          <w:sz w:val="20"/>
          <w:szCs w:val="20"/>
        </w:rPr>
        <w:t xml:space="preserve">The integration engine runs as a Windows background service on the lab PC at MMI so it restarts automatically if the PC reboots. The setup uses node-windows npm package:</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File: install-service.js (run once at MMI during setup)</w:t>
      </w:r>
      <w:r>
        <w:rPr>
          <w:rFonts w:ascii="Courier New" w:cs="Courier New" w:eastAsia="Courier New" w:hAnsi="Courier New"/>
          <w:color w:val="D4D4D4"/>
          <w:sz w:val="16"/>
          <w:szCs w:val="16"/>
        </w:rPr>
        <w:br/>
        <w:t xml:space="preserve">const Service = require('node-windows').Service;</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const svc = new Service({</w:t>
      </w:r>
      <w:r>
        <w:rPr>
          <w:rFonts w:ascii="Courier New" w:cs="Courier New" w:eastAsia="Courier New" w:hAnsi="Courier New"/>
          <w:color w:val="D4D4D4"/>
          <w:sz w:val="16"/>
          <w:szCs w:val="16"/>
        </w:rPr>
        <w:br/>
        <w:t xml:space="preserve">  name: 'SpeciGo LIS Integration Engine',</w:t>
      </w:r>
      <w:r>
        <w:rPr>
          <w:rFonts w:ascii="Courier New" w:cs="Courier New" w:eastAsia="Courier New" w:hAnsi="Courier New"/>
          <w:color w:val="D4D4D4"/>
          <w:sz w:val="16"/>
          <w:szCs w:val="16"/>
        </w:rPr>
        <w:br/>
        <w:t xml:space="preserve">  description: 'SpeciGo AU480 LIS Integration - MMI Diagnostics',</w:t>
      </w:r>
      <w:r>
        <w:rPr>
          <w:rFonts w:ascii="Courier New" w:cs="Courier New" w:eastAsia="Courier New" w:hAnsi="Courier New"/>
          <w:color w:val="D4D4D4"/>
          <w:sz w:val="16"/>
          <w:szCs w:val="16"/>
        </w:rPr>
        <w:br/>
        <w:t xml:space="preserve">  script: 'C:\speciго-lis-engine\index.js',</w:t>
      </w:r>
      <w:r>
        <w:rPr>
          <w:rFonts w:ascii="Courier New" w:cs="Courier New" w:eastAsia="Courier New" w:hAnsi="Courier New"/>
          <w:color w:val="D4D4D4"/>
          <w:sz w:val="16"/>
          <w:szCs w:val="16"/>
        </w:rPr>
        <w:br/>
        <w:t xml:space="preserve">  nodeOptions: [],</w:t>
      </w:r>
      <w:r>
        <w:rPr>
          <w:rFonts w:ascii="Courier New" w:cs="Courier New" w:eastAsia="Courier New" w:hAnsi="Courier New"/>
          <w:color w:val="D4D4D4"/>
          <w:sz w:val="16"/>
          <w:szCs w:val="16"/>
        </w:rPr>
        <w:br/>
        <w:t xml:space="preserve">  wait: 2,</w:t>
      </w:r>
      <w:r>
        <w:rPr>
          <w:rFonts w:ascii="Courier New" w:cs="Courier New" w:eastAsia="Courier New" w:hAnsi="Courier New"/>
          <w:color w:val="D4D4D4"/>
          <w:sz w:val="16"/>
          <w:szCs w:val="16"/>
        </w:rPr>
        <w:br/>
        <w:t xml:space="preserve">  grow: 0.5</w:t>
      </w:r>
      <w:r>
        <w:rPr>
          <w:rFonts w:ascii="Courier New" w:cs="Courier New" w:eastAsia="Courier New" w:hAnsi="Courier New"/>
          <w:color w:val="D4D4D4"/>
          <w:sz w:val="16"/>
          <w:szCs w:val="16"/>
        </w:rPr>
        <w:br/>
        <w:t xml:space="preserve">});</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svc.on('install', () =&gt; { svc.start(); });</w:t>
      </w:r>
      <w:r>
        <w:rPr>
          <w:rFonts w:ascii="Courier New" w:cs="Courier New" w:eastAsia="Courier New" w:hAnsi="Courier New"/>
          <w:color w:val="D4D4D4"/>
          <w:sz w:val="16"/>
          <w:szCs w:val="16"/>
        </w:rPr>
        <w:br/>
        <w:t xml:space="preserve">svc.install();</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Run once:</w:t>
      </w:r>
      <w:r>
        <w:rPr>
          <w:rFonts w:ascii="Courier New" w:cs="Courier New" w:eastAsia="Courier New" w:hAnsi="Courier New"/>
          <w:color w:val="D4D4D4"/>
          <w:sz w:val="16"/>
          <w:szCs w:val="16"/>
        </w:rPr>
        <w:br/>
        <w:t xml:space="preserve">node install-service.js</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Service then appears in Windows Services as:</w:t>
      </w:r>
      <w:r>
        <w:rPr>
          <w:rFonts w:ascii="Courier New" w:cs="Courier New" w:eastAsia="Courier New" w:hAnsi="Courier New"/>
          <w:color w:val="D4D4D4"/>
          <w:sz w:val="16"/>
          <w:szCs w:val="16"/>
        </w:rPr>
        <w:br/>
        <w:t xml:space="preserve">-- 'SpeciGo LIS Integration Engine'</w:t>
      </w:r>
      <w:r>
        <w:rPr>
          <w:rFonts w:ascii="Courier New" w:cs="Courier New" w:eastAsia="Courier New" w:hAnsi="Courier New"/>
          <w:color w:val="D4D4D4"/>
          <w:sz w:val="16"/>
          <w:szCs w:val="16"/>
        </w:rPr>
        <w:br/>
        <w:t xml:space="preserve">-- Startup type: Automatic</w:t>
      </w:r>
      <w:r>
        <w:rPr>
          <w:rFonts w:ascii="Courier New" w:cs="Courier New" w:eastAsia="Courier New" w:hAnsi="Courier New"/>
          <w:color w:val="D4D4D4"/>
          <w:sz w:val="16"/>
          <w:szCs w:val="16"/>
        </w:rPr>
        <w:br/>
        <w:t xml:space="preserve">-- Logs written to: C:/speciго-lis-engine/daemon/</w:t>
      </w:r>
    </w:p>
    <w:p>
      <w:pPr>
        <w:spacing w:after="0" w:before="200"/>
      </w:pPr>
      <w:r>
        <w:t xml:space="preserve"/>
      </w:r>
    </w:p>
    <w:p>
      <w:pPr>
        <w:pStyle w:val="Heading2"/>
        <w:spacing w:after="160" w:before="400"/>
      </w:pPr>
      <w:r>
        <w:rPr>
          <w:rFonts w:ascii="Arial" w:cs="Arial" w:eastAsia="Arial" w:hAnsi="Arial"/>
          <w:b/>
          <w:bCs/>
          <w:color w:val="1B4F8C"/>
          <w:sz w:val="28"/>
          <w:szCs w:val="28"/>
        </w:rPr>
        <w:t xml:space="preserve">9.4 REST API Endpoints - Node.js Routes to Add</w:t>
      </w:r>
    </w:p>
    <w:p>
      <w:pPr>
        <w:spacing w:after="120" w:before="80"/>
      </w:pPr>
      <w:r>
        <w:rPr>
          <w:rFonts w:ascii="Arial" w:cs="Arial" w:eastAsia="Arial" w:hAnsi="Arial"/>
          <w:b w:val="false"/>
          <w:bCs w:val="false"/>
          <w:i w:val="false"/>
          <w:iCs w:val="false"/>
          <w:color w:val="333333"/>
          <w:sz w:val="20"/>
          <w:szCs w:val="20"/>
        </w:rPr>
        <w:t xml:space="preserve">These are the API endpoints the integration engine exposes. They are called by the React frontend LIS dashboard. Add these routes to your existing Express application:</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Route file: routes/lis.routes.js</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/api/lis/status/:lab_uid</w:t>
      </w:r>
      <w:r>
        <w:rPr>
          <w:rFonts w:ascii="Courier New" w:cs="Courier New" w:eastAsia="Courier New" w:hAnsi="Courier New"/>
          <w:color w:val="D4D4D4"/>
          <w:sz w:val="16"/>
          <w:szCs w:val="16"/>
        </w:rPr>
        <w:br/>
        <w:t xml:space="preserve">  Returns: { connected: bool, port: 'COM2', analyzer: 'AU480',</w:t>
      </w:r>
      <w:r>
        <w:rPr>
          <w:rFonts w:ascii="Courier New" w:cs="Courier New" w:eastAsia="Courier New" w:hAnsi="Courier New"/>
          <w:color w:val="D4D4D4"/>
          <w:sz w:val="16"/>
          <w:szCs w:val="16"/>
        </w:rPr>
        <w:br/>
        <w:t xml:space="preserve">             lastMessageAt: timestamp, messagesLast24h: int }</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/api/lis/results/:lab_uid</w:t>
      </w:r>
      <w:r>
        <w:rPr>
          <w:rFonts w:ascii="Courier New" w:cs="Courier New" w:eastAsia="Courier New" w:hAnsi="Courier New"/>
          <w:color w:val="D4D4D4"/>
          <w:sz w:val="16"/>
          <w:szCs w:val="16"/>
        </w:rPr>
        <w:br/>
        <w:t xml:space="preserve">  Query params: ?date=YYYY-MM-DD&amp;status=WRITTEN|FAILED|PENDING&amp;limit=50</w:t>
      </w:r>
      <w:r>
        <w:rPr>
          <w:rFonts w:ascii="Courier New" w:cs="Courier New" w:eastAsia="Courier New" w:hAnsi="Courier New"/>
          <w:color w:val="D4D4D4"/>
          <w:sz w:val="16"/>
          <w:szCs w:val="16"/>
        </w:rPr>
        <w:br/>
        <w:t xml:space="preserve">  Returns: Array of lis_integration_results records</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/api/lis/results/:lab_uid/:sample_id</w:t>
      </w:r>
      <w:r>
        <w:rPr>
          <w:rFonts w:ascii="Courier New" w:cs="Courier New" w:eastAsia="Courier New" w:hAnsi="Courier New"/>
          <w:color w:val="D4D4D4"/>
          <w:sz w:val="16"/>
          <w:szCs w:val="16"/>
        </w:rPr>
        <w:br/>
        <w:t xml:space="preserve">  Returns: All results for a specific barcode_uid</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POST /api/lis/mapping/:lab_uid</w:t>
      </w:r>
      <w:r>
        <w:rPr>
          <w:rFonts w:ascii="Courier New" w:cs="Courier New" w:eastAsia="Courier New" w:hAnsi="Courier New"/>
          <w:color w:val="D4D4D4"/>
          <w:sz w:val="16"/>
          <w:szCs w:val="16"/>
        </w:rPr>
        <w:br/>
        <w:t xml:space="preserve">  Body: { analyzer_code, online_test_no, lims_parameter_uid, lims_test_uid, unit }</w:t>
      </w:r>
      <w:r>
        <w:rPr>
          <w:rFonts w:ascii="Courier New" w:cs="Courier New" w:eastAsia="Courier New" w:hAnsi="Courier New"/>
          <w:color w:val="D4D4D4"/>
          <w:sz w:val="16"/>
          <w:szCs w:val="16"/>
        </w:rPr>
        <w:br/>
        <w:t xml:space="preserve">  Action: INSERT/UPDATE lab_analyzer_parameters</w:t>
      </w:r>
      <w:r>
        <w:rPr>
          <w:rFonts w:ascii="Courier New" w:cs="Courier New" w:eastAsia="Courier New" w:hAnsi="Courier New"/>
          <w:color w:val="D4D4D4"/>
          <w:sz w:val="16"/>
          <w:szCs w:val="16"/>
        </w:rPr>
        <w:br/>
        <w:t xml:space="preserve">  Returns: { success: true, mapping_id: int }</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/api/lis/mapping/:lab_uid</w:t>
      </w:r>
      <w:r>
        <w:rPr>
          <w:rFonts w:ascii="Courier New" w:cs="Courier New" w:eastAsia="Courier New" w:hAnsi="Courier New"/>
          <w:color w:val="D4D4D4"/>
          <w:sz w:val="16"/>
          <w:szCs w:val="16"/>
        </w:rPr>
        <w:br/>
        <w:t xml:space="preserve">  Returns: All parameter mappings for this lab and analyzer</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/api/lis/analyzers/:lab_uid</w:t>
      </w:r>
      <w:r>
        <w:rPr>
          <w:rFonts w:ascii="Courier New" w:cs="Courier New" w:eastAsia="Courier New" w:hAnsi="Courier New"/>
          <w:color w:val="D4D4D4"/>
          <w:sz w:val="16"/>
          <w:szCs w:val="16"/>
        </w:rPr>
        <w:br/>
        <w:t xml:space="preserve">  Returns: All analysers registered for this lab from lab_analyzers</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POST /api/lis/analyzers/:lab_uid</w:t>
      </w:r>
      <w:r>
        <w:rPr>
          <w:rFonts w:ascii="Courier New" w:cs="Courier New" w:eastAsia="Courier New" w:hAnsi="Courier New"/>
          <w:color w:val="D4D4D4"/>
          <w:sz w:val="16"/>
          <w:szCs w:val="16"/>
        </w:rPr>
        <w:br/>
        <w:t xml:space="preserve">  Body: Complete analyser record</w:t>
      </w:r>
      <w:r>
        <w:rPr>
          <w:rFonts w:ascii="Courier New" w:cs="Courier New" w:eastAsia="Courier New" w:hAnsi="Courier New"/>
          <w:color w:val="D4D4D4"/>
          <w:sz w:val="16"/>
          <w:szCs w:val="16"/>
        </w:rPr>
        <w:br/>
        <w:t xml:space="preserve">  Action: INSERT into lab_analyzers with extended fields</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GET  /api/lis/log/:lab_uid</w:t>
      </w:r>
      <w:r>
        <w:rPr>
          <w:rFonts w:ascii="Courier New" w:cs="Courier New" w:eastAsia="Courier New" w:hAnsi="Courier New"/>
          <w:color w:val="D4D4D4"/>
          <w:sz w:val="16"/>
          <w:szCs w:val="16"/>
        </w:rPr>
        <w:br/>
        <w:t xml:space="preserve">  Query params: ?limit=100&amp;type=ERROR|CONNECT|DISCONNECT</w:t>
      </w:r>
      <w:r>
        <w:rPr>
          <w:rFonts w:ascii="Courier New" w:cs="Courier New" w:eastAsia="Courier New" w:hAnsi="Courier New"/>
          <w:color w:val="D4D4D4"/>
          <w:sz w:val="16"/>
          <w:szCs w:val="16"/>
        </w:rPr>
        <w:br/>
        <w:t xml:space="preserve">  Returns: lis_integration_log records</w:t>
      </w:r>
    </w:p>
    <w:p>
      <w:pPr>
        <w:spacing w:after="0" w:before="200"/>
      </w:pPr>
      <w:r>
        <w:t xml:space="preserve"/>
      </w:r>
    </w:p>
    <w:p>
      <w:pPr>
        <w:pStyle w:val="Heading2"/>
        <w:spacing w:after="160" w:before="400"/>
      </w:pPr>
      <w:r>
        <w:rPr>
          <w:rFonts w:ascii="Arial" w:cs="Arial" w:eastAsia="Arial" w:hAnsi="Arial"/>
          <w:b/>
          <w:bCs/>
          <w:color w:val="1B4F8C"/>
          <w:sz w:val="28"/>
          <w:szCs w:val="28"/>
        </w:rPr>
        <w:t xml:space="preserve">9.5 React Frontend - LIS Dashboard Component Location</w:t>
      </w:r>
    </w:p>
    <w:p>
      <w:pPr>
        <w:spacing w:after="120" w:before="80"/>
      </w:pPr>
      <w:r>
        <w:rPr>
          <w:rFonts w:ascii="Arial" w:cs="Arial" w:eastAsia="Arial" w:hAnsi="Arial"/>
          <w:b w:val="false"/>
          <w:bCs w:val="false"/>
          <w:i w:val="false"/>
          <w:iCs w:val="false"/>
          <w:color w:val="333333"/>
          <w:sz w:val="20"/>
          <w:szCs w:val="20"/>
        </w:rPr>
        <w:t xml:space="preserve">Add the LIS Dashboard as a new protected route in your existing React application. Based on your LIMS architecture, it sits alongside the existing lab management screens:</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 New route in your React Router config:</w:t>
      </w:r>
      <w:r>
        <w:rPr>
          <w:rFonts w:ascii="Courier New" w:cs="Courier New" w:eastAsia="Courier New" w:hAnsi="Courier New"/>
          <w:color w:val="D4D4D4"/>
          <w:sz w:val="16"/>
          <w:szCs w:val="16"/>
        </w:rPr>
        <w:br/>
        <w:t xml:space="preserve">&lt;Route path='/lab/lis-integration' element={&lt;LISDashboard /&gt;} /&gt;</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Component file: src/components/LIS/LISDashboard.jsx</w:t>
      </w:r>
      <w:r>
        <w:rPr>
          <w:rFonts w:ascii="Courier New" w:cs="Courier New" w:eastAsia="Courier New" w:hAnsi="Courier New"/>
          <w:color w:val="D4D4D4"/>
          <w:sz w:val="16"/>
          <w:szCs w:val="16"/>
        </w:rPr>
        <w:br/>
        <w:t xml:space="preserve">-- Sub-components:</w:t>
      </w:r>
      <w:r>
        <w:rPr>
          <w:rFonts w:ascii="Courier New" w:cs="Courier New" w:eastAsia="Courier New" w:hAnsi="Courier New"/>
          <w:color w:val="D4D4D4"/>
          <w:sz w:val="16"/>
          <w:szCs w:val="16"/>
        </w:rPr>
        <w:br/>
        <w:t xml:space="preserve">--   src/components/LIS/AnalyserStatus.jsx      &lt;- Live connection status</w:t>
      </w:r>
      <w:r>
        <w:rPr>
          <w:rFonts w:ascii="Courier New" w:cs="Courier New" w:eastAsia="Courier New" w:hAnsi="Courier New"/>
          <w:color w:val="D4D4D4"/>
          <w:sz w:val="16"/>
          <w:szCs w:val="16"/>
        </w:rPr>
        <w:br/>
        <w:t xml:space="preserve">--   src/components/LIS/ResultsTable.jsx         &lt;- Recent results from lis_integration_results</w:t>
      </w:r>
      <w:r>
        <w:rPr>
          <w:rFonts w:ascii="Courier New" w:cs="Courier New" w:eastAsia="Courier New" w:hAnsi="Courier New"/>
          <w:color w:val="D4D4D4"/>
          <w:sz w:val="16"/>
          <w:szCs w:val="16"/>
        </w:rPr>
        <w:br/>
        <w:t xml:space="preserve">--   src/components/LIS/ParameterMapping.jsx     &lt;- Map online_test_no to LIMS params</w:t>
      </w:r>
      <w:r>
        <w:rPr>
          <w:rFonts w:ascii="Courier New" w:cs="Courier New" w:eastAsia="Courier New" w:hAnsi="Courier New"/>
          <w:color w:val="D4D4D4"/>
          <w:sz w:val="16"/>
          <w:szCs w:val="16"/>
        </w:rPr>
        <w:br/>
        <w:t xml:space="preserve">--   src/components/LIS/AnalyserMaster.jsx       &lt;- Multi-analyser library browser</w:t>
      </w:r>
      <w:r>
        <w:rPr>
          <w:rFonts w:ascii="Courier New" w:cs="Courier New" w:eastAsia="Courier New" w:hAnsi="Courier New"/>
          <w:color w:val="D4D4D4"/>
          <w:sz w:val="16"/>
          <w:szCs w:val="16"/>
        </w:rPr>
        <w:br/>
        <w:t xml:space="preserve">--   src/components/LIS/IntegrationLog.jsx       &lt;- Communication log viewer</w:t>
      </w:r>
      <w:r>
        <w:rPr>
          <w:rFonts w:ascii="Courier New" w:cs="Courier New" w:eastAsia="Courier New" w:hAnsi="Courier New"/>
          <w:color w:val="D4D4D4"/>
          <w:sz w:val="16"/>
          <w:szCs w:val="16"/>
        </w:rPr>
        <w:br/>
        <w:t xml:space="preserve"/>
      </w:r>
      <w:r>
        <w:rPr>
          <w:rFonts w:ascii="Courier New" w:cs="Courier New" w:eastAsia="Courier New" w:hAnsi="Courier New"/>
          <w:color w:val="D4D4D4"/>
          <w:sz w:val="16"/>
          <w:szCs w:val="16"/>
        </w:rPr>
        <w:br/>
        <w:t xml:space="preserve">-- Navigation: Add to sidebar under Lab Management section</w:t>
      </w:r>
      <w:r>
        <w:rPr>
          <w:rFonts w:ascii="Courier New" w:cs="Courier New" w:eastAsia="Courier New" w:hAnsi="Courier New"/>
          <w:color w:val="D4D4D4"/>
          <w:sz w:val="16"/>
          <w:szCs w:val="16"/>
        </w:rPr>
        <w:br/>
        <w:t xml:space="preserve">-- Icon: Use existing icon pattern from your UI</w:t>
      </w:r>
      <w:r>
        <w:rPr>
          <w:rFonts w:ascii="Courier New" w:cs="Courier New" w:eastAsia="Courier New" w:hAnsi="Courier New"/>
          <w:color w:val="D4D4D4"/>
          <w:sz w:val="16"/>
          <w:szCs w:val="16"/>
        </w:rPr>
        <w:br/>
        <w:t xml:space="preserve">-- Access control: LABORATORY role only (same as existing lab screens)</w:t>
      </w:r>
    </w:p>
    <w:p>
      <w:pPr>
        <w:pBdr>
          <w:left w:val="single" w:color="2E75B6" w:sz="12"/>
        </w:pBdr>
        <w:shd w:fill="D6E4F0" w:val="clear"/>
        <w:spacing w:after="120" w:before="120"/>
        <w:ind w:left="360"/>
      </w:pPr>
      <w:r>
        <w:rPr>
          <w:rFonts w:ascii="Arial" w:cs="Arial" w:eastAsia="Arial" w:hAnsi="Arial"/>
          <w:color w:val="2E75B6"/>
          <w:sz w:val="19"/>
          <w:szCs w:val="19"/>
        </w:rPr>
        <w:t xml:space="preserve">The React dashboard communicates with the integration engine via the REST API endpoints defined in section 9.4. The integration engine runs locally on the lab PC on a configurable port (default 3001). Your cloud LIMS backend proxies requests to it. This means the dashboard works even when the lab PC is behind NAT.</w:t>
      </w:r>
    </w:p>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10. Analyser Master UI - Design Specification</w:t>
      </w:r>
    </w:p>
    <w:p>
      <w:pPr>
        <w:spacing w:after="120" w:before="80"/>
      </w:pPr>
      <w:r>
        <w:rPr>
          <w:rFonts w:ascii="Arial" w:cs="Arial" w:eastAsia="Arial" w:hAnsi="Arial"/>
          <w:b w:val="false"/>
          <w:bCs w:val="false"/>
          <w:i w:val="false"/>
          <w:iCs w:val="false"/>
          <w:color w:val="333333"/>
          <w:sz w:val="20"/>
          <w:szCs w:val="20"/>
        </w:rPr>
        <w:t xml:space="preserve">This is the admin interface where SpeciGo manages its library of all analysers across all manufacturers. It has two levels: the Analyser Library (global, across all labs) and the Lab Analyser Config (per-lab instance of a known analyser).</w:t>
      </w:r>
    </w:p>
    <w:p>
      <w:pPr>
        <w:pStyle w:val="Heading2"/>
        <w:spacing w:after="160" w:before="400"/>
      </w:pPr>
      <w:r>
        <w:rPr>
          <w:rFonts w:ascii="Arial" w:cs="Arial" w:eastAsia="Arial" w:hAnsi="Arial"/>
          <w:b/>
          <w:bCs/>
          <w:color w:val="1B4F8C"/>
          <w:sz w:val="28"/>
          <w:szCs w:val="28"/>
        </w:rPr>
        <w:t xml:space="preserve">10.1 Screen 1 - Analyser Library (Global)</w:t>
      </w:r>
    </w:p>
    <w:p>
      <w:pPr>
        <w:spacing w:after="120" w:before="80"/>
      </w:pPr>
      <w:r>
        <w:rPr>
          <w:rFonts w:ascii="Arial" w:cs="Arial" w:eastAsia="Arial" w:hAnsi="Arial"/>
          <w:b w:val="false"/>
          <w:bCs w:val="false"/>
          <w:i w:val="false"/>
          <w:iCs w:val="false"/>
          <w:color w:val="333333"/>
          <w:sz w:val="20"/>
          <w:szCs w:val="20"/>
        </w:rPr>
        <w:t xml:space="preserve">This screen is accessible to SpeciGo admin only. It shows all analysers that SpeciGo has ever integrated, regardless of which lab they are at. Think of it as your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UI Element</w:t>
            </w:r>
          </w:p>
        </w:tc>
        <w:tc>
          <w:tcPr>
            <w:tcW w:type="dxa" w:w="6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Page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Integration Library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Filter Bar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Filter by: Manufacturer / Category / Protocol / Integration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 by model name or manufacturer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Analyser Card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Shows: Logo, Manufacturer, Model, Category, Protocol, No. of Labs Using, Status badge (Live/Testing/Not 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New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Opens Add Analyser form - captures all fields from Section 2 of this doc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Click Card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Opens Analyser Detail page (Screen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Download analyser library as CSV/PDF for documentation</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10.2 Screen 2 - Analyser Detail Page</w:t>
      </w:r>
    </w:p>
    <w:p>
      <w:pPr>
        <w:spacing w:after="120" w:before="80"/>
      </w:pPr>
      <w:r>
        <w:rPr>
          <w:rFonts w:ascii="Arial" w:cs="Arial" w:eastAsia="Arial" w:hAnsi="Arial"/>
          <w:b w:val="false"/>
          <w:bCs w:val="false"/>
          <w:i w:val="false"/>
          <w:iCs w:val="false"/>
          <w:color w:val="333333"/>
          <w:sz w:val="20"/>
          <w:szCs w:val="20"/>
        </w:rPr>
        <w:t xml:space="preserve">This screen shows everything about one analyser model. It has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Tab</w:t>
            </w:r>
          </w:p>
        </w:tc>
        <w:tc>
          <w:tcPr>
            <w:tcW w:type="dxa" w:w="7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fields from Section 2.1: Manufacturer, Model, Category, Throughput, Sample Types,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Communication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fields from Section 2.2: Protocol, Baud Rate, Parity, Class, Start/End codes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Parameters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parameter list with online test numbers, LIMS names, units, LOINC codes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Labs Using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List of all labs that have this analyser, with their integration status and last active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Known quirks, edge cases, cable requirements, firmware notes - free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Driver Files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Reference to which Node.js config and parser files handle this analyser</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10.3 Screen 3 - Lab Analyser Config (Per Lab)</w:t>
      </w:r>
    </w:p>
    <w:p>
      <w:pPr>
        <w:spacing w:after="120" w:before="80"/>
      </w:pPr>
      <w:r>
        <w:rPr>
          <w:rFonts w:ascii="Arial" w:cs="Arial" w:eastAsia="Arial" w:hAnsi="Arial"/>
          <w:b w:val="false"/>
          <w:bCs w:val="false"/>
          <w:i w:val="false"/>
          <w:iCs w:val="false"/>
          <w:color w:val="333333"/>
          <w:sz w:val="20"/>
          <w:szCs w:val="20"/>
        </w:rPr>
        <w:t xml:space="preserve">This screen is accessible to lab admin. It shows the analysers configured for their specific lab and allows mapping of parameters to their LIMS test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UI Element</w:t>
            </w:r>
          </w:p>
        </w:tc>
        <w:tc>
          <w:tcPr>
            <w:tcW w:type="dxa" w:w="6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analysers registered for this lab from lab_analyzers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Status Indicator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Live green dot / Red disconnected / Yellow testing - pulled from /api/lis/status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Connection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 port, Baud rate, Protocol - read-only display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Parameter Mapping Table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Left: Online Test No + Analyser Name | Right: Dropdown to select LIMS test parameter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Save Mapping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Calls POST /api/lis/mapping/:lab_uid to save all mappings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Recent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Last 20 results received from this analyser with status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Integration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Last 50 communication events - connect, disconnect, errors, message counts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Test Connection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Button that sends a test query and shows if COM port responds</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10.4 Screen 4 - Live Results Monitor</w:t>
      </w:r>
    </w:p>
    <w:p>
      <w:pPr>
        <w:spacing w:after="120" w:before="80"/>
      </w:pPr>
      <w:r>
        <w:rPr>
          <w:rFonts w:ascii="Arial" w:cs="Arial" w:eastAsia="Arial" w:hAnsi="Arial"/>
          <w:b w:val="false"/>
          <w:bCs w:val="false"/>
          <w:i w:val="false"/>
          <w:iCs w:val="false"/>
          <w:color w:val="333333"/>
          <w:sz w:val="20"/>
          <w:szCs w:val="20"/>
        </w:rPr>
        <w:t xml:space="preserve">This is the real-time view that lab technicians use during a run. It auto-refreshes every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UI Element</w:t>
            </w:r>
          </w:p>
        </w:tc>
        <w:tc>
          <w:tcPr>
            <w:tcW w:type="dxa" w:w="65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Header Strip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name, COM port, Connected status, Messages received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Results Feed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Scrolling table: Time | Barcode UID | Patient Name | Test | Result | Flag | Write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Flag Colour 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Normal=green, High/Low=amber, Critical=red, Error flags=dark 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Write 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WRITTEN=green tick, PENDING=clock icon, FAILED=red cross with error message on hover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Filter by date, sample ID, write status, flag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Click Row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Opens the full patient report in your existing report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Export results for date range as CSV</w:t>
            </w:r>
          </w:p>
        </w:tc>
      </w:tr>
    </w:tbl>
    <w:p>
      <w:pPr>
        <w:pageBreakBefore/>
      </w:pPr>
      <w:r>
        <w:t xml:space="preserve"/>
      </w:r>
    </w:p>
    <w:p>
      <w:pPr>
        <w:pStyle w:val="Heading1"/>
        <w:pBdr>
          <w:bottom w:val="single" w:color="2E75B6" w:sz="6" w:space="4"/>
        </w:pBdr>
        <w:spacing w:after="160" w:before="400"/>
      </w:pPr>
      <w:r>
        <w:rPr>
          <w:rFonts w:ascii="Arial" w:cs="Arial" w:eastAsia="Arial" w:hAnsi="Arial"/>
          <w:b/>
          <w:bCs/>
          <w:color w:val="1B4F8C"/>
          <w:sz w:val="36"/>
          <w:szCs w:val="36"/>
        </w:rPr>
        <w:t xml:space="preserve">11. Multi-Manufacturer Analyser Framework</w:t>
      </w:r>
    </w:p>
    <w:p>
      <w:pPr>
        <w:spacing w:after="120" w:before="80"/>
      </w:pPr>
      <w:r>
        <w:rPr>
          <w:rFonts w:ascii="Arial" w:cs="Arial" w:eastAsia="Arial" w:hAnsi="Arial"/>
          <w:b w:val="false"/>
          <w:bCs w:val="false"/>
          <w:i w:val="false"/>
          <w:iCs w:val="false"/>
          <w:color w:val="333333"/>
          <w:sz w:val="20"/>
          <w:szCs w:val="20"/>
        </w:rPr>
        <w:t xml:space="preserve">This section defines how SpeciGo expands beyond the AU480 to build a library of analysers across manufacturers. Every future analyser follows this exact framework so the process is repeatable and the codebase stays clean.</w:t>
      </w:r>
    </w:p>
    <w:p>
      <w:pPr>
        <w:pStyle w:val="Heading2"/>
        <w:spacing w:after="160" w:before="400"/>
      </w:pPr>
      <w:r>
        <w:rPr>
          <w:rFonts w:ascii="Arial" w:cs="Arial" w:eastAsia="Arial" w:hAnsi="Arial"/>
          <w:b/>
          <w:bCs/>
          <w:color w:val="1B4F8C"/>
          <w:sz w:val="28"/>
          <w:szCs w:val="28"/>
        </w:rPr>
        <w:t xml:space="preserve">11.1 Manufacturer Categories and Protocol Families</w:t>
      </w:r>
    </w:p>
    <w:p>
      <w:pPr>
        <w:spacing w:after="120" w:before="80"/>
      </w:pPr>
      <w:r>
        <w:rPr>
          <w:rFonts w:ascii="Arial" w:cs="Arial" w:eastAsia="Arial" w:hAnsi="Arial"/>
          <w:b w:val="false"/>
          <w:bCs w:val="false"/>
          <w:i w:val="false"/>
          <w:iCs w:val="false"/>
          <w:color w:val="333333"/>
          <w:sz w:val="20"/>
          <w:szCs w:val="20"/>
        </w:rPr>
        <w:t xml:space="preserve">Most analysers in Indian labs fall into one of four protocol families. Once you have built a driver for one analyser in a family, the parser is largely reusable for others in the same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Protocol Family</w:t>
            </w:r>
          </w:p>
        </w:tc>
        <w:tc>
          <w:tcPr>
            <w:tcW w:type="dxa" w:w="31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Manufacturers</w:t>
            </w:r>
          </w:p>
        </w:tc>
        <w:tc>
          <w:tcPr>
            <w:tcW w:type="dxa" w:w="3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Beckman Coulter Proprietary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Beckman Coulter AU series, DxH series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Our AU480 driver. AU680 reuses 90% of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Standard ASTM E1394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Sysmex, Mindray, Horiba, Erba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Generic ASTM parser covers most of these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HL7 v2.x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Roche, Abbott, Siemens high-end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HL7 parser needed, LLP framing instead of STX/ETX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Proprietary Binary/CSV</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Various POC devices, some Agappe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Fully custom per-analyser, spec sheet mandatory</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11.2 Information Collected Per New Analyser</w:t>
      </w:r>
    </w:p>
    <w:p>
      <w:pPr>
        <w:spacing w:after="120" w:before="80"/>
      </w:pPr>
      <w:r>
        <w:rPr>
          <w:rFonts w:ascii="Arial" w:cs="Arial" w:eastAsia="Arial" w:hAnsi="Arial"/>
          <w:b w:val="false"/>
          <w:bCs w:val="false"/>
          <w:i w:val="false"/>
          <w:iCs w:val="false"/>
          <w:color w:val="333333"/>
          <w:sz w:val="20"/>
          <w:szCs w:val="20"/>
        </w:rPr>
        <w:t xml:space="preserve">For every new analyser that SpeciGo integrates, this is the mandatory information collection checklist. Claude will extract and structure this from the spec sheet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Information Item</w:t>
            </w:r>
          </w:p>
        </w:tc>
        <w:tc>
          <w:tcPr>
            <w:tcW w:type="dxa" w:w="22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Source</w:t>
            </w:r>
          </w:p>
        </w:tc>
        <w:tc>
          <w:tcPr>
            <w:tcW w:type="dxa" w:w="3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Mandatory?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Manufacturer + Model + REF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Machine label (photo)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Serial 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Machine label (photo)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Manufacture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Machine label (photo)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Protocol family (ASTM/HL7/proprietary)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Spec 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Communication type (serial/TCP/LAN)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Spec sheet + site visit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Baud rate, data bits, parity, stop bits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Analyser screen photo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 (serial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TCP port and connection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screen photo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(TCP only)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Start/end codes + framing details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Spec sheet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Message format for result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Spec sheet - full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parameter list with test codes/numbers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Analyser screen photo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Error/flag code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Spec sheet appendix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Cable type at site (null modem/straight)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visit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 (serial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 port at site Windows PC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Site visit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(serial only)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IP address and port at site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visit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 (TCP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Barcode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LIMS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Interface direction (uni/bi)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Lab requirement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QC/Calibration data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 requirement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ISE module present?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Site visit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If applicable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Firmware 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Analyser 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Recommended</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11.3 Per-Analyser File Structure</w:t>
      </w:r>
    </w:p>
    <w:p>
      <w:pPr>
        <w:spacing w:after="120" w:before="80"/>
      </w:pPr>
      <w:r>
        <w:rPr>
          <w:rFonts w:ascii="Arial" w:cs="Arial" w:eastAsia="Arial" w:hAnsi="Arial"/>
          <w:b w:val="false"/>
          <w:bCs w:val="false"/>
          <w:i w:val="false"/>
          <w:iCs w:val="false"/>
          <w:color w:val="333333"/>
          <w:sz w:val="20"/>
          <w:szCs w:val="20"/>
        </w:rPr>
        <w:t xml:space="preserve">Every new analyser gets exactly these files. Nothing more, nothing less:</w:t>
      </w:r>
    </w:p>
    <w:p>
      <w:pPr>
        <w:pBdr>
          <w:left w:val="single" w:color="2E75B6" w:sz="8"/>
        </w:pBdr>
        <w:shd w:fill="1E1E1E" w:val="clear"/>
        <w:spacing w:after="120" w:before="120"/>
        <w:ind w:left="200"/>
      </w:pPr>
      <w:r>
        <w:rPr>
          <w:rFonts w:ascii="Courier New" w:cs="Courier New" w:eastAsia="Courier New" w:hAnsi="Courier New"/>
          <w:color w:val="D4D4D4"/>
          <w:sz w:val="16"/>
          <w:szCs w:val="16"/>
        </w:rPr>
        <w:t xml:space="preserve">speciго-lis-engine/</w:t>
      </w:r>
      <w:r>
        <w:rPr>
          <w:rFonts w:ascii="Courier New" w:cs="Courier New" w:eastAsia="Courier New" w:hAnsi="Courier New"/>
          <w:color w:val="D4D4D4"/>
          <w:sz w:val="16"/>
          <w:szCs w:val="16"/>
        </w:rPr>
        <w:br/>
        <w:t xml:space="preserve">├── config/analysers/</w:t>
      </w:r>
      <w:r>
        <w:rPr>
          <w:rFonts w:ascii="Courier New" w:cs="Courier New" w:eastAsia="Courier New" w:hAnsi="Courier New"/>
          <w:color w:val="D4D4D4"/>
          <w:sz w:val="16"/>
          <w:szCs w:val="16"/>
        </w:rPr>
        <w:br/>
        <w:t xml:space="preserve">│   ├── au480_mmi.json              &lt;- AU480 at MMI (BUILT - v1.5)</w:t>
      </w:r>
      <w:r>
        <w:rPr>
          <w:rFonts w:ascii="Courier New" w:cs="Courier New" w:eastAsia="Courier New" w:hAnsi="Courier New"/>
          <w:color w:val="D4D4D4"/>
          <w:sz w:val="16"/>
          <w:szCs w:val="16"/>
        </w:rPr>
        <w:br/>
        <w:t xml:space="preserve">│   ├── au480_[labname].json        &lt;- AU480 at future lab (copy + update port)</w:t>
      </w:r>
      <w:r>
        <w:rPr>
          <w:rFonts w:ascii="Courier New" w:cs="Courier New" w:eastAsia="Courier New" w:hAnsi="Courier New"/>
          <w:color w:val="D4D4D4"/>
          <w:sz w:val="16"/>
          <w:szCs w:val="16"/>
        </w:rPr>
        <w:br/>
        <w:t xml:space="preserve">│   ├── sysmex_xn550_[lab].json     &lt;- Future: Sysmex XN-550 (ASTM)</w:t>
      </w:r>
      <w:r>
        <w:rPr>
          <w:rFonts w:ascii="Courier New" w:cs="Courier New" w:eastAsia="Courier New" w:hAnsi="Courier New"/>
          <w:color w:val="D4D4D4"/>
          <w:sz w:val="16"/>
          <w:szCs w:val="16"/>
        </w:rPr>
        <w:br/>
        <w:t xml:space="preserve">│   └── mindray_bc6800_[lab].json   &lt;- Future: Mindray BC-6800 (ASTM)</w:t>
      </w:r>
      <w:r>
        <w:rPr>
          <w:rFonts w:ascii="Courier New" w:cs="Courier New" w:eastAsia="Courier New" w:hAnsi="Courier New"/>
          <w:color w:val="D4D4D4"/>
          <w:sz w:val="16"/>
          <w:szCs w:val="16"/>
        </w:rPr>
        <w:br/>
        <w:t xml:space="preserve">├── src/protocol/</w:t>
      </w:r>
      <w:r>
        <w:rPr>
          <w:rFonts w:ascii="Courier New" w:cs="Courier New" w:eastAsia="Courier New" w:hAnsi="Courier New"/>
          <w:color w:val="D4D4D4"/>
          <w:sz w:val="16"/>
          <w:szCs w:val="16"/>
        </w:rPr>
        <w:br/>
        <w:t xml:space="preserve">│   ├── AU480Parser.js              &lt;- Beckman Coulter family parser (BUILT)</w:t>
      </w:r>
      <w:r>
        <w:rPr>
          <w:rFonts w:ascii="Courier New" w:cs="Courier New" w:eastAsia="Courier New" w:hAnsi="Courier New"/>
          <w:color w:val="D4D4D4"/>
          <w:sz w:val="16"/>
          <w:szCs w:val="16"/>
        </w:rPr>
        <w:br/>
        <w:t xml:space="preserve">│   ├── ASTMParser.js               &lt;- Reusable for Sysmex, Mindray, Horiba</w:t>
      </w:r>
      <w:r>
        <w:rPr>
          <w:rFonts w:ascii="Courier New" w:cs="Courier New" w:eastAsia="Courier New" w:hAnsi="Courier New"/>
          <w:color w:val="D4D4D4"/>
          <w:sz w:val="16"/>
          <w:szCs w:val="16"/>
        </w:rPr>
        <w:br/>
        <w:t xml:space="preserve">│   ├── HL7Parser.js                &lt;- Future: Roche, Abbott, Siemens</w:t>
      </w:r>
      <w:r>
        <w:rPr>
          <w:rFonts w:ascii="Courier New" w:cs="Courier New" w:eastAsia="Courier New" w:hAnsi="Courier New"/>
          <w:color w:val="D4D4D4"/>
          <w:sz w:val="16"/>
          <w:szCs w:val="16"/>
        </w:rPr>
        <w:br/>
        <w:t xml:space="preserve">│   └── [Manufacturer]Parser.js     &lt;- Only if truly proprietary</w:t>
      </w:r>
      <w:r>
        <w:rPr>
          <w:rFonts w:ascii="Courier New" w:cs="Courier New" w:eastAsia="Courier New" w:hAnsi="Courier New"/>
          <w:color w:val="D4D4D4"/>
          <w:sz w:val="16"/>
          <w:szCs w:val="16"/>
        </w:rPr>
        <w:br/>
        <w:t xml:space="preserve">├── src/transport/</w:t>
      </w:r>
      <w:r>
        <w:rPr>
          <w:rFonts w:ascii="Courier New" w:cs="Courier New" w:eastAsia="Courier New" w:hAnsi="Courier New"/>
          <w:color w:val="D4D4D4"/>
          <w:sz w:val="16"/>
          <w:szCs w:val="16"/>
        </w:rPr>
        <w:br/>
        <w:t xml:space="preserve">│   ├── SerialPortManager.js        &lt;- Reused by ALL serial analysers (BUILT)</w:t>
      </w:r>
      <w:r>
        <w:rPr>
          <w:rFonts w:ascii="Courier New" w:cs="Courier New" w:eastAsia="Courier New" w:hAnsi="Courier New"/>
          <w:color w:val="D4D4D4"/>
          <w:sz w:val="16"/>
          <w:szCs w:val="16"/>
        </w:rPr>
        <w:br/>
        <w:t xml:space="preserve">│   └── TCPSocketManager.js         &lt;- Reused by ALL TCP analysers (BUILT)</w:t>
      </w:r>
    </w:p>
    <w:p>
      <w:pPr>
        <w:spacing w:after="0" w:before="200"/>
      </w:pPr>
      <w:r>
        <w:t xml:space="preserve"/>
      </w:r>
    </w:p>
    <w:p>
      <w:pPr>
        <w:pStyle w:val="Heading2"/>
        <w:spacing w:after="160" w:before="400"/>
      </w:pPr>
      <w:r>
        <w:rPr>
          <w:rFonts w:ascii="Arial" w:cs="Arial" w:eastAsia="Arial" w:hAnsi="Arial"/>
          <w:b/>
          <w:bCs/>
          <w:color w:val="1B4F8C"/>
          <w:sz w:val="28"/>
          <w:szCs w:val="28"/>
        </w:rPr>
        <w:t xml:space="preserve">11.4 Adding a New Analyser - The Standard Process</w:t>
      </w:r>
    </w:p>
    <w:p>
      <w:pPr>
        <w:spacing w:after="120" w:before="80"/>
      </w:pPr>
      <w:r>
        <w:rPr>
          <w:rFonts w:ascii="Arial" w:cs="Arial" w:eastAsia="Arial" w:hAnsi="Arial"/>
          <w:b w:val="false"/>
          <w:bCs w:val="false"/>
          <w:i w:val="false"/>
          <w:iCs w:val="false"/>
          <w:color w:val="333333"/>
          <w:sz w:val="20"/>
          <w:szCs w:val="20"/>
        </w:rPr>
        <w:t xml:space="preserve">This is the repeatable process for every future analyser. It takes one Claude Project conversation per new analyser: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360"/>
        <w:gridCol w:w="160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3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3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Who Does It</w:t>
            </w:r>
          </w:p>
        </w:tc>
        <w:tc>
          <w:tcPr>
            <w:tcW w:type="dxa" w:w="1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Share spec sheet PDF and machine label photo with Claude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Gagandeep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mins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Share analyser screen photos (protocol settings, test numbers)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Gagandeep / Umesh at site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15 mins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Answer 7-question checklist (same as AU480 process)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Gagandeep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 mins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Claude generates foundation document for new analyser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Claude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Claude generates config JSON 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Claude generates or adapts parser (reuse if same protocol family)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Claude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Claude generates test simulation script for new analyser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Umesh deploys at site, maps parameters via UI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Umesh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1-2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Site test and go live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Umesh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hrs</w:t>
            </w:r>
          </w:p>
        </w:tc>
      </w:tr>
    </w:tbl>
    <w:p>
      <w:pPr>
        <w:spacing w:after="0" w:before="200"/>
      </w:pPr>
      <w:r>
        <w:t xml:space="preserve"/>
      </w:r>
    </w:p>
    <w:p>
      <w:pPr>
        <w:pStyle w:val="Heading2"/>
        <w:spacing w:after="160" w:before="400"/>
      </w:pPr>
      <w:r>
        <w:rPr>
          <w:rFonts w:ascii="Arial" w:cs="Arial" w:eastAsia="Arial" w:hAnsi="Arial"/>
          <w:b/>
          <w:bCs/>
          <w:color w:val="1B4F8C"/>
          <w:sz w:val="28"/>
          <w:szCs w:val="28"/>
        </w:rPr>
        <w:t xml:space="preserve">11.5 Priority Analyser Roadmap</w:t>
      </w:r>
    </w:p>
    <w:p>
      <w:pPr>
        <w:spacing w:after="120" w:before="80"/>
      </w:pPr>
      <w:r>
        <w:rPr>
          <w:rFonts w:ascii="Arial" w:cs="Arial" w:eastAsia="Arial" w:hAnsi="Arial"/>
          <w:b w:val="false"/>
          <w:bCs w:val="false"/>
          <w:i w:val="false"/>
          <w:iCs w:val="false"/>
          <w:color w:val="333333"/>
          <w:sz w:val="20"/>
          <w:szCs w:val="20"/>
        </w:rPr>
        <w:t xml:space="preserve">Based on common analysers found in Indian NABL labs, here is the recommended order to build your library after the AU480: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760"/>
        <w:gridCol w:w="180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Analyser</w:t>
            </w:r>
          </w:p>
        </w:tc>
        <w:tc>
          <w:tcPr>
            <w:tcW w:type="dxa" w:w="24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Category</w:t>
            </w:r>
          </w:p>
        </w:tc>
        <w:tc>
          <w:tcPr>
            <w:tcW w:type="dxa" w:w="17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Protocol</w:t>
            </w:r>
          </w:p>
        </w:tc>
        <w:tc>
          <w:tcPr>
            <w:tcW w:type="dxa" w:w="18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color w:val="FFFFFF"/>
                <w:sz w:val="18"/>
                <w:szCs w:val="18"/>
              </w:rPr>
              <w:t xml:space="preserve">Parser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Beckman Coulter AU480 (MMI)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Biochemistry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BC Proprietary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AU480Parser.js - BUILDING NOW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Beckman Coulter AU680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Biochemistry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BC Proprietary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AU480Parser.js reused (95%)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Sysmex XN-550 / XN-1000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Haematology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 E1394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ASTMParser.js (new)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Mindray BC-6800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Haematology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ASTM E1394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ASTMParser.js reused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Sysmex CS-2500 / CA-560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Coagulation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 E1394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ASTMParser.js reused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Roche Cobas c311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Biochemistry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HL7 v2.x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HL7Parser.js (new)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Agappe Mispa i2 / i3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Immunoassay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Proprietary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AgappeParser.js (new)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Erba XL-200 / XL-640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Biochemistry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ASTM E1394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ASTMParser.js reused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Horiba Yumizen H500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Haematology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 E1394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ASTMParser.js reused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Siemens Atellica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Multi-discipline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HL7 v2.x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HL7Parser.js reused</w:t>
            </w:r>
          </w:p>
        </w:tc>
      </w:tr>
    </w:tbl>
    <w:p>
      <w:pPr>
        <w:pBdr>
          <w:left w:val="single" w:color="1A6B3C" w:sz="12"/>
        </w:pBdr>
        <w:shd w:fill="D4EDDA" w:val="clear"/>
        <w:spacing w:after="120" w:before="120"/>
        <w:ind w:left="360"/>
      </w:pPr>
      <w:r>
        <w:rPr>
          <w:rFonts w:ascii="Arial" w:cs="Arial" w:eastAsia="Arial" w:hAnsi="Arial"/>
          <w:color w:val="1A6B3C"/>
          <w:sz w:val="19"/>
          <w:szCs w:val="19"/>
        </w:rPr>
        <w:t xml:space="preserve">By priority 3, you will have both the BC Proprietary parser and the ASTM parser built. From priority 4 onwards, adding a new analyser primarily requires only a new config JSON file and a parameter mapping exercise. The code is already written. This is the compounding value of the analyser library.</w:t>
      </w:r>
    </w:p>
    <w:p>
      <w:pPr>
        <w:spacing w:after="0" w:before="200"/>
      </w:pPr>
      <w:r>
        <w:t xml:space="preserve"/>
      </w:r>
    </w:p>
    <w:p>
      <w:pPr>
        <w:spacing w:after="0" w:before="400"/>
      </w:pPr>
      <w:r>
        <w:t xml:space="preserve"/>
      </w:r>
    </w:p>
    <w:p>
      <w:pPr>
        <w:jc w:val="center"/>
      </w:pPr>
      <w:r>
        <w:rPr>
          <w:rFonts w:ascii="Arial" w:cs="Arial" w:eastAsia="Arial" w:hAnsi="Arial"/>
          <w:b/>
          <w:bCs/>
          <w:color w:val="5A5A5A"/>
          <w:sz w:val="20"/>
          <w:szCs w:val="20"/>
        </w:rPr>
        <w:t xml:space="preserve">END OF DOCUMENT - v1.5</w:t>
      </w:r>
    </w:p>
    <w:p>
      <w:pPr>
        <w:jc w:val="center"/>
      </w:pPr>
      <w:r>
        <w:rPr>
          <w:rFonts w:ascii="Arial" w:cs="Arial" w:eastAsia="Arial" w:hAnsi="Arial"/>
          <w:i/>
          <w:iCs/>
          <w:color w:val="5A5A5A"/>
          <w:sz w:val="18"/>
          <w:szCs w:val="18"/>
        </w:rPr>
        <w:t xml:space="preserve">Upload this document to the SpeciGo LIS Integration Claude Project as the foundation context.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A5A5A"/>
        <w:sz w:val="16"/>
        <w:szCs w:val="16"/>
      </w:rPr>
      <w:t xml:space="preserve">SpeciGo - Craft Platforms Pvt Ltd  |  Raipur, CG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SpeciGo LIS Integration Engine  |  </w:t>
    </w:r>
    <w:r>
      <w:rPr>
        <w:rFonts w:ascii="Arial" w:cs="Arial" w:eastAsia="Arial" w:hAnsi="Arial"/>
        <w:color w:val="5A5A5A"/>
        <w:sz w:val="18"/>
        <w:szCs w:val="18"/>
      </w:rPr>
      <w:t xml:space="preserve">Beckman Coulter AU480 - Foundation Document v1.5</w:t>
    </w:r>
    <w:r>
      <w:rPr>
        <w:rFonts w:ascii="Arial" w:cs="Arial" w:eastAsia="Arial" w:hAnsi="Arial"/>
        <w:b/>
        <w:bCs/>
        <w:color w:val="8B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4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2026-04-08T07:08:44.041Z</dcterms:created>
  <dcterms:modified xsi:type="dcterms:W3CDTF">2026-04-08T07:08:44.042Z</dcterms:modified>
</cp:coreProperties>
</file>

<file path=docProps/custom.xml><?xml version="1.0" encoding="utf-8"?>
<Properties xmlns="http://schemas.openxmlformats.org/officeDocument/2006/custom-properties" xmlns:vt="http://schemas.openxmlformats.org/officeDocument/2006/docPropsVTypes"/>
</file>