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dt>
      <w:sdtPr>
        <w:alias w:val="Label position"/>
        <w:tag w:val="lsk-spacer"/>
        <w:lock w:val="sdtContentLocked"/>
      </w:sdtPr>
      <w:sdtContent>
        <w:p>
          <w:pPr>
            <w:spacing w:before="0" w:after="0" w:line="259" w:lineRule="exact"/>
            <w:rPr>
              <w:sz w:val="2"/>
              <w:szCs w:val="2"/>
            </w:rPr>
          </w:pPr>
        </w:p>
      </w:sdtContent>
    </w:sdt>
    <w:tbl>
      <w:tblPr>
        <w:tblW w:w="113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86" w:type="dxa"/>
          <w:bottom w:w="0" w:type="dxa"/>
          <w:right w:w="86" w:type="dxa"/>
        </w:tblCellMar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  <w:tr>
        <w:trPr>
          <w:cantSplit/>
          <w:trHeight w:val="720" w:hRule="exact"/>
        </w:trPr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  <w:tc>
          <w:tcPr>
            <w:tcW w:w="432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spacing w:line="20" w:lineRule="exact"/>
              <w:rPr>
                <w:sz w:val="2"/>
                <w:szCs w:val="2"/>
              </w:rPr>
            </w:pPr>
          </w:p>
        </w:tc>
        <w:tc>
          <w:tcPr>
            <w:tcW w:w="2520" w:type="dxa"/>
            <w:vAlign w:val="center"/>
          </w:tcPr>
          <w:p/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headerReference w:type="default" r:id="rId3"/>
      <w:footerReference w:type="default" r:id="rId4"/>
      <w:pgSz w:w="12240" w:h="15840"/>
      <w:pgMar w:top="461" w:right="432" w:bottom="0" w:left="432" w:header="0" w:footer="0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  <w:rPr>
        <w:sz w:val="2"/>
        <w:szCs w:val="2"/>
      </w:rPr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300" w:after="0"/>
      <w:jc w:val="center"/>
    </w:pPr>
    <w:r>
      <w:rPr>
        <w:rFonts w:ascii="Arial" w:hAnsi="Arial" w:cs="Arial"/>
        <w:b/>
        <w:color w:val="555555"/>
        <w:sz w:val="12"/>
        <w:szCs w:val="12"/>
      </w:rPr>
      <w:t xml:space="preserve">▲ TOP · FEED THIS EDGE INTO THE PRINTER FIRST · PRINT SIDE UP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4"/>
        <w:szCs w:val="1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576"/>
    </w:pPr>
  </w:style>
  <w:style w:type="paragraph" w:styleId="Header">
    <w:name w:val="header"/>
    <w:basedOn w:val="Normal"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Return address labels, 80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avery-5167</vt:lpwstr>
  </property>
  <property fmtid="{D5CDD505-2E9C-101B-9397-08002B2CF9AE}" pid="3" name="LabelSheetLayout">
    <vt:lpwstr>{"v":2,"top":0.32,"left":0.3}</vt:lpwstr>
  </property>
  <property fmtid="{D5CDD505-2E9C-101B-9397-08002B2CF9AE}" pid="4" name="LabelSheetSpec1">
    <vt:lpwstr>{"id":"avery-5167","name":"Return address labels, 80 per sheet","detail":"½″ × 1¾″ · Avery 5167 (laser), 8167 (inkjet)","page":{"width":8.5,"height":11},"across":4,"down":20,"label":{"width":1.75,"height":0.5},"firstLabel":{"left":0.3,"top"</vt:lpwstr>
  </property>
  <property fmtid="{D5CDD505-2E9C-101B-9397-08002B2CF9AE}" pid="5" name="LabelSheetSpec2">
    <vt:lpwstr>:0.5},"pitch":{"across":2.05,"down":0.5},"padding":{"left":0.06,"right":0.06},"align":"center","topSpace":0.4,"font":{"name":"Arial","size":7},"corner":0.05,"shipping":false}</vt:lpwstr>
  </property>
</Properties>
</file>