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69FCA" w14:textId="77777777" w:rsidR="00E70438" w:rsidRDefault="00E70438" w:rsidP="005A6094">
      <w:pPr>
        <w:pStyle w:val="Heading2"/>
      </w:pPr>
    </w:p>
    <w:p w14:paraId="2CE02753" w14:textId="19FC2000" w:rsidR="00E70438" w:rsidRPr="00E70438" w:rsidRDefault="00E70438" w:rsidP="00E70438">
      <w:pPr>
        <w:pStyle w:val="Heading1"/>
      </w:pPr>
      <w:r>
        <w:t xml:space="preserve"> </w:t>
      </w:r>
      <w:r w:rsidRPr="00E70438">
        <w:t>Case Study Assignment: Exploring Field Test Mode on Smartphones</w:t>
      </w:r>
    </w:p>
    <w:p w14:paraId="119C9869" w14:textId="2E51615D" w:rsidR="00E70438" w:rsidRDefault="00E70438" w:rsidP="005A6094">
      <w:pPr>
        <w:pStyle w:val="Heading2"/>
      </w:pPr>
    </w:p>
    <w:p w14:paraId="077FB505" w14:textId="77777777" w:rsidR="00E70438" w:rsidRDefault="00E70438" w:rsidP="005A6094">
      <w:pPr>
        <w:pStyle w:val="Heading2"/>
      </w:pPr>
    </w:p>
    <w:p w14:paraId="262F24B2" w14:textId="77777777" w:rsidR="00E70438" w:rsidRDefault="00E70438" w:rsidP="005A6094">
      <w:pPr>
        <w:pStyle w:val="Heading2"/>
      </w:pPr>
    </w:p>
    <w:p w14:paraId="7264480F" w14:textId="49503C89" w:rsidR="005A6094" w:rsidRDefault="005A6094" w:rsidP="005A6094">
      <w:pPr>
        <w:pStyle w:val="Heading2"/>
      </w:pPr>
      <w:r>
        <w:t>IMEI (</w:t>
      </w:r>
      <w:r w:rsidR="00E70438">
        <w:t>I</w:t>
      </w:r>
      <w:r>
        <w:t>nternational mobile system identification)</w:t>
      </w:r>
    </w:p>
    <w:p w14:paraId="0C2D5898" w14:textId="4443D3D9" w:rsidR="005A6094" w:rsidRDefault="005A6094" w:rsidP="005A6094">
      <w:r>
        <w:t xml:space="preserve">Description: </w:t>
      </w:r>
      <w:r>
        <w:t>A</w:t>
      </w:r>
      <w:r>
        <w:t xml:space="preserve"> completely unique 15-digit variety assigned to cellular devices.</w:t>
      </w:r>
    </w:p>
    <w:p w14:paraId="42AC7D7C" w14:textId="59A5C09E" w:rsidR="005A6094" w:rsidRDefault="005A6094" w:rsidP="005A6094">
      <w:r>
        <w:t>I</w:t>
      </w:r>
      <w:r>
        <w:t>mportance: Used to become aware of devices on cell networks. enables in monitoring lost or stolen telephones and may be used to dam unauthorized gadgets.</w:t>
      </w:r>
    </w:p>
    <w:p w14:paraId="6E56D5B6" w14:textId="77777777" w:rsidR="005A6094" w:rsidRDefault="005A6094" w:rsidP="005A6094"/>
    <w:p w14:paraId="145194E4" w14:textId="006849FF" w:rsidR="005A6094" w:rsidRDefault="005A6094" w:rsidP="005A6094">
      <w:pPr>
        <w:pStyle w:val="Heading2"/>
      </w:pPr>
      <w:r>
        <w:t>MAC address (Media admission to manage address)</w:t>
      </w:r>
    </w:p>
    <w:p w14:paraId="18C9A65A" w14:textId="326DE5F5" w:rsidR="005A6094" w:rsidRDefault="005A6094" w:rsidP="005A6094">
      <w:r>
        <w:t xml:space="preserve">Description: </w:t>
      </w:r>
      <w:r>
        <w:t>A</w:t>
      </w:r>
      <w:r>
        <w:t xml:space="preserve"> completely unique identifier assigned to community interfaces for communications on a nearby network.</w:t>
      </w:r>
    </w:p>
    <w:p w14:paraId="0AFF9507" w14:textId="77FE8984" w:rsidR="005A6094" w:rsidRDefault="005A6094" w:rsidP="005A6094">
      <w:r>
        <w:t>I</w:t>
      </w:r>
      <w:r>
        <w:t xml:space="preserve">mportance: </w:t>
      </w:r>
      <w:r>
        <w:t>E</w:t>
      </w:r>
      <w:r>
        <w:t>ssential for network management and security, as it allows in distinguishing devices at the identical community and controlling get entry to.</w:t>
      </w:r>
    </w:p>
    <w:p w14:paraId="0A04E837" w14:textId="77777777" w:rsidR="005A6094" w:rsidRDefault="005A6094" w:rsidP="005A6094"/>
    <w:p w14:paraId="794D4212" w14:textId="63B66F7E" w:rsidR="005A6094" w:rsidRDefault="005A6094" w:rsidP="00E70438">
      <w:pPr>
        <w:pStyle w:val="Heading2"/>
      </w:pPr>
      <w:r>
        <w:t>IP address (</w:t>
      </w:r>
      <w:r w:rsidR="00E70438">
        <w:t>I</w:t>
      </w:r>
      <w:r>
        <w:t>nternet Protocol cope with)</w:t>
      </w:r>
    </w:p>
    <w:p w14:paraId="23ECA04E" w14:textId="3DDB7739" w:rsidR="005A6094" w:rsidRDefault="005A6094" w:rsidP="005A6094">
      <w:r>
        <w:t xml:space="preserve">Description: </w:t>
      </w:r>
      <w:r>
        <w:t>A</w:t>
      </w:r>
      <w:r>
        <w:t xml:space="preserve"> unique deal with assigned to each tool connected to a network, permitting communication over the internet.</w:t>
      </w:r>
    </w:p>
    <w:p w14:paraId="47CE9C3D" w14:textId="7C91F611" w:rsidR="005A6094" w:rsidRDefault="005A6094" w:rsidP="005A6094">
      <w:r>
        <w:t>S</w:t>
      </w:r>
      <w:r>
        <w:t xml:space="preserve">ignificance: </w:t>
      </w:r>
      <w:r>
        <w:t>E</w:t>
      </w:r>
      <w:r>
        <w:t>nables the identity and place of gadgets, essential for routing statistics packets to an appropriate location.</w:t>
      </w:r>
    </w:p>
    <w:p w14:paraId="5C4CAA13" w14:textId="77777777" w:rsidR="005A6094" w:rsidRDefault="005A6094" w:rsidP="005A6094"/>
    <w:p w14:paraId="0425738C" w14:textId="075DD124" w:rsidR="005A6094" w:rsidRDefault="005A6094" w:rsidP="00E70438">
      <w:pPr>
        <w:pStyle w:val="Heading2"/>
      </w:pPr>
      <w:r>
        <w:t>DNS (</w:t>
      </w:r>
      <w:r w:rsidR="00E70438">
        <w:t>D</w:t>
      </w:r>
      <w:r>
        <w:t>omain name)</w:t>
      </w:r>
    </w:p>
    <w:p w14:paraId="2BCE70C4" w14:textId="4E1F4CAE" w:rsidR="005A6094" w:rsidRDefault="005A6094" w:rsidP="005A6094">
      <w:r>
        <w:t>Description: A device that interprets human-readable domain names (like www.instance.com) into IP addresses.</w:t>
      </w:r>
    </w:p>
    <w:p w14:paraId="29C8DDCE" w14:textId="438CCB7C" w:rsidR="005A6094" w:rsidRDefault="005A6094" w:rsidP="005A6094">
      <w:r>
        <w:t>I</w:t>
      </w:r>
      <w:r>
        <w:t>mportance: Makes it simpler for users to get entry to web sites without remembering complex numerical IP addresses.</w:t>
      </w:r>
    </w:p>
    <w:p w14:paraId="19F1F012" w14:textId="77777777" w:rsidR="005A6094" w:rsidRDefault="005A6094" w:rsidP="005A6094"/>
    <w:p w14:paraId="719399E9" w14:textId="2A6FB318" w:rsidR="005A6094" w:rsidRDefault="005A6094" w:rsidP="00E70438">
      <w:pPr>
        <w:pStyle w:val="Heading2"/>
      </w:pPr>
      <w:r>
        <w:t>Subnet masks</w:t>
      </w:r>
    </w:p>
    <w:p w14:paraId="46846266" w14:textId="6FD4D4B4" w:rsidR="005A6094" w:rsidRDefault="005A6094" w:rsidP="005A6094">
      <w:r>
        <w:t>Description: A 32-bit wide variety that divides an IP deal with into the network and host quantities.</w:t>
      </w:r>
    </w:p>
    <w:p w14:paraId="5FBFCC7A" w14:textId="28A246E0" w:rsidR="005A6094" w:rsidRDefault="005A6094" w:rsidP="005A6094">
      <w:r>
        <w:t>I</w:t>
      </w:r>
      <w:r>
        <w:t xml:space="preserve">mportance: </w:t>
      </w:r>
      <w:r>
        <w:t>F</w:t>
      </w:r>
      <w:r>
        <w:t>acilitates decide the community's length and the variety of available addresses, which is important for organizing networks.</w:t>
      </w:r>
    </w:p>
    <w:p w14:paraId="5C1453F6" w14:textId="77777777" w:rsidR="005A6094" w:rsidRDefault="005A6094" w:rsidP="005A6094"/>
    <w:p w14:paraId="12E5F6F0" w14:textId="2233695E" w:rsidR="005A6094" w:rsidRDefault="005A6094" w:rsidP="00E70438">
      <w:pPr>
        <w:pStyle w:val="Heading2"/>
      </w:pPr>
      <w:r>
        <w:lastRenderedPageBreak/>
        <w:t>Gateway</w:t>
      </w:r>
    </w:p>
    <w:p w14:paraId="1B3EFE40" w14:textId="0CC7D5C6" w:rsidR="005A6094" w:rsidRDefault="005A6094" w:rsidP="005A6094">
      <w:r>
        <w:t>Description: A device that connects special networks and acts as an get entry to point.</w:t>
      </w:r>
    </w:p>
    <w:p w14:paraId="5AACA568" w14:textId="0C427A71" w:rsidR="005A6094" w:rsidRDefault="005A6094" w:rsidP="005A6094">
      <w:r>
        <w:t>S</w:t>
      </w:r>
      <w:r>
        <w:t xml:space="preserve">ignificance: </w:t>
      </w:r>
      <w:r>
        <w:t>I</w:t>
      </w:r>
      <w:r>
        <w:t xml:space="preserve">mportant for routing visitors between networks, </w:t>
      </w:r>
      <w:r>
        <w:t>e</w:t>
      </w:r>
      <w:r>
        <w:t>specially for guiding data from a local community to the net.</w:t>
      </w:r>
    </w:p>
    <w:p w14:paraId="2C525D8D" w14:textId="77777777" w:rsidR="005A6094" w:rsidRDefault="005A6094" w:rsidP="005A6094"/>
    <w:p w14:paraId="6EDBAABC" w14:textId="62C31FCE" w:rsidR="005A6094" w:rsidRDefault="005A6094" w:rsidP="00E70438">
      <w:pPr>
        <w:pStyle w:val="Heading2"/>
      </w:pPr>
      <w:r>
        <w:t>DHCP (Dynamic Host Configuration Protocol)</w:t>
      </w:r>
    </w:p>
    <w:p w14:paraId="7C31D731" w14:textId="3723F5FA" w:rsidR="005A6094" w:rsidRDefault="005A6094" w:rsidP="005A6094">
      <w:r>
        <w:t>Description: A community management protocol that routinely assigns IP addresses to devices.</w:t>
      </w:r>
    </w:p>
    <w:p w14:paraId="1F197E65" w14:textId="13327746" w:rsidR="005A6094" w:rsidRDefault="005A6094" w:rsidP="005A6094">
      <w:r>
        <w:t>I</w:t>
      </w:r>
      <w:r>
        <w:t>mportance: Simplifies network administration through dynamically allocating IP addresses, lowering conflicts and configuration errors.</w:t>
      </w:r>
    </w:p>
    <w:p w14:paraId="3012AB74" w14:textId="77777777" w:rsidR="005A6094" w:rsidRDefault="005A6094" w:rsidP="005A6094"/>
    <w:p w14:paraId="574854E9" w14:textId="19F8F8BF" w:rsidR="005A6094" w:rsidRDefault="005A6094" w:rsidP="00E70438">
      <w:pPr>
        <w:pStyle w:val="Heading2"/>
      </w:pPr>
      <w:r>
        <w:t>NAT (</w:t>
      </w:r>
      <w:r w:rsidR="00E70438">
        <w:t>C</w:t>
      </w:r>
      <w:r>
        <w:t>ommunity address Translation)</w:t>
      </w:r>
    </w:p>
    <w:p w14:paraId="0CEE4B56" w14:textId="4110004C" w:rsidR="005A6094" w:rsidRDefault="005A6094" w:rsidP="005A6094">
      <w:r>
        <w:t xml:space="preserve">Description: </w:t>
      </w:r>
      <w:r>
        <w:t>A</w:t>
      </w:r>
      <w:r>
        <w:t xml:space="preserve"> method that allows more than one gadget on a neighborhood community to percentage a single public IP cope with.</w:t>
      </w:r>
    </w:p>
    <w:p w14:paraId="2CCCC9CE" w14:textId="7F6B6B9C" w:rsidR="005A6094" w:rsidRDefault="00E70438" w:rsidP="005A6094">
      <w:r>
        <w:t>S</w:t>
      </w:r>
      <w:r w:rsidR="005A6094">
        <w:t xml:space="preserve">ignificance: </w:t>
      </w:r>
      <w:r w:rsidR="005A6094">
        <w:t>C</w:t>
      </w:r>
      <w:r w:rsidR="005A6094">
        <w:t>omplements security and conserves IP addresses, making it possible for numerous gadgets to get admission to the net concurrently.</w:t>
      </w:r>
    </w:p>
    <w:p w14:paraId="4766BA14" w14:textId="77777777" w:rsidR="005A6094" w:rsidRDefault="005A6094" w:rsidP="005A6094"/>
    <w:p w14:paraId="1C497168" w14:textId="77777777" w:rsidR="00E70438" w:rsidRDefault="005A6094" w:rsidP="00E70438">
      <w:r>
        <w:t>E</w:t>
      </w:r>
      <w:r>
        <w:t>very</w:t>
      </w:r>
      <w:r w:rsidR="00E70438">
        <w:t xml:space="preserve"> one</w:t>
      </w:r>
      <w:r>
        <w:t xml:space="preserve"> of th</w:t>
      </w:r>
      <w:r w:rsidR="00E70438">
        <w:t>ese</w:t>
      </w:r>
      <w:r>
        <w:t xml:space="preserve"> parameters performs a vital position in the functioning and management of networks, making sure green communication, safety, and agency.</w:t>
      </w:r>
    </w:p>
    <w:p w14:paraId="05A56ED2" w14:textId="77777777" w:rsidR="00E70438" w:rsidRDefault="00E70438" w:rsidP="00E70438"/>
    <w:p w14:paraId="2B01D5C4" w14:textId="77777777" w:rsidR="00E70438" w:rsidRDefault="00E70438" w:rsidP="00E70438"/>
    <w:p w14:paraId="0A95B364" w14:textId="41A7A6D9" w:rsidR="00E70438" w:rsidRPr="00E70438" w:rsidRDefault="00E70438" w:rsidP="00E7043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70438">
        <w:t xml:space="preserve">Screenshots from the Field Test Mode </w:t>
      </w:r>
      <w:r>
        <w:t xml:space="preserve">to </w:t>
      </w:r>
      <w:r w:rsidRPr="00E70438">
        <w:t>display the required information</w:t>
      </w:r>
      <w:r>
        <w:t>:</w:t>
      </w:r>
    </w:p>
    <w:p w14:paraId="576D78F7" w14:textId="77777777" w:rsidR="00E70438" w:rsidRDefault="00E70438" w:rsidP="00E70438">
      <w:pPr>
        <w:pStyle w:val="Heading2"/>
      </w:pPr>
    </w:p>
    <w:p w14:paraId="246BE4C2" w14:textId="77777777" w:rsidR="00E70438" w:rsidRDefault="00E70438" w:rsidP="00E70438"/>
    <w:p w14:paraId="0C2C8EB5" w14:textId="77777777" w:rsidR="00E70438" w:rsidRDefault="00E70438" w:rsidP="00E70438"/>
    <w:p w14:paraId="492C3D09" w14:textId="1CE8D64F" w:rsidR="00E70438" w:rsidRPr="00E70438" w:rsidRDefault="00E70438" w:rsidP="00E70438">
      <w:r>
        <w:rPr>
          <w:noProof/>
        </w:rPr>
        <w:lastRenderedPageBreak/>
        <w:drawing>
          <wp:inline distT="0" distB="0" distL="0" distR="0" wp14:anchorId="262A5366" wp14:editId="75522DBA">
            <wp:extent cx="3680460" cy="7965721"/>
            <wp:effectExtent l="0" t="0" r="0" b="0"/>
            <wp:docPr id="134476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601" cy="80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438" w:rsidRPr="00E7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15140" w14:textId="77777777" w:rsidR="00E70438" w:rsidRDefault="00E70438" w:rsidP="00E70438">
      <w:pPr>
        <w:spacing w:after="0" w:line="240" w:lineRule="auto"/>
      </w:pPr>
      <w:r>
        <w:separator/>
      </w:r>
    </w:p>
  </w:endnote>
  <w:endnote w:type="continuationSeparator" w:id="0">
    <w:p w14:paraId="64171FB3" w14:textId="77777777" w:rsidR="00E70438" w:rsidRDefault="00E70438" w:rsidP="00E7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BFF9D" w14:textId="77777777" w:rsidR="00E70438" w:rsidRDefault="00E70438" w:rsidP="00E70438">
      <w:pPr>
        <w:spacing w:after="0" w:line="240" w:lineRule="auto"/>
      </w:pPr>
      <w:r>
        <w:separator/>
      </w:r>
    </w:p>
  </w:footnote>
  <w:footnote w:type="continuationSeparator" w:id="0">
    <w:p w14:paraId="087E2D06" w14:textId="77777777" w:rsidR="00E70438" w:rsidRDefault="00E70438" w:rsidP="00E70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0F01"/>
    <w:multiLevelType w:val="multilevel"/>
    <w:tmpl w:val="9EA8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385F86"/>
    <w:multiLevelType w:val="multilevel"/>
    <w:tmpl w:val="A1AE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7437970">
    <w:abstractNumId w:val="1"/>
  </w:num>
  <w:num w:numId="2" w16cid:durableId="204258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94"/>
    <w:rsid w:val="005A6094"/>
    <w:rsid w:val="008579F9"/>
    <w:rsid w:val="00C90E3C"/>
    <w:rsid w:val="00E7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1E12"/>
  <w15:chartTrackingRefBased/>
  <w15:docId w15:val="{F20FB7B5-3666-4F90-9F13-35208C15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70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38"/>
  </w:style>
  <w:style w:type="paragraph" w:styleId="Footer">
    <w:name w:val="footer"/>
    <w:basedOn w:val="Normal"/>
    <w:link w:val="FooterChar"/>
    <w:uiPriority w:val="99"/>
    <w:unhideWhenUsed/>
    <w:rsid w:val="00E70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38"/>
  </w:style>
  <w:style w:type="character" w:customStyle="1" w:styleId="Heading1Char">
    <w:name w:val="Heading 1 Char"/>
    <w:basedOn w:val="DefaultParagraphFont"/>
    <w:link w:val="Heading1"/>
    <w:uiPriority w:val="9"/>
    <w:rsid w:val="00E70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Cheruku</dc:creator>
  <cp:keywords/>
  <dc:description/>
  <cp:lastModifiedBy>Aadish Cheruku</cp:lastModifiedBy>
  <cp:revision>2</cp:revision>
  <dcterms:created xsi:type="dcterms:W3CDTF">2024-10-17T13:41:00Z</dcterms:created>
  <dcterms:modified xsi:type="dcterms:W3CDTF">2024-10-17T13:41:00Z</dcterms:modified>
</cp:coreProperties>
</file>