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9FF9" w14:textId="5F6E38FE" w:rsidR="009C1B71" w:rsidRPr="00000F90" w:rsidRDefault="00826CA3" w:rsidP="00572BA5">
      <w:pPr>
        <w:pStyle w:val="NormalWeb"/>
        <w:jc w:val="center"/>
        <w:rPr>
          <w:b/>
          <w:bCs/>
          <w:iCs/>
        </w:rPr>
      </w:pPr>
      <w:r w:rsidRPr="00000F90">
        <w:rPr>
          <w:b/>
          <w:bCs/>
          <w:iCs/>
        </w:rPr>
        <w:t>Does the Amount of Salt in Water Cause Water to Take Longer to Boil?</w:t>
      </w:r>
    </w:p>
    <w:p w14:paraId="6A96117C" w14:textId="576CEDF1" w:rsidR="009C1B71" w:rsidRPr="00780CBB" w:rsidRDefault="00826CA3" w:rsidP="00572BA5">
      <w:pPr>
        <w:pStyle w:val="NormalWeb"/>
        <w:jc w:val="center"/>
        <w:rPr>
          <w:bCs/>
          <w:iCs/>
        </w:rPr>
      </w:pPr>
      <w:r w:rsidRPr="00780CBB">
        <w:rPr>
          <w:bCs/>
          <w:iCs/>
        </w:rPr>
        <w:t>Therese M. Parks</w:t>
      </w:r>
    </w:p>
    <w:p w14:paraId="1A29AFF8" w14:textId="0C0C415F" w:rsidR="009C1B71" w:rsidRPr="00780CBB" w:rsidRDefault="00826CA3" w:rsidP="00572BA5">
      <w:pPr>
        <w:pStyle w:val="NormalWeb"/>
        <w:jc w:val="center"/>
        <w:rPr>
          <w:bCs/>
          <w:iCs/>
        </w:rPr>
      </w:pPr>
      <w:r w:rsidRPr="00780CBB">
        <w:rPr>
          <w:bCs/>
          <w:iCs/>
        </w:rPr>
        <w:t>Western Governors University</w:t>
      </w:r>
    </w:p>
    <w:p w14:paraId="4C50827A" w14:textId="77777777" w:rsidR="009C1B71" w:rsidRPr="00780CBB" w:rsidRDefault="009C1B71" w:rsidP="00572BA5">
      <w:pPr>
        <w:pStyle w:val="NormalWeb"/>
        <w:jc w:val="center"/>
        <w:rPr>
          <w:bCs/>
          <w:iCs/>
        </w:rPr>
      </w:pPr>
    </w:p>
    <w:p w14:paraId="47AA63CD" w14:textId="77777777" w:rsidR="009C1B71" w:rsidRPr="006F4220" w:rsidRDefault="009C1B71" w:rsidP="00572BA5">
      <w:pPr>
        <w:pStyle w:val="NormalWeb"/>
        <w:rPr>
          <w:b/>
        </w:rPr>
      </w:pPr>
      <w:r w:rsidRPr="006F4220">
        <w:rPr>
          <w:b/>
          <w:bCs/>
          <w:iCs/>
        </w:rPr>
        <w:t>Section I: Introduction and Literature Review</w:t>
      </w:r>
    </w:p>
    <w:p w14:paraId="4E7D0932" w14:textId="03127A52" w:rsidR="00D41807" w:rsidRPr="00780CBB" w:rsidRDefault="000523A0" w:rsidP="00572BA5">
      <w:pPr>
        <w:pStyle w:val="NormalWeb"/>
        <w:numPr>
          <w:ilvl w:val="0"/>
          <w:numId w:val="6"/>
        </w:numPr>
        <w:spacing w:before="0" w:beforeAutospacing="0" w:after="0" w:afterAutospacing="0"/>
      </w:pPr>
      <w:r w:rsidRPr="00780CBB">
        <w:t>I learned how to cook from a very early age from mother and older sisters. We cooked a lot of rice and noodles</w:t>
      </w:r>
      <w:r w:rsidR="00D41807" w:rsidRPr="00780CBB">
        <w:t>. I was taught to sprinkle salt into the pot of water as part of the boiling process for cooking. Sometimes I add</w:t>
      </w:r>
      <w:r w:rsidR="00000F90">
        <w:t>ed</w:t>
      </w:r>
      <w:r w:rsidR="00D41807" w:rsidRPr="00780CBB">
        <w:t xml:space="preserve"> more salt, and other times I add</w:t>
      </w:r>
      <w:r w:rsidR="00000F90">
        <w:t xml:space="preserve">ed </w:t>
      </w:r>
      <w:r w:rsidR="00D41807" w:rsidRPr="00780CBB">
        <w:t xml:space="preserve">less salt, without really knowing </w:t>
      </w:r>
      <w:r w:rsidR="00D41807" w:rsidRPr="00642EE8">
        <w:rPr>
          <w:i/>
        </w:rPr>
        <w:t>why</w:t>
      </w:r>
      <w:r w:rsidR="00D41807" w:rsidRPr="00780CBB">
        <w:t xml:space="preserve"> I </w:t>
      </w:r>
      <w:r w:rsidR="00642EE8">
        <w:t>was</w:t>
      </w:r>
      <w:r w:rsidR="00D41807" w:rsidRPr="00780CBB">
        <w:t xml:space="preserve"> putting it in the pot to begin with. I’ve heard so many theories about why people put salt in water to boil. Some say that salt makes water boil faster, and others say it softens the water for the noodles or rice. For this experiment I will be focusing on the amount of salt that I add to the water and how long it takes for the water to boil.</w:t>
      </w:r>
    </w:p>
    <w:p w14:paraId="3772AF10" w14:textId="77777777" w:rsidR="00D41807" w:rsidRPr="00780CBB" w:rsidRDefault="00D41807" w:rsidP="00572BA5">
      <w:pPr>
        <w:pStyle w:val="NormalWeb"/>
        <w:spacing w:before="0" w:beforeAutospacing="0" w:after="0" w:afterAutospacing="0"/>
      </w:pPr>
    </w:p>
    <w:p w14:paraId="163F0740" w14:textId="65251881" w:rsidR="006F6B4E" w:rsidRPr="00780CBB" w:rsidRDefault="00D41807" w:rsidP="00572BA5">
      <w:pPr>
        <w:pStyle w:val="NormalWeb"/>
        <w:spacing w:before="0" w:beforeAutospacing="0" w:after="0" w:afterAutospacing="0"/>
        <w:ind w:left="720"/>
      </w:pPr>
      <w:r w:rsidRPr="00780CBB">
        <w:t>After doing some research, I found that there is one main way that salt effects boiling water</w:t>
      </w:r>
      <w:r w:rsidR="00263794">
        <w:t xml:space="preserve"> - </w:t>
      </w:r>
      <w:r w:rsidR="00263794" w:rsidRPr="00BB14B3">
        <w:rPr>
          <w:i/>
        </w:rPr>
        <w:t>s</w:t>
      </w:r>
      <w:r w:rsidRPr="00BB14B3">
        <w:rPr>
          <w:i/>
        </w:rPr>
        <w:t>alt increases the boiling point of water</w:t>
      </w:r>
      <w:r w:rsidRPr="00780CBB">
        <w:t>.</w:t>
      </w:r>
    </w:p>
    <w:p w14:paraId="7CEA4F73" w14:textId="77777777" w:rsidR="006F6B4E" w:rsidRPr="00780CBB" w:rsidRDefault="006F6B4E" w:rsidP="00572BA5">
      <w:pPr>
        <w:pStyle w:val="NormalWeb"/>
        <w:spacing w:before="0" w:beforeAutospacing="0" w:after="0" w:afterAutospacing="0"/>
        <w:ind w:left="720"/>
      </w:pPr>
    </w:p>
    <w:p w14:paraId="4BA096B3" w14:textId="43306E59" w:rsidR="00C65489" w:rsidRPr="00171960" w:rsidRDefault="00C87784" w:rsidP="00171960">
      <w:pPr>
        <w:pStyle w:val="NormalWeb"/>
        <w:spacing w:before="0" w:beforeAutospacing="0" w:after="0" w:afterAutospacing="0"/>
        <w:ind w:left="720"/>
        <w:rPr>
          <w:rStyle w:val="Strong"/>
          <w:b w:val="0"/>
          <w:bCs w:val="0"/>
        </w:rPr>
      </w:pPr>
      <w:r w:rsidRPr="00780CBB">
        <w:t xml:space="preserve">Although the boiling point of water is raised when salt is added to it, there is still some controversy over whether this phenomenon would make the water take a shorter or a longer time to boil. One viewpoint is that </w:t>
      </w:r>
      <w:r w:rsidRPr="00780CBB">
        <w:rPr>
          <w:rStyle w:val="Strong"/>
          <w:b w:val="0"/>
          <w:color w:val="333333"/>
          <w:shd w:val="clear" w:color="auto" w:fill="FFFFFF"/>
        </w:rPr>
        <w:t xml:space="preserve">adding salt to water will increase the boiling point of water, but will not cook pasta any faster </w:t>
      </w:r>
      <w:r w:rsidR="00C65489" w:rsidRPr="00780CBB">
        <w:rPr>
          <w:rStyle w:val="Strong"/>
          <w:b w:val="0"/>
          <w:color w:val="333333"/>
          <w:shd w:val="clear" w:color="auto" w:fill="FFFFFF"/>
        </w:rPr>
        <w:t>(Kruszelnicki</w:t>
      </w:r>
      <w:r w:rsidRPr="00780CBB">
        <w:rPr>
          <w:rStyle w:val="Strong"/>
          <w:b w:val="0"/>
          <w:color w:val="333333"/>
          <w:shd w:val="clear" w:color="auto" w:fill="FFFFFF"/>
        </w:rPr>
        <w:t>, 2019</w:t>
      </w:r>
      <w:r w:rsidRPr="00780CBB">
        <w:rPr>
          <w:rStyle w:val="Strong"/>
          <w:b w:val="0"/>
          <w:color w:val="333333"/>
          <w:shd w:val="clear" w:color="auto" w:fill="FFFFFF"/>
        </w:rPr>
        <w:t xml:space="preserve">). The other </w:t>
      </w:r>
      <w:r w:rsidR="00C65489" w:rsidRPr="00780CBB">
        <w:rPr>
          <w:rStyle w:val="Strong"/>
          <w:b w:val="0"/>
          <w:color w:val="333333"/>
          <w:shd w:val="clear" w:color="auto" w:fill="FFFFFF"/>
        </w:rPr>
        <w:t>viewpoint is that even though the boiling point is increased by adding salt to water, salt water boils more quickly (Helmenstine, 2018).</w:t>
      </w:r>
      <w:r w:rsidR="006D199C">
        <w:rPr>
          <w:rStyle w:val="Strong"/>
          <w:b w:val="0"/>
          <w:color w:val="333333"/>
          <w:shd w:val="clear" w:color="auto" w:fill="FFFFFF"/>
        </w:rPr>
        <w:t xml:space="preserve"> However, both viewpoints agree on the fact that salt increases that boiling point of water.</w:t>
      </w:r>
    </w:p>
    <w:p w14:paraId="38773B5A" w14:textId="77777777" w:rsidR="00C65489" w:rsidRPr="00780CBB" w:rsidRDefault="00C65489" w:rsidP="00572BA5">
      <w:pPr>
        <w:pStyle w:val="NormalWeb"/>
        <w:spacing w:before="0" w:beforeAutospacing="0" w:after="0" w:afterAutospacing="0"/>
        <w:ind w:left="720"/>
      </w:pPr>
    </w:p>
    <w:p w14:paraId="276EC0E1" w14:textId="77777777" w:rsidR="00C261D0" w:rsidRDefault="00B902B6" w:rsidP="00572BA5">
      <w:pPr>
        <w:pStyle w:val="NormalWeb"/>
        <w:spacing w:before="0" w:beforeAutospacing="0" w:after="0" w:afterAutospacing="0"/>
        <w:ind w:left="720"/>
      </w:pPr>
      <w:r>
        <w:t>Therefore, from</w:t>
      </w:r>
      <w:r w:rsidR="00C65489" w:rsidRPr="00780CBB">
        <w:t xml:space="preserve"> the research</w:t>
      </w:r>
      <w:r>
        <w:t xml:space="preserve"> </w:t>
      </w:r>
      <w:r w:rsidR="00C65489" w:rsidRPr="00780CBB">
        <w:t>I was able to determine that adding salt to water, does affect</w:t>
      </w:r>
    </w:p>
    <w:p w14:paraId="6EC3955F" w14:textId="7F3FF27D" w:rsidR="009C1B71" w:rsidRPr="00780CBB" w:rsidRDefault="00C261D0" w:rsidP="00572BA5">
      <w:pPr>
        <w:pStyle w:val="NormalWeb"/>
        <w:spacing w:before="0" w:beforeAutospacing="0" w:after="0" w:afterAutospacing="0"/>
        <w:ind w:left="720"/>
      </w:pPr>
      <w:r>
        <w:t>the</w:t>
      </w:r>
      <w:r w:rsidR="00C65489" w:rsidRPr="00780CBB">
        <w:t xml:space="preserve"> boiling water, by increasing </w:t>
      </w:r>
      <w:r w:rsidR="005F43AD">
        <w:t>it</w:t>
      </w:r>
      <w:r w:rsidR="00C65489" w:rsidRPr="00780CBB">
        <w:t xml:space="preserve">. </w:t>
      </w:r>
      <w:r w:rsidR="009C1B71" w:rsidRPr="00780CBB">
        <w:br/>
      </w:r>
    </w:p>
    <w:p w14:paraId="60465EE9" w14:textId="4B7D9FA0" w:rsidR="009C1B71" w:rsidRPr="006F4220" w:rsidRDefault="009C1B71" w:rsidP="00572BA5">
      <w:pPr>
        <w:pStyle w:val="NormalWeb"/>
        <w:spacing w:before="0" w:beforeAutospacing="0" w:after="0" w:afterAutospacing="0"/>
        <w:ind w:left="360" w:hanging="360"/>
        <w:rPr>
          <w:b/>
        </w:rPr>
      </w:pPr>
      <w:r w:rsidRPr="006F4220">
        <w:rPr>
          <w:b/>
          <w:bCs/>
          <w:iCs/>
        </w:rPr>
        <w:t>Section II: Hypothesis</w:t>
      </w:r>
      <w:r w:rsidRPr="006F4220">
        <w:rPr>
          <w:b/>
        </w:rPr>
        <w:br/>
      </w:r>
    </w:p>
    <w:p w14:paraId="06B40529" w14:textId="2D618CED" w:rsidR="009C1B71" w:rsidRPr="00780CBB" w:rsidRDefault="009C1B71" w:rsidP="00572BA5">
      <w:pPr>
        <w:pStyle w:val="NormalWeb"/>
        <w:spacing w:before="0" w:beforeAutospacing="0" w:after="0" w:afterAutospacing="0"/>
        <w:ind w:left="360" w:hanging="360"/>
      </w:pPr>
      <w:r w:rsidRPr="00780CBB">
        <w:t>B</w:t>
      </w:r>
      <w:r w:rsidR="00F6245C" w:rsidRPr="00780CBB">
        <w:t>.</w:t>
      </w:r>
      <w:r w:rsidR="008C7643" w:rsidRPr="00780CBB">
        <w:t xml:space="preserve"> </w:t>
      </w:r>
      <w:r w:rsidR="00F6245C" w:rsidRPr="00780CBB">
        <w:t xml:space="preserve"> </w:t>
      </w:r>
      <w:r w:rsidR="00720EFD" w:rsidRPr="00780CBB">
        <w:t>My hypothesis: The</w:t>
      </w:r>
      <w:r w:rsidR="008C7643" w:rsidRPr="00780CBB">
        <w:t xml:space="preserve"> </w:t>
      </w:r>
      <w:r w:rsidR="00F6245C" w:rsidRPr="00780CBB">
        <w:t xml:space="preserve">more salt that is added to water before boiling it, the longer it will take for the water to boil. </w:t>
      </w:r>
      <w:r w:rsidRPr="00780CBB">
        <w:br/>
      </w:r>
    </w:p>
    <w:p w14:paraId="4336BAAE" w14:textId="0FCEDF2D" w:rsidR="009C1B71" w:rsidRPr="00780CBB" w:rsidRDefault="009C1B71" w:rsidP="00572BA5">
      <w:pPr>
        <w:pStyle w:val="NormalWeb"/>
        <w:spacing w:before="0" w:beforeAutospacing="0" w:after="0" w:afterAutospacing="0"/>
        <w:ind w:left="360" w:hanging="360"/>
      </w:pPr>
      <w:r w:rsidRPr="00780CBB">
        <w:t>C. </w:t>
      </w:r>
      <w:r w:rsidR="00F40ACE" w:rsidRPr="00780CBB">
        <w:t xml:space="preserve"> </w:t>
      </w:r>
      <w:r w:rsidR="00C65489" w:rsidRPr="00780CBB">
        <w:t>I am basing my hypothesis on the research that states that adding salt to water increases the boiling point, which makes the water take a longer time to boil</w:t>
      </w:r>
      <w:r w:rsidR="00250498">
        <w:t>. Since</w:t>
      </w:r>
      <w:r w:rsidR="00F40ACE" w:rsidRPr="00780CBB">
        <w:t xml:space="preserve"> the water must reach a higher boiling point, it makes sense that it would take longer to boil. (</w:t>
      </w:r>
      <w:r w:rsidR="00F40ACE" w:rsidRPr="00780CBB">
        <w:rPr>
          <w:rStyle w:val="Strong"/>
          <w:b w:val="0"/>
          <w:color w:val="333333"/>
          <w:shd w:val="clear" w:color="auto" w:fill="FFFFFF"/>
        </w:rPr>
        <w:t>Kruszelnicki, 2019).</w:t>
      </w:r>
      <w:r w:rsidRPr="00780CBB">
        <w:br/>
      </w:r>
    </w:p>
    <w:p w14:paraId="25A47550" w14:textId="207C94F3" w:rsidR="009C1B71" w:rsidRPr="00200620" w:rsidRDefault="009C1B71" w:rsidP="00572BA5">
      <w:pPr>
        <w:pStyle w:val="NormalWeb"/>
        <w:spacing w:before="0" w:beforeAutospacing="0" w:after="0" w:afterAutospacing="0"/>
        <w:ind w:left="360" w:hanging="360"/>
        <w:rPr>
          <w:b/>
        </w:rPr>
      </w:pPr>
      <w:r w:rsidRPr="00200620">
        <w:rPr>
          <w:b/>
          <w:bCs/>
          <w:iCs/>
        </w:rPr>
        <w:t>Section III: Method</w:t>
      </w:r>
      <w:r w:rsidR="00200620" w:rsidRPr="00200620">
        <w:rPr>
          <w:b/>
          <w:bCs/>
          <w:iCs/>
        </w:rPr>
        <w:t>s</w:t>
      </w:r>
    </w:p>
    <w:p w14:paraId="31353835" w14:textId="40560275" w:rsidR="009C1B71" w:rsidRPr="00780CBB" w:rsidRDefault="009C1B71" w:rsidP="00572BA5">
      <w:pPr>
        <w:pStyle w:val="NormalWeb"/>
        <w:spacing w:before="0" w:beforeAutospacing="0" w:after="0" w:afterAutospacing="0"/>
        <w:ind w:left="360" w:hanging="360"/>
      </w:pPr>
    </w:p>
    <w:p w14:paraId="61BA214B" w14:textId="43E2E950" w:rsidR="009C1B71" w:rsidRPr="00780CBB" w:rsidRDefault="009C1B71" w:rsidP="00572BA5">
      <w:pPr>
        <w:pStyle w:val="NormalWeb"/>
        <w:spacing w:before="0" w:beforeAutospacing="0" w:after="0" w:afterAutospacing="0"/>
        <w:ind w:left="360" w:hanging="360"/>
      </w:pPr>
      <w:r w:rsidRPr="00780CBB">
        <w:t>D. </w:t>
      </w:r>
      <w:r w:rsidR="00F6245C" w:rsidRPr="00780CBB">
        <w:t xml:space="preserve">The </w:t>
      </w:r>
      <w:r w:rsidR="00F6245C" w:rsidRPr="00D85986">
        <w:rPr>
          <w:i/>
        </w:rPr>
        <w:t xml:space="preserve">independent </w:t>
      </w:r>
      <w:r w:rsidR="00D85986" w:rsidRPr="00D85986">
        <w:rPr>
          <w:i/>
        </w:rPr>
        <w:t>variable</w:t>
      </w:r>
      <w:r w:rsidR="00D85986">
        <w:t xml:space="preserve"> </w:t>
      </w:r>
      <w:r w:rsidR="00F6245C" w:rsidRPr="00780CBB">
        <w:t xml:space="preserve">which I am using for this experiment is </w:t>
      </w:r>
      <w:r w:rsidR="006F196C" w:rsidRPr="00780CBB">
        <w:t>salt (</w:t>
      </w:r>
      <w:r w:rsidR="006F196C" w:rsidRPr="00780CBB">
        <w:t>Morton ® iodized</w:t>
      </w:r>
      <w:r w:rsidR="006F196C" w:rsidRPr="00780CBB">
        <w:t>)</w:t>
      </w:r>
      <w:r w:rsidR="00F6245C" w:rsidRPr="00780CBB">
        <w:t>. I have four bottles of water, each with equal amounts of water</w:t>
      </w:r>
      <w:r w:rsidR="00D85986">
        <w:t>, and i</w:t>
      </w:r>
      <w:r w:rsidR="00F6245C" w:rsidRPr="00780CBB">
        <w:t xml:space="preserve">nto the water from each </w:t>
      </w:r>
      <w:r w:rsidR="00F6245C" w:rsidRPr="00780CBB">
        <w:lastRenderedPageBreak/>
        <w:t>bottle, I will pour a separate measurement of salt. The four salt measurements will equal, ¼ teaspoon, ½ teaspoon, 1 teaspoon, and 1 tablespoon</w:t>
      </w:r>
      <w:r w:rsidR="0025583B">
        <w:t xml:space="preserve">, which I will measure using cooking measuring spoons. </w:t>
      </w:r>
    </w:p>
    <w:p w14:paraId="3C9C247F" w14:textId="7AED33E7" w:rsidR="009C1B71" w:rsidRPr="00780CBB" w:rsidRDefault="009C1B71" w:rsidP="00572BA5">
      <w:pPr>
        <w:pStyle w:val="NormalWeb"/>
        <w:spacing w:before="0" w:beforeAutospacing="0" w:after="0" w:afterAutospacing="0"/>
        <w:ind w:left="360" w:hanging="360"/>
      </w:pPr>
    </w:p>
    <w:p w14:paraId="5866C8EE" w14:textId="78ED1635" w:rsidR="007E2D74" w:rsidRPr="00780CBB" w:rsidRDefault="009C1B71" w:rsidP="00572BA5">
      <w:pPr>
        <w:pStyle w:val="NormalWeb"/>
        <w:spacing w:before="0" w:beforeAutospacing="0" w:after="0" w:afterAutospacing="0"/>
        <w:ind w:left="360" w:hanging="360"/>
      </w:pPr>
      <w:r w:rsidRPr="00780CBB">
        <w:t>E.  </w:t>
      </w:r>
      <w:r w:rsidR="007E2D74" w:rsidRPr="00780CBB">
        <w:t>The dependent variable is the length of time it takes for the water to boil. The time will be measured using an iPhone stopwatch app and recorded in minutes and seconds.</w:t>
      </w:r>
    </w:p>
    <w:p w14:paraId="67DB2633" w14:textId="3A79E1AC" w:rsidR="009C1B71" w:rsidRPr="00780CBB" w:rsidRDefault="009C1B71" w:rsidP="00572BA5">
      <w:pPr>
        <w:pStyle w:val="NormalWeb"/>
        <w:spacing w:before="0" w:beforeAutospacing="0" w:after="0" w:afterAutospacing="0"/>
        <w:ind w:left="360" w:hanging="360"/>
      </w:pPr>
    </w:p>
    <w:p w14:paraId="3FE12189" w14:textId="77777777" w:rsidR="0064516C" w:rsidRDefault="009C1B71" w:rsidP="0064516C">
      <w:pPr>
        <w:pStyle w:val="NormalWeb"/>
        <w:spacing w:before="0" w:beforeAutospacing="0" w:after="0" w:afterAutospacing="0"/>
        <w:ind w:left="360" w:hanging="360"/>
      </w:pPr>
      <w:r w:rsidRPr="00780CBB">
        <w:t>F.  </w:t>
      </w:r>
      <w:r w:rsidR="0064516C">
        <w:t xml:space="preserve">The following are the variables that I am controlling: </w:t>
      </w:r>
    </w:p>
    <w:p w14:paraId="66A7D9E5" w14:textId="77777777" w:rsidR="0064516C" w:rsidRDefault="0064516C" w:rsidP="0064516C">
      <w:pPr>
        <w:pStyle w:val="NormalWeb"/>
        <w:spacing w:before="0" w:beforeAutospacing="0" w:after="0" w:afterAutospacing="0"/>
        <w:ind w:left="360" w:hanging="360"/>
      </w:pPr>
    </w:p>
    <w:p w14:paraId="08CBE169" w14:textId="18594D2B" w:rsidR="00611795" w:rsidRDefault="007E2D74" w:rsidP="00611795">
      <w:pPr>
        <w:pStyle w:val="NormalWeb"/>
        <w:numPr>
          <w:ilvl w:val="0"/>
          <w:numId w:val="7"/>
        </w:numPr>
        <w:spacing w:before="0" w:beforeAutospacing="0" w:after="0" w:afterAutospacing="0"/>
      </w:pPr>
      <w:r w:rsidRPr="00780CBB">
        <w:t xml:space="preserve">Two external confounding variables are the </w:t>
      </w:r>
      <w:r w:rsidRPr="00611795">
        <w:rPr>
          <w:i/>
        </w:rPr>
        <w:t>type</w:t>
      </w:r>
      <w:r w:rsidRPr="00780CBB">
        <w:t xml:space="preserve"> and </w:t>
      </w:r>
      <w:r w:rsidRPr="00611795">
        <w:rPr>
          <w:i/>
        </w:rPr>
        <w:t>amount</w:t>
      </w:r>
      <w:r w:rsidRPr="00780CBB">
        <w:t xml:space="preserve"> of water to be used for boiling. By using the same brand of spring water from sealed, unopened bottles of water, and using the existing amount in each bottle, which is 16.9 fluid ounces, confounding effect on the observed results will be mitigated, such fluctuations in the amount and type of water used will be controlled. </w:t>
      </w:r>
    </w:p>
    <w:p w14:paraId="6E9759FE" w14:textId="0A4B12CB" w:rsidR="007E2D74" w:rsidRDefault="00F35CD3" w:rsidP="00611795">
      <w:pPr>
        <w:pStyle w:val="NormalWeb"/>
        <w:numPr>
          <w:ilvl w:val="0"/>
          <w:numId w:val="7"/>
        </w:numPr>
        <w:spacing w:before="0" w:beforeAutospacing="0" w:after="0" w:afterAutospacing="0"/>
      </w:pPr>
      <w:r w:rsidRPr="00780CBB">
        <w:t>Also, all the bottles of water have been sitting in the same room in the same location for a few days, which means that the starting temperature before boiling is the same as well.</w:t>
      </w:r>
    </w:p>
    <w:p w14:paraId="7D1CA6D2" w14:textId="726CD474" w:rsidR="00611795" w:rsidRDefault="00611795" w:rsidP="00611795">
      <w:pPr>
        <w:pStyle w:val="NormalWeb"/>
        <w:numPr>
          <w:ilvl w:val="0"/>
          <w:numId w:val="7"/>
        </w:numPr>
        <w:spacing w:before="0" w:beforeAutospacing="0" w:after="0" w:afterAutospacing="0"/>
      </w:pPr>
      <w:r>
        <w:t xml:space="preserve">Heat Source: I will be using the same burner on my gas stove set to high, for all four tests. </w:t>
      </w:r>
    </w:p>
    <w:p w14:paraId="0486BB5D" w14:textId="6463590E" w:rsidR="00611795" w:rsidRDefault="00611795" w:rsidP="00611795">
      <w:pPr>
        <w:pStyle w:val="NormalWeb"/>
        <w:numPr>
          <w:ilvl w:val="0"/>
          <w:numId w:val="7"/>
        </w:numPr>
        <w:spacing w:before="0" w:beforeAutospacing="0" w:after="0" w:afterAutospacing="0"/>
      </w:pPr>
      <w:r>
        <w:t xml:space="preserve">Salt: I will be using </w:t>
      </w:r>
      <w:r w:rsidRPr="00780CBB">
        <w:t>Morton ® iodized salt for all four tests.</w:t>
      </w:r>
    </w:p>
    <w:p w14:paraId="525C6A17" w14:textId="0130C4ED" w:rsidR="00611795" w:rsidRDefault="00611795" w:rsidP="00611795">
      <w:pPr>
        <w:pStyle w:val="NormalWeb"/>
        <w:numPr>
          <w:ilvl w:val="0"/>
          <w:numId w:val="7"/>
        </w:numPr>
        <w:spacing w:before="0" w:beforeAutospacing="0" w:after="0" w:afterAutospacing="0"/>
      </w:pPr>
      <w:r>
        <w:t xml:space="preserve">Thermometer: I will be using the same </w:t>
      </w:r>
      <w:r w:rsidRPr="00780CBB">
        <w:t>Taylor ® cooking thermometer</w:t>
      </w:r>
      <w:r>
        <w:t xml:space="preserve"> for all four tests. </w:t>
      </w:r>
    </w:p>
    <w:p w14:paraId="46FF5851" w14:textId="560F6869" w:rsidR="00611795" w:rsidRPr="00780CBB" w:rsidRDefault="00611795" w:rsidP="00611795">
      <w:pPr>
        <w:pStyle w:val="NormalWeb"/>
        <w:numPr>
          <w:ilvl w:val="0"/>
          <w:numId w:val="7"/>
        </w:numPr>
        <w:spacing w:before="0" w:beforeAutospacing="0" w:after="0" w:afterAutospacing="0"/>
      </w:pPr>
      <w:r>
        <w:t xml:space="preserve">Stopwatch: I will be using the same stopwatch app on my iPhone for all four tests.  </w:t>
      </w:r>
    </w:p>
    <w:p w14:paraId="00557874" w14:textId="740CB4B9" w:rsidR="00CC66E5" w:rsidRPr="00780CBB" w:rsidRDefault="00CC66E5" w:rsidP="00572BA5">
      <w:pPr>
        <w:pStyle w:val="NormalWeb"/>
        <w:spacing w:before="0" w:beforeAutospacing="0" w:after="0" w:afterAutospacing="0"/>
        <w:ind w:left="360" w:hanging="360"/>
      </w:pPr>
    </w:p>
    <w:p w14:paraId="312DCC78" w14:textId="267E159E" w:rsidR="009C1B71" w:rsidRPr="00780CBB" w:rsidRDefault="009C1B71" w:rsidP="00572BA5">
      <w:pPr>
        <w:pStyle w:val="NormalWeb"/>
        <w:spacing w:before="0" w:beforeAutospacing="0" w:after="0" w:afterAutospacing="0"/>
        <w:ind w:left="360" w:hanging="360"/>
      </w:pPr>
    </w:p>
    <w:p w14:paraId="4509F1E2" w14:textId="41CE6A75" w:rsidR="009C1B71" w:rsidRDefault="009C1B71" w:rsidP="00572BA5">
      <w:pPr>
        <w:pStyle w:val="NormalWeb"/>
        <w:spacing w:before="0" w:beforeAutospacing="0" w:after="0" w:afterAutospacing="0"/>
        <w:ind w:left="360" w:hanging="360"/>
      </w:pPr>
      <w:r w:rsidRPr="00780CBB">
        <w:t>G.  </w:t>
      </w:r>
      <w:r w:rsidR="00810C62" w:rsidRPr="00780CBB">
        <w:t>The materials and measurement tools which I used for this experiment are as follows:</w:t>
      </w:r>
    </w:p>
    <w:p w14:paraId="324DFB98" w14:textId="26D6D476" w:rsidR="007E75B6" w:rsidRPr="00780CBB" w:rsidRDefault="007E75B6" w:rsidP="00572BA5">
      <w:pPr>
        <w:pStyle w:val="NormalWeb"/>
        <w:spacing w:before="0" w:beforeAutospacing="0" w:after="0" w:afterAutospacing="0"/>
        <w:ind w:left="360" w:hanging="360"/>
      </w:pPr>
      <w:r w:rsidRPr="00780CBB">
        <w:rPr>
          <w:noProof/>
        </w:rPr>
        <w:drawing>
          <wp:anchor distT="0" distB="0" distL="114300" distR="114300" simplePos="0" relativeHeight="251660288" behindDoc="0" locked="0" layoutInCell="1" allowOverlap="1" wp14:anchorId="134C5C85" wp14:editId="594222A4">
            <wp:simplePos x="0" y="0"/>
            <wp:positionH relativeFrom="column">
              <wp:posOffset>3505200</wp:posOffset>
            </wp:positionH>
            <wp:positionV relativeFrom="paragraph">
              <wp:posOffset>187960</wp:posOffset>
            </wp:positionV>
            <wp:extent cx="1974850" cy="3514564"/>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5767" cy="3516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E96BFA" w14:textId="7B2F3623" w:rsidR="00810C62" w:rsidRPr="00780CBB" w:rsidRDefault="00631528" w:rsidP="00572BA5">
      <w:pPr>
        <w:pStyle w:val="NormalWeb"/>
        <w:spacing w:before="0" w:beforeAutospacing="0" w:after="0" w:afterAutospacing="0"/>
        <w:ind w:left="360" w:hanging="360"/>
      </w:pPr>
      <w:r w:rsidRPr="00780CBB">
        <w:rPr>
          <w:noProof/>
        </w:rPr>
        <w:drawing>
          <wp:anchor distT="0" distB="0" distL="114300" distR="114300" simplePos="0" relativeHeight="251659264" behindDoc="1" locked="0" layoutInCell="1" allowOverlap="1" wp14:anchorId="0BC5AECC" wp14:editId="604FFA11">
            <wp:simplePos x="0" y="0"/>
            <wp:positionH relativeFrom="margin">
              <wp:posOffset>657225</wp:posOffset>
            </wp:positionH>
            <wp:positionV relativeFrom="paragraph">
              <wp:posOffset>1788160</wp:posOffset>
            </wp:positionV>
            <wp:extent cx="1400175" cy="15976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436"/>
                    <a:stretch/>
                  </pic:blipFill>
                  <pic:spPr bwMode="auto">
                    <a:xfrm>
                      <a:off x="0" y="0"/>
                      <a:ext cx="1400175" cy="1597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1A74" w:rsidRPr="00780CBB">
        <w:rPr>
          <w:noProof/>
        </w:rPr>
        <w:drawing>
          <wp:anchor distT="0" distB="0" distL="114300" distR="114300" simplePos="0" relativeHeight="251658240" behindDoc="1" locked="0" layoutInCell="1" allowOverlap="1" wp14:anchorId="221A0FE0" wp14:editId="1C42444A">
            <wp:simplePos x="0" y="0"/>
            <wp:positionH relativeFrom="margin">
              <wp:posOffset>628650</wp:posOffset>
            </wp:positionH>
            <wp:positionV relativeFrom="paragraph">
              <wp:posOffset>0</wp:posOffset>
            </wp:positionV>
            <wp:extent cx="2557145" cy="1771650"/>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304" t="16489" r="18328" b="13062"/>
                    <a:stretch/>
                  </pic:blipFill>
                  <pic:spPr bwMode="auto">
                    <a:xfrm>
                      <a:off x="0" y="0"/>
                      <a:ext cx="2557145" cy="177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D7172A" w14:textId="5C4F048E" w:rsidR="00810C62" w:rsidRPr="00780CBB" w:rsidRDefault="00810C62" w:rsidP="00572BA5">
      <w:pPr>
        <w:pStyle w:val="NormalWeb"/>
        <w:spacing w:before="0" w:beforeAutospacing="0" w:after="0" w:afterAutospacing="0"/>
        <w:ind w:left="360" w:hanging="360"/>
      </w:pPr>
    </w:p>
    <w:p w14:paraId="07D75CB3" w14:textId="77777777" w:rsidR="00BD0BCC" w:rsidRPr="00780CBB" w:rsidRDefault="00BD0BCC" w:rsidP="00572BA5">
      <w:pPr>
        <w:pStyle w:val="NormalWeb"/>
        <w:spacing w:before="0" w:beforeAutospacing="0" w:after="0" w:afterAutospacing="0"/>
        <w:ind w:left="360"/>
      </w:pPr>
    </w:p>
    <w:p w14:paraId="20E77619" w14:textId="52FAD786" w:rsidR="00BD0BCC" w:rsidRPr="00780CBB" w:rsidRDefault="00BD0BCC" w:rsidP="00572BA5">
      <w:pPr>
        <w:pStyle w:val="NormalWeb"/>
        <w:spacing w:before="0" w:beforeAutospacing="0" w:after="0" w:afterAutospacing="0"/>
        <w:ind w:left="360"/>
      </w:pPr>
    </w:p>
    <w:p w14:paraId="26622746" w14:textId="0DD97243" w:rsidR="00BD0BCC" w:rsidRPr="00780CBB" w:rsidRDefault="00BD0BCC" w:rsidP="00572BA5">
      <w:pPr>
        <w:pStyle w:val="NormalWeb"/>
        <w:spacing w:before="0" w:beforeAutospacing="0" w:after="0" w:afterAutospacing="0"/>
        <w:ind w:left="360"/>
      </w:pPr>
    </w:p>
    <w:p w14:paraId="194F45A9" w14:textId="1494A9B4" w:rsidR="00BD0BCC" w:rsidRPr="00780CBB" w:rsidRDefault="00BD0BCC" w:rsidP="00572BA5">
      <w:pPr>
        <w:pStyle w:val="NormalWeb"/>
        <w:spacing w:before="0" w:beforeAutospacing="0" w:after="0" w:afterAutospacing="0"/>
        <w:ind w:left="360"/>
      </w:pPr>
    </w:p>
    <w:p w14:paraId="2140F2D1" w14:textId="78297BF9" w:rsidR="00BD0BCC" w:rsidRPr="00780CBB" w:rsidRDefault="00BD0BCC" w:rsidP="00572BA5">
      <w:pPr>
        <w:pStyle w:val="NormalWeb"/>
        <w:spacing w:before="0" w:beforeAutospacing="0" w:after="0" w:afterAutospacing="0"/>
        <w:ind w:left="360"/>
      </w:pPr>
    </w:p>
    <w:p w14:paraId="4A2300DB" w14:textId="77777777" w:rsidR="00731A74" w:rsidRPr="00780CBB" w:rsidRDefault="00731A74" w:rsidP="00572BA5">
      <w:pPr>
        <w:pStyle w:val="NormalWeb"/>
        <w:spacing w:before="0" w:beforeAutospacing="0" w:after="0" w:afterAutospacing="0"/>
        <w:ind w:left="360"/>
      </w:pPr>
    </w:p>
    <w:p w14:paraId="613F7607" w14:textId="56B2770F" w:rsidR="00731A74" w:rsidRPr="00780CBB" w:rsidRDefault="00731A74" w:rsidP="00AB1471">
      <w:pPr>
        <w:pStyle w:val="NormalWeb"/>
        <w:spacing w:before="0" w:beforeAutospacing="0" w:after="0" w:afterAutospacing="0"/>
      </w:pPr>
    </w:p>
    <w:p w14:paraId="4381D89F" w14:textId="77777777" w:rsidR="00731A74" w:rsidRPr="00780CBB" w:rsidRDefault="00731A74" w:rsidP="00572BA5">
      <w:pPr>
        <w:pStyle w:val="NormalWeb"/>
        <w:spacing w:before="0" w:beforeAutospacing="0" w:after="0" w:afterAutospacing="0"/>
        <w:ind w:left="360"/>
      </w:pPr>
    </w:p>
    <w:p w14:paraId="3EB57E23" w14:textId="17714EDB" w:rsidR="00810C62" w:rsidRPr="00780CBB" w:rsidRDefault="00810C62" w:rsidP="00572BA5">
      <w:pPr>
        <w:pStyle w:val="NormalWeb"/>
        <w:numPr>
          <w:ilvl w:val="0"/>
          <w:numId w:val="2"/>
        </w:numPr>
        <w:spacing w:before="0" w:beforeAutospacing="0" w:after="0" w:afterAutospacing="0"/>
      </w:pPr>
      <w:r w:rsidRPr="00780CBB">
        <w:t>Four bottles that have never been opened and which contain the same kind</w:t>
      </w:r>
      <w:r w:rsidR="00F35CD3" w:rsidRPr="00780CBB">
        <w:t xml:space="preserve">, </w:t>
      </w:r>
      <w:r w:rsidRPr="00780CBB">
        <w:t>the same brand</w:t>
      </w:r>
      <w:r w:rsidR="00F35CD3" w:rsidRPr="00780CBB">
        <w:t>, and the same amount</w:t>
      </w:r>
      <w:r w:rsidRPr="00780CBB">
        <w:t xml:space="preserve"> of water. For example, I’m using 4 bott</w:t>
      </w:r>
      <w:r w:rsidR="00F35CD3" w:rsidRPr="00780CBB">
        <w:t>les of 16.9 fl. oz Crystal Geyser ® spring water.</w:t>
      </w:r>
    </w:p>
    <w:p w14:paraId="4A3567C8" w14:textId="5E6EAB74" w:rsidR="001118E8" w:rsidRPr="00780CBB" w:rsidRDefault="00CF7FEC" w:rsidP="00572BA5">
      <w:pPr>
        <w:pStyle w:val="NormalWeb"/>
        <w:numPr>
          <w:ilvl w:val="0"/>
          <w:numId w:val="2"/>
        </w:numPr>
        <w:spacing w:before="0" w:beforeAutospacing="0" w:after="0" w:afterAutospacing="0"/>
      </w:pPr>
      <w:r w:rsidRPr="00780CBB">
        <w:t>A small stainless-steel sauce pan, large enough to hold the 16.9 oz of water with about 2 inches room to allow for boiling, above the water level. I’m using this same pot for all four tests.</w:t>
      </w:r>
    </w:p>
    <w:p w14:paraId="1769D048" w14:textId="78D641E5" w:rsidR="00CF7FEC" w:rsidRPr="00780CBB" w:rsidRDefault="00CF7FEC" w:rsidP="00572BA5">
      <w:pPr>
        <w:pStyle w:val="NormalWeb"/>
        <w:numPr>
          <w:ilvl w:val="0"/>
          <w:numId w:val="2"/>
        </w:numPr>
        <w:spacing w:before="0" w:beforeAutospacing="0" w:after="0" w:afterAutospacing="0"/>
      </w:pPr>
      <w:r w:rsidRPr="00780CBB">
        <w:t xml:space="preserve">I’m using Morton </w:t>
      </w:r>
      <w:r w:rsidRPr="00780CBB">
        <w:t>®</w:t>
      </w:r>
      <w:r w:rsidRPr="00780CBB">
        <w:t xml:space="preserve"> iodized salt for all four tests.</w:t>
      </w:r>
    </w:p>
    <w:p w14:paraId="338B8CD9" w14:textId="6129F44F" w:rsidR="00CF7FEC" w:rsidRPr="00780CBB" w:rsidRDefault="00CF7FEC" w:rsidP="00572BA5">
      <w:pPr>
        <w:pStyle w:val="NormalWeb"/>
        <w:numPr>
          <w:ilvl w:val="0"/>
          <w:numId w:val="2"/>
        </w:numPr>
        <w:spacing w:before="0" w:beforeAutospacing="0" w:after="0" w:afterAutospacing="0"/>
      </w:pPr>
      <w:r w:rsidRPr="00780CBB">
        <w:t>I’m using a set of standard baking spoons with four measuring spoons that can hold, ¼ teaspoon, ½ teaspoon, 1 teaspoon, and 1 tablespoon.</w:t>
      </w:r>
    </w:p>
    <w:p w14:paraId="7F8FF6BD" w14:textId="218E6A58" w:rsidR="00CF7FEC" w:rsidRPr="00780CBB" w:rsidRDefault="00CF7FEC" w:rsidP="00572BA5">
      <w:pPr>
        <w:pStyle w:val="NormalWeb"/>
        <w:numPr>
          <w:ilvl w:val="0"/>
          <w:numId w:val="2"/>
        </w:numPr>
        <w:spacing w:before="0" w:beforeAutospacing="0" w:after="0" w:afterAutospacing="0"/>
      </w:pPr>
      <w:r w:rsidRPr="00780CBB">
        <w:t>A cooking thermometer with degree measurements in Fahrenheit.  For example, I’m using</w:t>
      </w:r>
      <w:r w:rsidR="00C14A38" w:rsidRPr="00780CBB">
        <w:t xml:space="preserve"> a Taylor </w:t>
      </w:r>
      <w:r w:rsidR="00C14A38" w:rsidRPr="00780CBB">
        <w:t>®</w:t>
      </w:r>
      <w:r w:rsidR="00C14A38" w:rsidRPr="00780CBB">
        <w:t xml:space="preserve"> cooking thermometer with temperatures in Fahrenheit ranging from 90°F to 400°F.</w:t>
      </w:r>
    </w:p>
    <w:p w14:paraId="2EBCC42C" w14:textId="6F927E2B" w:rsidR="00C14A38" w:rsidRPr="00780CBB" w:rsidRDefault="00C14A38" w:rsidP="00572BA5">
      <w:pPr>
        <w:pStyle w:val="NormalWeb"/>
        <w:numPr>
          <w:ilvl w:val="0"/>
          <w:numId w:val="2"/>
        </w:numPr>
        <w:spacing w:before="0" w:beforeAutospacing="0" w:after="0" w:afterAutospacing="0"/>
      </w:pPr>
      <w:r w:rsidRPr="00780CBB">
        <w:t>A burner that is hot enough to boil water. For example, I am using one burner on a gas stove for all four experiments.</w:t>
      </w:r>
    </w:p>
    <w:p w14:paraId="3E3F8A2B" w14:textId="3D86AC52" w:rsidR="00C14A38" w:rsidRPr="00780CBB" w:rsidRDefault="002316CB" w:rsidP="00572BA5">
      <w:pPr>
        <w:pStyle w:val="NormalWeb"/>
        <w:numPr>
          <w:ilvl w:val="0"/>
          <w:numId w:val="2"/>
        </w:numPr>
        <w:spacing w:before="0" w:beforeAutospacing="0" w:after="0" w:afterAutospacing="0"/>
      </w:pPr>
      <w:r>
        <w:t xml:space="preserve">I’m using the </w:t>
      </w:r>
      <w:r w:rsidR="00C14A38" w:rsidRPr="00780CBB">
        <w:t>stop watch on my iPhone</w:t>
      </w:r>
      <w:r>
        <w:t xml:space="preserve">. </w:t>
      </w:r>
    </w:p>
    <w:p w14:paraId="737ECCC1" w14:textId="157DDD4E" w:rsidR="00C14A38" w:rsidRPr="00780CBB" w:rsidRDefault="00C14A38" w:rsidP="00572BA5">
      <w:pPr>
        <w:pStyle w:val="NormalWeb"/>
        <w:numPr>
          <w:ilvl w:val="0"/>
          <w:numId w:val="2"/>
        </w:numPr>
        <w:spacing w:before="0" w:beforeAutospacing="0" w:after="0" w:afterAutospacing="0"/>
      </w:pPr>
      <w:r w:rsidRPr="00780CBB">
        <w:t>Index cards or paper with a pencil to write down the time after each test and to take any notes. I found index cards to be the best option.</w:t>
      </w:r>
    </w:p>
    <w:p w14:paraId="408B8AF7" w14:textId="749C907F" w:rsidR="00810C62" w:rsidRPr="00780CBB" w:rsidRDefault="00810C62" w:rsidP="00572BA5">
      <w:pPr>
        <w:pStyle w:val="NormalWeb"/>
        <w:spacing w:before="0" w:beforeAutospacing="0" w:after="0" w:afterAutospacing="0"/>
        <w:ind w:left="360" w:hanging="360"/>
      </w:pPr>
    </w:p>
    <w:p w14:paraId="29914039" w14:textId="189FA9BE" w:rsidR="009C1B71" w:rsidRPr="00780CBB" w:rsidRDefault="009C1B71" w:rsidP="00572BA5">
      <w:pPr>
        <w:pStyle w:val="NormalWeb"/>
        <w:spacing w:before="0" w:beforeAutospacing="0" w:after="0" w:afterAutospacing="0"/>
        <w:ind w:left="360" w:hanging="360"/>
      </w:pPr>
    </w:p>
    <w:p w14:paraId="7101797B" w14:textId="5A8F95D1" w:rsidR="00FD1E80" w:rsidRPr="00780CBB" w:rsidRDefault="009C1B71" w:rsidP="00572BA5">
      <w:pPr>
        <w:pStyle w:val="NormalWeb"/>
        <w:spacing w:before="0" w:beforeAutospacing="0" w:after="0" w:afterAutospacing="0"/>
        <w:ind w:left="360" w:hanging="360"/>
      </w:pPr>
      <w:r w:rsidRPr="00780CBB">
        <w:t>H</w:t>
      </w:r>
      <w:r w:rsidR="00FD1E80" w:rsidRPr="00780CBB">
        <w:t>. The experimental procedure which I followed is written in detail below:</w:t>
      </w:r>
    </w:p>
    <w:p w14:paraId="2FD203E4" w14:textId="47C863DC" w:rsidR="00FD1E80" w:rsidRPr="00780CBB" w:rsidRDefault="00FD1E80" w:rsidP="00572BA5">
      <w:pPr>
        <w:pStyle w:val="NormalWeb"/>
        <w:spacing w:before="0" w:beforeAutospacing="0" w:after="0" w:afterAutospacing="0"/>
        <w:ind w:left="360" w:hanging="360"/>
      </w:pPr>
    </w:p>
    <w:p w14:paraId="5F5978F6" w14:textId="403F9E89" w:rsidR="0039754F" w:rsidRPr="00780CBB" w:rsidRDefault="00FD1E80" w:rsidP="00572BA5">
      <w:pPr>
        <w:pStyle w:val="NormalWeb"/>
        <w:numPr>
          <w:ilvl w:val="0"/>
          <w:numId w:val="3"/>
        </w:numPr>
        <w:spacing w:before="0" w:beforeAutospacing="0" w:after="0" w:afterAutospacing="0"/>
      </w:pPr>
      <w:r w:rsidRPr="00780CBB">
        <w:t>I opened the first bottle of water and poured the entire contents into the stainless-steel pot.</w:t>
      </w:r>
    </w:p>
    <w:p w14:paraId="74DF1682" w14:textId="0C2AA801" w:rsidR="0039754F" w:rsidRPr="00780CBB" w:rsidRDefault="0039754F" w:rsidP="00572BA5">
      <w:pPr>
        <w:pStyle w:val="NormalWeb"/>
        <w:spacing w:before="0" w:beforeAutospacing="0" w:after="0" w:afterAutospacing="0"/>
        <w:ind w:left="780"/>
      </w:pPr>
    </w:p>
    <w:p w14:paraId="59A6B89D" w14:textId="01430762" w:rsidR="0039754F" w:rsidRPr="00780CBB" w:rsidRDefault="0039754F" w:rsidP="00572BA5">
      <w:pPr>
        <w:pStyle w:val="NormalWeb"/>
        <w:spacing w:before="0" w:beforeAutospacing="0" w:after="0" w:afterAutospacing="0"/>
        <w:ind w:left="780"/>
      </w:pPr>
    </w:p>
    <w:p w14:paraId="6C05459C" w14:textId="5C8190CD" w:rsidR="0039754F" w:rsidRPr="00780CBB" w:rsidRDefault="00894906" w:rsidP="00572BA5">
      <w:pPr>
        <w:pStyle w:val="ListParagraph"/>
        <w:rPr>
          <w:rFonts w:ascii="Times New Roman" w:hAnsi="Times New Roman" w:cs="Times New Roman"/>
        </w:rPr>
      </w:pPr>
      <w:r w:rsidRPr="00780CBB">
        <w:rPr>
          <w:rFonts w:ascii="Times New Roman" w:hAnsi="Times New Roman" w:cs="Times New Roman"/>
          <w:noProof/>
        </w:rPr>
        <w:drawing>
          <wp:anchor distT="0" distB="0" distL="114300" distR="114300" simplePos="0" relativeHeight="251661312" behindDoc="1" locked="0" layoutInCell="1" allowOverlap="1" wp14:anchorId="660EFAD9" wp14:editId="5CF8394B">
            <wp:simplePos x="0" y="0"/>
            <wp:positionH relativeFrom="column">
              <wp:posOffset>752475</wp:posOffset>
            </wp:positionH>
            <wp:positionV relativeFrom="paragraph">
              <wp:posOffset>192405</wp:posOffset>
            </wp:positionV>
            <wp:extent cx="1971675" cy="19716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CBB">
        <w:rPr>
          <w:rFonts w:ascii="Times New Roman" w:hAnsi="Times New Roman" w:cs="Times New Roman"/>
          <w:noProof/>
        </w:rPr>
        <w:drawing>
          <wp:anchor distT="0" distB="0" distL="114300" distR="114300" simplePos="0" relativeHeight="251662336" behindDoc="0" locked="0" layoutInCell="1" allowOverlap="1" wp14:anchorId="20B7EE45" wp14:editId="79B1C070">
            <wp:simplePos x="0" y="0"/>
            <wp:positionH relativeFrom="page">
              <wp:posOffset>3838575</wp:posOffset>
            </wp:positionH>
            <wp:positionV relativeFrom="paragraph">
              <wp:posOffset>158750</wp:posOffset>
            </wp:positionV>
            <wp:extent cx="2700020" cy="202628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20"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CDE62A" w14:textId="7226FB3F" w:rsidR="0039754F" w:rsidRPr="00780CBB" w:rsidRDefault="0039754F" w:rsidP="00572BA5">
      <w:pPr>
        <w:pStyle w:val="NormalWeb"/>
        <w:spacing w:before="0" w:beforeAutospacing="0" w:after="0" w:afterAutospacing="0"/>
        <w:ind w:left="780"/>
      </w:pPr>
    </w:p>
    <w:p w14:paraId="171B2FAE" w14:textId="63B1D6AB" w:rsidR="002B0091" w:rsidRPr="00780CBB" w:rsidRDefault="00FD1E80" w:rsidP="00572BA5">
      <w:pPr>
        <w:pStyle w:val="NormalWeb"/>
        <w:numPr>
          <w:ilvl w:val="0"/>
          <w:numId w:val="3"/>
        </w:numPr>
        <w:spacing w:before="0" w:beforeAutospacing="0" w:after="0" w:afterAutospacing="0"/>
      </w:pPr>
      <w:r w:rsidRPr="00780CBB">
        <w:t>Then I added the first measurement of salt (1/4 teaspoon) into the water.</w:t>
      </w:r>
    </w:p>
    <w:p w14:paraId="6ADAE412" w14:textId="3885435A" w:rsidR="00FD1E80" w:rsidRPr="00780CBB" w:rsidRDefault="00FD1E80" w:rsidP="00572BA5">
      <w:pPr>
        <w:pStyle w:val="NormalWeb"/>
        <w:numPr>
          <w:ilvl w:val="0"/>
          <w:numId w:val="3"/>
        </w:numPr>
        <w:spacing w:before="0" w:beforeAutospacing="0" w:after="0" w:afterAutospacing="0"/>
      </w:pPr>
      <w:r w:rsidRPr="00780CBB">
        <w:t>I turned the burner on high</w:t>
      </w:r>
      <w:r w:rsidR="002B0091" w:rsidRPr="00780CBB">
        <w:t xml:space="preserve"> before placing the pot of water on it.</w:t>
      </w:r>
    </w:p>
    <w:p w14:paraId="48248117" w14:textId="6B759661" w:rsidR="002B0091" w:rsidRPr="00780CBB" w:rsidRDefault="004B7A19" w:rsidP="00572BA5">
      <w:pPr>
        <w:pStyle w:val="NormalWeb"/>
        <w:numPr>
          <w:ilvl w:val="0"/>
          <w:numId w:val="3"/>
        </w:numPr>
        <w:spacing w:before="0" w:beforeAutospacing="0" w:after="0" w:afterAutospacing="0"/>
      </w:pPr>
      <w:r w:rsidRPr="00780CBB">
        <w:t>Then I got the timer ready.</w:t>
      </w:r>
      <w:r w:rsidR="002B0091" w:rsidRPr="00780CBB">
        <w:t xml:space="preserve"> I made sure that my iPhone timer app was open and that all I had to do was press start on the timer.</w:t>
      </w:r>
    </w:p>
    <w:p w14:paraId="260DB5A5" w14:textId="0774E00E" w:rsidR="002B0091" w:rsidRPr="00780CBB" w:rsidRDefault="002B0091" w:rsidP="00572BA5">
      <w:pPr>
        <w:pStyle w:val="NormalWeb"/>
        <w:numPr>
          <w:ilvl w:val="0"/>
          <w:numId w:val="3"/>
        </w:numPr>
        <w:spacing w:before="0" w:beforeAutospacing="0" w:after="0" w:afterAutospacing="0"/>
      </w:pPr>
      <w:r w:rsidRPr="00780CBB">
        <w:t xml:space="preserve">Then with my right hand I placed the pot on the burner as I simultaneously pressed start on </w:t>
      </w:r>
      <w:r w:rsidR="001227D2" w:rsidRPr="00780CBB">
        <w:t>the</w:t>
      </w:r>
      <w:r w:rsidRPr="00780CBB">
        <w:t xml:space="preserve"> timer app</w:t>
      </w:r>
      <w:r w:rsidR="00501185">
        <w:t>, with my left hand</w:t>
      </w:r>
      <w:r w:rsidRPr="00780CBB">
        <w:t>.</w:t>
      </w:r>
    </w:p>
    <w:p w14:paraId="32B54EC2" w14:textId="629615BE" w:rsidR="002B0091" w:rsidRPr="00780CBB" w:rsidRDefault="002B0091" w:rsidP="00572BA5">
      <w:pPr>
        <w:pStyle w:val="NormalWeb"/>
        <w:numPr>
          <w:ilvl w:val="0"/>
          <w:numId w:val="3"/>
        </w:numPr>
        <w:spacing w:before="0" w:beforeAutospacing="0" w:after="0" w:afterAutospacing="0"/>
      </w:pPr>
      <w:r w:rsidRPr="00780CBB">
        <w:lastRenderedPageBreak/>
        <w:t xml:space="preserve">I then placed the thermometer inside the water and waited until the temperature reached boiling point (212°F) and the water began to </w:t>
      </w:r>
      <w:r w:rsidR="00DF2080" w:rsidRPr="00780CBB">
        <w:t>boil</w:t>
      </w:r>
      <w:r w:rsidR="00DF2080">
        <w:t xml:space="preserve">. </w:t>
      </w:r>
    </w:p>
    <w:p w14:paraId="494978A4" w14:textId="33D06FE9" w:rsidR="00731A74" w:rsidRPr="00780CBB" w:rsidRDefault="00731A74" w:rsidP="00572BA5">
      <w:pPr>
        <w:pStyle w:val="NormalWeb"/>
        <w:spacing w:before="0" w:beforeAutospacing="0" w:after="0" w:afterAutospacing="0"/>
      </w:pPr>
    </w:p>
    <w:p w14:paraId="56898746" w14:textId="5C944BEA" w:rsidR="00731A74" w:rsidRPr="00780CBB" w:rsidRDefault="00731A74" w:rsidP="00572BA5">
      <w:pPr>
        <w:pStyle w:val="NormalWeb"/>
        <w:spacing w:before="0" w:beforeAutospacing="0" w:after="0" w:afterAutospacing="0"/>
      </w:pPr>
      <w:r w:rsidRPr="00780CBB">
        <w:rPr>
          <w:noProof/>
        </w:rPr>
        <w:drawing>
          <wp:anchor distT="0" distB="0" distL="114300" distR="114300" simplePos="0" relativeHeight="251663360" behindDoc="0" locked="0" layoutInCell="1" allowOverlap="1" wp14:anchorId="0BD5AF1A" wp14:editId="6014D63A">
            <wp:simplePos x="0" y="0"/>
            <wp:positionH relativeFrom="column">
              <wp:posOffset>1085850</wp:posOffset>
            </wp:positionH>
            <wp:positionV relativeFrom="paragraph">
              <wp:posOffset>130175</wp:posOffset>
            </wp:positionV>
            <wp:extent cx="3501390" cy="26289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390" cy="2628900"/>
                    </a:xfrm>
                    <a:prstGeom prst="rect">
                      <a:avLst/>
                    </a:prstGeom>
                    <a:noFill/>
                    <a:ln>
                      <a:noFill/>
                    </a:ln>
                  </pic:spPr>
                </pic:pic>
              </a:graphicData>
            </a:graphic>
          </wp:anchor>
        </w:drawing>
      </w:r>
    </w:p>
    <w:p w14:paraId="1FAE4562" w14:textId="1A3F425C" w:rsidR="00731A74" w:rsidRPr="00780CBB" w:rsidRDefault="00731A74" w:rsidP="00572BA5">
      <w:pPr>
        <w:pStyle w:val="NormalWeb"/>
        <w:spacing w:before="0" w:beforeAutospacing="0" w:after="0" w:afterAutospacing="0"/>
      </w:pPr>
    </w:p>
    <w:p w14:paraId="0BF50CDA" w14:textId="1C498E6F" w:rsidR="00731A74" w:rsidRPr="00780CBB" w:rsidRDefault="00731A74" w:rsidP="00572BA5">
      <w:pPr>
        <w:pStyle w:val="NormalWeb"/>
        <w:spacing w:before="0" w:beforeAutospacing="0" w:after="0" w:afterAutospacing="0"/>
      </w:pPr>
    </w:p>
    <w:p w14:paraId="760C3ED8" w14:textId="03B1A5ED" w:rsidR="00731A74" w:rsidRPr="00780CBB" w:rsidRDefault="00731A74" w:rsidP="00572BA5">
      <w:pPr>
        <w:pStyle w:val="NormalWeb"/>
        <w:spacing w:before="0" w:beforeAutospacing="0" w:after="0" w:afterAutospacing="0"/>
      </w:pPr>
    </w:p>
    <w:p w14:paraId="085F2886" w14:textId="1F08F8AC" w:rsidR="00FD1E80" w:rsidRPr="00780CBB" w:rsidRDefault="00FD1E80" w:rsidP="00572BA5">
      <w:pPr>
        <w:pStyle w:val="NormalWeb"/>
        <w:spacing w:before="0" w:beforeAutospacing="0" w:after="0" w:afterAutospacing="0"/>
        <w:ind w:left="360" w:hanging="360"/>
      </w:pPr>
    </w:p>
    <w:p w14:paraId="3638A811" w14:textId="1455A077" w:rsidR="00731A74" w:rsidRPr="00780CBB" w:rsidRDefault="00731A74" w:rsidP="00572BA5">
      <w:pPr>
        <w:pStyle w:val="NormalWeb"/>
        <w:spacing w:before="0" w:beforeAutospacing="0" w:after="0" w:afterAutospacing="0"/>
        <w:ind w:left="360" w:hanging="360"/>
      </w:pPr>
    </w:p>
    <w:p w14:paraId="33F9B705" w14:textId="0DEF00BA" w:rsidR="00731A74" w:rsidRPr="00780CBB" w:rsidRDefault="00731A74" w:rsidP="00572BA5">
      <w:pPr>
        <w:pStyle w:val="NormalWeb"/>
        <w:spacing w:before="0" w:beforeAutospacing="0" w:after="0" w:afterAutospacing="0"/>
        <w:ind w:left="360" w:hanging="360"/>
      </w:pPr>
    </w:p>
    <w:p w14:paraId="24FBA51B" w14:textId="64F9C5DD" w:rsidR="00731A74" w:rsidRPr="00780CBB" w:rsidRDefault="00731A74" w:rsidP="00572BA5">
      <w:pPr>
        <w:pStyle w:val="NormalWeb"/>
        <w:spacing w:before="0" w:beforeAutospacing="0" w:after="0" w:afterAutospacing="0"/>
        <w:ind w:left="360" w:hanging="360"/>
      </w:pPr>
    </w:p>
    <w:p w14:paraId="5D288CF2" w14:textId="77B3FBB3" w:rsidR="00731A74" w:rsidRPr="00780CBB" w:rsidRDefault="00731A74" w:rsidP="00572BA5">
      <w:pPr>
        <w:pStyle w:val="NormalWeb"/>
        <w:spacing w:before="0" w:beforeAutospacing="0" w:after="0" w:afterAutospacing="0"/>
        <w:ind w:left="360" w:hanging="360"/>
      </w:pPr>
    </w:p>
    <w:p w14:paraId="4ECBEF6C" w14:textId="00ACE392" w:rsidR="00731A74" w:rsidRPr="00780CBB" w:rsidRDefault="00731A74" w:rsidP="00572BA5">
      <w:pPr>
        <w:pStyle w:val="NormalWeb"/>
        <w:spacing w:before="0" w:beforeAutospacing="0" w:after="0" w:afterAutospacing="0"/>
        <w:ind w:left="360" w:hanging="360"/>
      </w:pPr>
    </w:p>
    <w:p w14:paraId="03A309A5" w14:textId="20B5BBDD" w:rsidR="00731A74" w:rsidRPr="00780CBB" w:rsidRDefault="00731A74" w:rsidP="00572BA5">
      <w:pPr>
        <w:pStyle w:val="NormalWeb"/>
        <w:spacing w:before="0" w:beforeAutospacing="0" w:after="0" w:afterAutospacing="0"/>
        <w:ind w:left="360" w:hanging="360"/>
      </w:pPr>
    </w:p>
    <w:p w14:paraId="76F4BFBE" w14:textId="266CCE41" w:rsidR="00731A74" w:rsidRPr="00780CBB" w:rsidRDefault="00731A74" w:rsidP="00572BA5">
      <w:pPr>
        <w:pStyle w:val="NormalWeb"/>
        <w:spacing w:before="0" w:beforeAutospacing="0" w:after="0" w:afterAutospacing="0"/>
        <w:ind w:left="360" w:hanging="360"/>
      </w:pPr>
    </w:p>
    <w:p w14:paraId="373156FA" w14:textId="7AE2739B" w:rsidR="00731A74" w:rsidRPr="00780CBB" w:rsidRDefault="00731A74" w:rsidP="00572BA5">
      <w:pPr>
        <w:pStyle w:val="NormalWeb"/>
        <w:spacing w:before="0" w:beforeAutospacing="0" w:after="0" w:afterAutospacing="0"/>
        <w:ind w:left="360" w:hanging="360"/>
      </w:pPr>
    </w:p>
    <w:p w14:paraId="5C7A09C0" w14:textId="50D5021C" w:rsidR="00731A74" w:rsidRPr="00780CBB" w:rsidRDefault="00731A74" w:rsidP="00572BA5">
      <w:pPr>
        <w:pStyle w:val="NormalWeb"/>
        <w:spacing w:before="0" w:beforeAutospacing="0" w:after="0" w:afterAutospacing="0"/>
        <w:ind w:left="360" w:hanging="360"/>
      </w:pPr>
    </w:p>
    <w:p w14:paraId="16BED393" w14:textId="31C77B5B" w:rsidR="00731A74" w:rsidRPr="00780CBB" w:rsidRDefault="00731A74" w:rsidP="00572BA5">
      <w:pPr>
        <w:pStyle w:val="NormalWeb"/>
        <w:spacing w:before="0" w:beforeAutospacing="0" w:after="0" w:afterAutospacing="0"/>
        <w:ind w:left="360" w:hanging="360"/>
      </w:pPr>
    </w:p>
    <w:p w14:paraId="4CD41A70" w14:textId="49A31E50" w:rsidR="00731A74" w:rsidRPr="00780CBB" w:rsidRDefault="00731A74" w:rsidP="00572BA5">
      <w:pPr>
        <w:pStyle w:val="NormalWeb"/>
        <w:spacing w:before="0" w:beforeAutospacing="0" w:after="0" w:afterAutospacing="0"/>
      </w:pPr>
    </w:p>
    <w:p w14:paraId="11CEAE38" w14:textId="43AC4C3C" w:rsidR="00170B40" w:rsidRPr="00780CBB" w:rsidRDefault="00170B40" w:rsidP="00572BA5">
      <w:pPr>
        <w:pStyle w:val="NormalWeb"/>
        <w:numPr>
          <w:ilvl w:val="0"/>
          <w:numId w:val="3"/>
        </w:numPr>
        <w:spacing w:before="0" w:beforeAutospacing="0" w:after="0" w:afterAutospacing="0"/>
      </w:pPr>
      <w:r w:rsidRPr="00780CBB">
        <w:t xml:space="preserve">As soon as the water began to boil and the thermometer was reading </w:t>
      </w:r>
      <w:r w:rsidR="0065555B">
        <w:t xml:space="preserve">at least </w:t>
      </w:r>
      <w:r w:rsidRPr="00780CBB">
        <w:t>212°F</w:t>
      </w:r>
      <w:r w:rsidRPr="00780CBB">
        <w:t>, I pressed the stop button on the timer app.</w:t>
      </w:r>
    </w:p>
    <w:p w14:paraId="58656650" w14:textId="5661249A" w:rsidR="00170B40" w:rsidRPr="00780CBB" w:rsidRDefault="00170B40" w:rsidP="00572BA5">
      <w:pPr>
        <w:pStyle w:val="NormalWeb"/>
        <w:numPr>
          <w:ilvl w:val="0"/>
          <w:numId w:val="3"/>
        </w:numPr>
        <w:spacing w:before="0" w:beforeAutospacing="0" w:after="0" w:afterAutospacing="0"/>
      </w:pPr>
      <w:r w:rsidRPr="00780CBB">
        <w:t xml:space="preserve">Then I wrote </w:t>
      </w:r>
      <w:r w:rsidR="007E3D33" w:rsidRPr="00780CBB">
        <w:t>down</w:t>
      </w:r>
      <w:r w:rsidRPr="00780CBB">
        <w:t xml:space="preserve"> the time for this first test</w:t>
      </w:r>
      <w:r w:rsidR="00EE1081">
        <w:t xml:space="preserve">, onto an index card. </w:t>
      </w:r>
    </w:p>
    <w:p w14:paraId="5AFD7101" w14:textId="57DDB87E" w:rsidR="00170B40" w:rsidRPr="00780CBB" w:rsidRDefault="00233C08" w:rsidP="00572BA5">
      <w:pPr>
        <w:pStyle w:val="NormalWeb"/>
        <w:numPr>
          <w:ilvl w:val="0"/>
          <w:numId w:val="3"/>
        </w:numPr>
        <w:spacing w:before="0" w:beforeAutospacing="0" w:after="0" w:afterAutospacing="0"/>
      </w:pPr>
      <w:r w:rsidRPr="00780CBB">
        <w:t>Next,</w:t>
      </w:r>
      <w:r w:rsidR="00170B40" w:rsidRPr="00780CBB">
        <w:t xml:space="preserve"> I poured out the hot water and rinsed the pot in the sink with cool water, keeping the burner turned on high for the next test.</w:t>
      </w:r>
    </w:p>
    <w:p w14:paraId="44598B5F" w14:textId="437251D6" w:rsidR="009C1B71" w:rsidRPr="00780CBB" w:rsidRDefault="00A07836" w:rsidP="00572BA5">
      <w:pPr>
        <w:pStyle w:val="NormalWeb"/>
        <w:spacing w:before="0" w:beforeAutospacing="0" w:after="0" w:afterAutospacing="0"/>
        <w:ind w:left="360" w:hanging="360"/>
      </w:pPr>
      <w:r w:rsidRPr="00780CBB">
        <w:rPr>
          <w:noProof/>
        </w:rPr>
        <w:drawing>
          <wp:anchor distT="0" distB="0" distL="114300" distR="114300" simplePos="0" relativeHeight="251664384" behindDoc="0" locked="0" layoutInCell="1" allowOverlap="1" wp14:anchorId="31B0AA5E" wp14:editId="13BA66BF">
            <wp:simplePos x="0" y="0"/>
            <wp:positionH relativeFrom="margin">
              <wp:align>center</wp:align>
            </wp:positionH>
            <wp:positionV relativeFrom="paragraph">
              <wp:posOffset>190333</wp:posOffset>
            </wp:positionV>
            <wp:extent cx="3691890" cy="2771775"/>
            <wp:effectExtent l="0" t="0" r="381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189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B71" w:rsidRPr="00780CBB">
        <w:br/>
      </w:r>
    </w:p>
    <w:p w14:paraId="384A950F" w14:textId="295881A5" w:rsidR="00170B40" w:rsidRPr="00780CBB" w:rsidRDefault="00170B40" w:rsidP="00572BA5">
      <w:pPr>
        <w:pStyle w:val="NormalWeb"/>
        <w:spacing w:before="0" w:beforeAutospacing="0" w:after="0" w:afterAutospacing="0"/>
        <w:ind w:left="360" w:hanging="360"/>
        <w:rPr>
          <w:bCs/>
          <w:iCs/>
        </w:rPr>
      </w:pPr>
    </w:p>
    <w:p w14:paraId="18C6327C" w14:textId="77777777" w:rsidR="00170B40" w:rsidRPr="00780CBB" w:rsidRDefault="00170B40" w:rsidP="00572BA5">
      <w:pPr>
        <w:pStyle w:val="NormalWeb"/>
        <w:spacing w:before="0" w:beforeAutospacing="0" w:after="0" w:afterAutospacing="0"/>
        <w:ind w:left="360" w:hanging="360"/>
        <w:rPr>
          <w:bCs/>
          <w:iCs/>
        </w:rPr>
      </w:pPr>
    </w:p>
    <w:p w14:paraId="2DE93989" w14:textId="77777777" w:rsidR="00170B40" w:rsidRPr="00780CBB" w:rsidRDefault="00170B40" w:rsidP="00572BA5">
      <w:pPr>
        <w:pStyle w:val="NormalWeb"/>
        <w:spacing w:before="0" w:beforeAutospacing="0" w:after="0" w:afterAutospacing="0"/>
        <w:ind w:left="360" w:hanging="360"/>
        <w:rPr>
          <w:bCs/>
          <w:iCs/>
        </w:rPr>
      </w:pPr>
    </w:p>
    <w:p w14:paraId="2AA6E9D3" w14:textId="77777777" w:rsidR="00170B40" w:rsidRPr="00780CBB" w:rsidRDefault="00170B40" w:rsidP="00572BA5">
      <w:pPr>
        <w:pStyle w:val="NormalWeb"/>
        <w:spacing w:before="0" w:beforeAutospacing="0" w:after="0" w:afterAutospacing="0"/>
        <w:ind w:left="360" w:hanging="360"/>
        <w:rPr>
          <w:bCs/>
          <w:iCs/>
        </w:rPr>
      </w:pPr>
    </w:p>
    <w:p w14:paraId="1D46D4B4" w14:textId="77777777" w:rsidR="00170B40" w:rsidRPr="00780CBB" w:rsidRDefault="00170B40" w:rsidP="00572BA5">
      <w:pPr>
        <w:pStyle w:val="NormalWeb"/>
        <w:spacing w:before="0" w:beforeAutospacing="0" w:after="0" w:afterAutospacing="0"/>
        <w:ind w:left="360" w:hanging="360"/>
        <w:rPr>
          <w:bCs/>
          <w:iCs/>
        </w:rPr>
      </w:pPr>
    </w:p>
    <w:p w14:paraId="535EF6DB" w14:textId="77777777" w:rsidR="00170B40" w:rsidRPr="00780CBB" w:rsidRDefault="00170B40" w:rsidP="00572BA5">
      <w:pPr>
        <w:pStyle w:val="NormalWeb"/>
        <w:spacing w:before="0" w:beforeAutospacing="0" w:after="0" w:afterAutospacing="0"/>
        <w:ind w:left="360" w:hanging="360"/>
        <w:rPr>
          <w:bCs/>
          <w:iCs/>
        </w:rPr>
      </w:pPr>
    </w:p>
    <w:p w14:paraId="60811A5A" w14:textId="77777777" w:rsidR="00170B40" w:rsidRPr="00780CBB" w:rsidRDefault="00170B40" w:rsidP="00572BA5">
      <w:pPr>
        <w:pStyle w:val="NormalWeb"/>
        <w:spacing w:before="0" w:beforeAutospacing="0" w:after="0" w:afterAutospacing="0"/>
        <w:ind w:left="360" w:hanging="360"/>
        <w:rPr>
          <w:bCs/>
          <w:iCs/>
        </w:rPr>
      </w:pPr>
    </w:p>
    <w:p w14:paraId="57B58510" w14:textId="77777777" w:rsidR="00170B40" w:rsidRPr="00780CBB" w:rsidRDefault="00170B40" w:rsidP="00572BA5">
      <w:pPr>
        <w:pStyle w:val="NormalWeb"/>
        <w:spacing w:before="0" w:beforeAutospacing="0" w:after="0" w:afterAutospacing="0"/>
        <w:ind w:left="360" w:hanging="360"/>
        <w:rPr>
          <w:bCs/>
          <w:iCs/>
        </w:rPr>
      </w:pPr>
    </w:p>
    <w:p w14:paraId="4EBA6899" w14:textId="77777777" w:rsidR="00170B40" w:rsidRPr="00780CBB" w:rsidRDefault="00170B40" w:rsidP="00572BA5">
      <w:pPr>
        <w:pStyle w:val="NormalWeb"/>
        <w:spacing w:before="0" w:beforeAutospacing="0" w:after="0" w:afterAutospacing="0"/>
        <w:ind w:left="360" w:hanging="360"/>
        <w:rPr>
          <w:bCs/>
          <w:iCs/>
        </w:rPr>
      </w:pPr>
    </w:p>
    <w:p w14:paraId="4EF4E675" w14:textId="77777777" w:rsidR="00170B40" w:rsidRPr="00780CBB" w:rsidRDefault="00170B40" w:rsidP="00572BA5">
      <w:pPr>
        <w:pStyle w:val="NormalWeb"/>
        <w:spacing w:before="0" w:beforeAutospacing="0" w:after="0" w:afterAutospacing="0"/>
        <w:ind w:left="360" w:hanging="360"/>
        <w:rPr>
          <w:bCs/>
          <w:iCs/>
        </w:rPr>
      </w:pPr>
    </w:p>
    <w:p w14:paraId="5CB7FDCC" w14:textId="77777777" w:rsidR="00170B40" w:rsidRPr="00780CBB" w:rsidRDefault="00170B40" w:rsidP="00572BA5">
      <w:pPr>
        <w:pStyle w:val="NormalWeb"/>
        <w:spacing w:before="0" w:beforeAutospacing="0" w:after="0" w:afterAutospacing="0"/>
        <w:ind w:left="360" w:hanging="360"/>
        <w:rPr>
          <w:bCs/>
          <w:iCs/>
        </w:rPr>
      </w:pPr>
    </w:p>
    <w:p w14:paraId="51963A42" w14:textId="77777777" w:rsidR="00170B40" w:rsidRPr="00780CBB" w:rsidRDefault="00170B40" w:rsidP="00572BA5">
      <w:pPr>
        <w:pStyle w:val="NormalWeb"/>
        <w:spacing w:before="0" w:beforeAutospacing="0" w:after="0" w:afterAutospacing="0"/>
        <w:ind w:left="360" w:hanging="360"/>
        <w:rPr>
          <w:bCs/>
          <w:iCs/>
        </w:rPr>
      </w:pPr>
    </w:p>
    <w:p w14:paraId="11C38545" w14:textId="77777777" w:rsidR="00170B40" w:rsidRPr="00780CBB" w:rsidRDefault="00170B40" w:rsidP="00572BA5">
      <w:pPr>
        <w:pStyle w:val="NormalWeb"/>
        <w:spacing w:before="0" w:beforeAutospacing="0" w:after="0" w:afterAutospacing="0"/>
        <w:ind w:left="360" w:hanging="360"/>
        <w:rPr>
          <w:bCs/>
          <w:iCs/>
        </w:rPr>
      </w:pPr>
    </w:p>
    <w:p w14:paraId="681A8DDA" w14:textId="77777777" w:rsidR="00170B40" w:rsidRPr="00780CBB" w:rsidRDefault="00170B40" w:rsidP="00572BA5">
      <w:pPr>
        <w:pStyle w:val="NormalWeb"/>
        <w:spacing w:before="0" w:beforeAutospacing="0" w:after="0" w:afterAutospacing="0"/>
        <w:ind w:left="360" w:hanging="360"/>
        <w:rPr>
          <w:bCs/>
          <w:iCs/>
        </w:rPr>
      </w:pPr>
    </w:p>
    <w:p w14:paraId="482FDAF5" w14:textId="5CF52E03" w:rsidR="00170B40" w:rsidRPr="00780CBB" w:rsidRDefault="00170B40" w:rsidP="00572BA5">
      <w:pPr>
        <w:pStyle w:val="NormalWeb"/>
        <w:spacing w:before="0" w:beforeAutospacing="0" w:after="0" w:afterAutospacing="0"/>
        <w:ind w:left="360" w:hanging="360"/>
        <w:rPr>
          <w:bCs/>
          <w:iCs/>
        </w:rPr>
      </w:pPr>
    </w:p>
    <w:p w14:paraId="44F314E9" w14:textId="77777777" w:rsidR="00233C08" w:rsidRPr="00780CBB" w:rsidRDefault="00233C08" w:rsidP="00572BA5">
      <w:pPr>
        <w:pStyle w:val="NormalWeb"/>
        <w:spacing w:before="0" w:beforeAutospacing="0" w:after="0" w:afterAutospacing="0"/>
        <w:ind w:left="360" w:hanging="360"/>
        <w:rPr>
          <w:bCs/>
          <w:iCs/>
        </w:rPr>
      </w:pPr>
    </w:p>
    <w:p w14:paraId="7D803C3E" w14:textId="29E7B2AD" w:rsidR="00170B40" w:rsidRPr="00780CBB" w:rsidRDefault="00233C08" w:rsidP="00572BA5">
      <w:pPr>
        <w:pStyle w:val="NormalWeb"/>
        <w:numPr>
          <w:ilvl w:val="0"/>
          <w:numId w:val="3"/>
        </w:numPr>
        <w:spacing w:before="0" w:beforeAutospacing="0" w:after="0" w:afterAutospacing="0"/>
        <w:rPr>
          <w:bCs/>
          <w:iCs/>
        </w:rPr>
      </w:pPr>
      <w:r w:rsidRPr="00780CBB">
        <w:t>Next, I</w:t>
      </w:r>
      <w:r w:rsidRPr="00780CBB">
        <w:t xml:space="preserve"> dried </w:t>
      </w:r>
      <w:r w:rsidR="0050075A">
        <w:t xml:space="preserve">the outside of </w:t>
      </w:r>
      <w:r w:rsidRPr="00780CBB">
        <w:t>the pot and prepared it for the next test.</w:t>
      </w:r>
    </w:p>
    <w:p w14:paraId="081FAB09" w14:textId="2B6CBF9E" w:rsidR="00233C08" w:rsidRPr="00780CBB" w:rsidRDefault="00233C08" w:rsidP="00572BA5">
      <w:pPr>
        <w:pStyle w:val="NormalWeb"/>
        <w:spacing w:before="0" w:beforeAutospacing="0" w:after="0" w:afterAutospacing="0"/>
      </w:pPr>
      <w:bookmarkStart w:id="0" w:name="_GoBack"/>
      <w:bookmarkEnd w:id="0"/>
    </w:p>
    <w:p w14:paraId="05FFD5B6" w14:textId="2F14F014" w:rsidR="00233C08" w:rsidRPr="00780CBB" w:rsidRDefault="00DE5FE1" w:rsidP="00572BA5">
      <w:pPr>
        <w:pStyle w:val="NormalWeb"/>
        <w:spacing w:before="0" w:beforeAutospacing="0" w:after="0" w:afterAutospacing="0"/>
        <w:rPr>
          <w:bCs/>
          <w:iCs/>
        </w:rPr>
      </w:pPr>
      <w:r>
        <w:lastRenderedPageBreak/>
        <w:t xml:space="preserve">For the next three tests, </w:t>
      </w:r>
      <w:r w:rsidR="00233C08" w:rsidRPr="00780CBB">
        <w:t xml:space="preserve">I repeated steps 1 through 10 </w:t>
      </w:r>
      <w:r w:rsidR="00CF57C6" w:rsidRPr="00780CBB">
        <w:t xml:space="preserve">exactly </w:t>
      </w:r>
      <w:r w:rsidR="00CF57C6" w:rsidRPr="00526E9B">
        <w:rPr>
          <w:i/>
        </w:rPr>
        <w:t>except</w:t>
      </w:r>
      <w:r w:rsidR="00CF57C6" w:rsidRPr="00780CBB">
        <w:t xml:space="preserve"> that </w:t>
      </w:r>
      <w:r w:rsidR="00CF57C6" w:rsidRPr="00526E9B">
        <w:rPr>
          <w:i/>
        </w:rPr>
        <w:t>I changed the amount of salt</w:t>
      </w:r>
      <w:r w:rsidR="00CF57C6" w:rsidRPr="00780CBB">
        <w:t xml:space="preserve"> for each one. So, </w:t>
      </w:r>
      <w:r w:rsidR="00AD4EF4">
        <w:t>for</w:t>
      </w:r>
      <w:r w:rsidR="00CF57C6" w:rsidRPr="00780CBB">
        <w:t xml:space="preserve"> the four tests, the four amounts of salt used were ¼ teaspoon, ½ teaspoon, 1 teaspoon, and 1 tablespoon.</w:t>
      </w:r>
    </w:p>
    <w:p w14:paraId="3B66AD40" w14:textId="77777777" w:rsidR="00170B40" w:rsidRPr="00780CBB" w:rsidRDefault="00170B40" w:rsidP="00572BA5">
      <w:pPr>
        <w:pStyle w:val="NormalWeb"/>
        <w:spacing w:before="0" w:beforeAutospacing="0" w:after="0" w:afterAutospacing="0"/>
        <w:ind w:left="360" w:hanging="360"/>
        <w:rPr>
          <w:bCs/>
          <w:iCs/>
        </w:rPr>
      </w:pPr>
    </w:p>
    <w:p w14:paraId="482C6A5E" w14:textId="77777777" w:rsidR="00170B40" w:rsidRPr="00780CBB" w:rsidRDefault="00170B40" w:rsidP="00572BA5">
      <w:pPr>
        <w:pStyle w:val="NormalWeb"/>
        <w:spacing w:before="0" w:beforeAutospacing="0" w:after="0" w:afterAutospacing="0"/>
        <w:ind w:left="360" w:hanging="360"/>
        <w:rPr>
          <w:bCs/>
          <w:iCs/>
        </w:rPr>
      </w:pPr>
    </w:p>
    <w:p w14:paraId="7F997CF0" w14:textId="77777777" w:rsidR="00170B40" w:rsidRPr="00780CBB" w:rsidRDefault="00170B40" w:rsidP="00572BA5">
      <w:pPr>
        <w:pStyle w:val="NormalWeb"/>
        <w:spacing w:before="0" w:beforeAutospacing="0" w:after="0" w:afterAutospacing="0"/>
        <w:rPr>
          <w:bCs/>
          <w:iCs/>
        </w:rPr>
      </w:pPr>
    </w:p>
    <w:p w14:paraId="3A448BFC" w14:textId="2899B3FE" w:rsidR="009C1B71" w:rsidRPr="00780CBB" w:rsidRDefault="009C1B71" w:rsidP="00572BA5">
      <w:pPr>
        <w:pStyle w:val="NormalWeb"/>
        <w:spacing w:before="0" w:beforeAutospacing="0" w:after="0" w:afterAutospacing="0"/>
        <w:ind w:left="360" w:hanging="360"/>
      </w:pPr>
      <w:r w:rsidRPr="00780CBB">
        <w:rPr>
          <w:bCs/>
          <w:iCs/>
        </w:rPr>
        <w:t>Section IV: Result</w:t>
      </w:r>
      <w:r w:rsidRPr="00780CBB">
        <w:br/>
      </w:r>
    </w:p>
    <w:p w14:paraId="04776C67" w14:textId="0D345A6E" w:rsidR="00CF57C6" w:rsidRDefault="00CF57C6" w:rsidP="00572BA5">
      <w:pPr>
        <w:pStyle w:val="NormalWeb"/>
        <w:numPr>
          <w:ilvl w:val="0"/>
          <w:numId w:val="4"/>
        </w:numPr>
        <w:spacing w:before="0" w:beforeAutospacing="0" w:after="0" w:afterAutospacing="0"/>
      </w:pPr>
      <w:r w:rsidRPr="00780CBB">
        <w:t>The results from the four tests are as follows</w:t>
      </w:r>
      <w:r w:rsidR="001C52BD" w:rsidRPr="00780CBB">
        <w:t>:</w:t>
      </w:r>
    </w:p>
    <w:p w14:paraId="2C7DF020" w14:textId="77777777" w:rsidR="00116996" w:rsidRPr="00780CBB" w:rsidRDefault="00116996" w:rsidP="00116996">
      <w:pPr>
        <w:pStyle w:val="NormalWeb"/>
        <w:spacing w:before="0" w:beforeAutospacing="0" w:after="0" w:afterAutospacing="0"/>
        <w:ind w:left="1080"/>
      </w:pPr>
    </w:p>
    <w:p w14:paraId="5B766018" w14:textId="2B9AE700" w:rsidR="00CF57C6" w:rsidRPr="00780CBB" w:rsidRDefault="00CF57C6" w:rsidP="00572BA5">
      <w:pPr>
        <w:pStyle w:val="NormalWeb"/>
        <w:numPr>
          <w:ilvl w:val="0"/>
          <w:numId w:val="5"/>
        </w:numPr>
        <w:spacing w:before="0" w:beforeAutospacing="0" w:after="0" w:afterAutospacing="0"/>
      </w:pPr>
      <w:r w:rsidRPr="00780CBB">
        <w:t>Test one using ¼ teaspoon of salt took 9 minutes and 17 seconds to reach boiling point.</w:t>
      </w:r>
    </w:p>
    <w:p w14:paraId="0C0E3E83" w14:textId="709CA8AA" w:rsidR="00CF57C6" w:rsidRPr="00780CBB" w:rsidRDefault="00CF57C6" w:rsidP="00572BA5">
      <w:pPr>
        <w:pStyle w:val="NormalWeb"/>
        <w:numPr>
          <w:ilvl w:val="0"/>
          <w:numId w:val="5"/>
        </w:numPr>
        <w:spacing w:before="0" w:beforeAutospacing="0" w:after="0" w:afterAutospacing="0"/>
      </w:pPr>
      <w:r w:rsidRPr="00780CBB">
        <w:t xml:space="preserve">Test </w:t>
      </w:r>
      <w:r w:rsidRPr="00780CBB">
        <w:t>two</w:t>
      </w:r>
      <w:r w:rsidRPr="00780CBB">
        <w:t xml:space="preserve"> using </w:t>
      </w:r>
      <w:r w:rsidRPr="00780CBB">
        <w:t>½ teaspoon</w:t>
      </w:r>
      <w:r w:rsidRPr="00780CBB">
        <w:t xml:space="preserve"> of salt took </w:t>
      </w:r>
      <w:r w:rsidRPr="00780CBB">
        <w:t>8</w:t>
      </w:r>
      <w:r w:rsidRPr="00780CBB">
        <w:t xml:space="preserve"> minutes and </w:t>
      </w:r>
      <w:r w:rsidRPr="00780CBB">
        <w:t xml:space="preserve">29 </w:t>
      </w:r>
      <w:r w:rsidRPr="00780CBB">
        <w:t>seconds to reach boiling point.</w:t>
      </w:r>
    </w:p>
    <w:p w14:paraId="1980D9CB" w14:textId="44FF6E67" w:rsidR="00CF57C6" w:rsidRPr="00780CBB" w:rsidRDefault="00CF57C6" w:rsidP="00572BA5">
      <w:pPr>
        <w:pStyle w:val="NormalWeb"/>
        <w:numPr>
          <w:ilvl w:val="0"/>
          <w:numId w:val="5"/>
        </w:numPr>
        <w:spacing w:before="0" w:beforeAutospacing="0" w:after="0" w:afterAutospacing="0"/>
      </w:pPr>
      <w:r w:rsidRPr="00780CBB">
        <w:t xml:space="preserve">Test </w:t>
      </w:r>
      <w:r w:rsidRPr="00780CBB">
        <w:t>three</w:t>
      </w:r>
      <w:r w:rsidRPr="00780CBB">
        <w:t xml:space="preserve"> using</w:t>
      </w:r>
      <w:r w:rsidRPr="00780CBB">
        <w:t xml:space="preserve"> 1</w:t>
      </w:r>
      <w:r w:rsidRPr="00780CBB">
        <w:t xml:space="preserve"> teaspoon of salt took 9 minutes and </w:t>
      </w:r>
      <w:r w:rsidRPr="00780CBB">
        <w:t>4</w:t>
      </w:r>
      <w:r w:rsidRPr="00780CBB">
        <w:t xml:space="preserve"> seconds to reach boiling point.</w:t>
      </w:r>
    </w:p>
    <w:p w14:paraId="7F300F0B" w14:textId="163B4DF2" w:rsidR="00CF57C6" w:rsidRPr="00780CBB" w:rsidRDefault="00CF57C6" w:rsidP="00572BA5">
      <w:pPr>
        <w:pStyle w:val="NormalWeb"/>
        <w:numPr>
          <w:ilvl w:val="0"/>
          <w:numId w:val="5"/>
        </w:numPr>
        <w:spacing w:before="0" w:beforeAutospacing="0" w:after="0" w:afterAutospacing="0"/>
      </w:pPr>
      <w:r w:rsidRPr="00780CBB">
        <w:t xml:space="preserve">Test </w:t>
      </w:r>
      <w:r w:rsidRPr="00780CBB">
        <w:t>four</w:t>
      </w:r>
      <w:r w:rsidRPr="00780CBB">
        <w:t xml:space="preserve"> using </w:t>
      </w:r>
      <w:r w:rsidRPr="00780CBB">
        <w:t>1</w:t>
      </w:r>
      <w:r w:rsidRPr="00780CBB">
        <w:t xml:space="preserve"> </w:t>
      </w:r>
      <w:r w:rsidRPr="00780CBB">
        <w:t>tablespoon</w:t>
      </w:r>
      <w:r w:rsidRPr="00780CBB">
        <w:t xml:space="preserve"> of salt took 9 minutes and </w:t>
      </w:r>
      <w:r w:rsidRPr="00780CBB">
        <w:t>21</w:t>
      </w:r>
      <w:r w:rsidRPr="00780CBB">
        <w:t xml:space="preserve"> seconds to reach boiling point.</w:t>
      </w:r>
    </w:p>
    <w:p w14:paraId="2660EB03" w14:textId="68433619" w:rsidR="00CF57C6" w:rsidRPr="00780CBB" w:rsidRDefault="00CF57C6" w:rsidP="00572BA5">
      <w:pPr>
        <w:pStyle w:val="NormalWeb"/>
        <w:spacing w:before="0" w:beforeAutospacing="0" w:after="0" w:afterAutospacing="0"/>
        <w:ind w:left="1440"/>
      </w:pPr>
    </w:p>
    <w:p w14:paraId="757F4501" w14:textId="5CC9D450" w:rsidR="00CF57C6" w:rsidRPr="00780CBB" w:rsidRDefault="00CF57C6" w:rsidP="00572BA5">
      <w:pPr>
        <w:pStyle w:val="NormalWeb"/>
        <w:numPr>
          <w:ilvl w:val="0"/>
          <w:numId w:val="4"/>
        </w:numPr>
        <w:spacing w:before="0" w:beforeAutospacing="0" w:after="0" w:afterAutospacing="0"/>
      </w:pPr>
      <w:r w:rsidRPr="00780CBB">
        <w:t>The first test, with the least amount of salt took longer than tests two and three</w:t>
      </w:r>
      <w:r w:rsidR="007F11F5">
        <w:t>, which contradicts my hypothesis.</w:t>
      </w:r>
      <w:r w:rsidR="009D0468">
        <w:t xml:space="preserve"> However,</w:t>
      </w:r>
      <w:r w:rsidR="007F11F5">
        <w:t xml:space="preserve"> </w:t>
      </w:r>
      <w:r w:rsidR="009D0468">
        <w:t>s</w:t>
      </w:r>
      <w:r w:rsidRPr="00780CBB">
        <w:t xml:space="preserve">etting the first test aside, the other three tests show that the water which had more salt in it did indeed </w:t>
      </w:r>
      <w:r w:rsidRPr="00324DC8">
        <w:rPr>
          <w:i/>
        </w:rPr>
        <w:t>take longer to boil</w:t>
      </w:r>
      <w:r w:rsidR="00B6142C" w:rsidRPr="00324DC8">
        <w:rPr>
          <w:i/>
        </w:rPr>
        <w:t>,</w:t>
      </w:r>
      <w:r w:rsidR="00B6142C" w:rsidRPr="00780CBB">
        <w:t xml:space="preserve"> which is in alignment with the hypothesis.</w:t>
      </w:r>
    </w:p>
    <w:p w14:paraId="7285C2CD" w14:textId="63991AB4" w:rsidR="00CF57C6" w:rsidRPr="00780CBB" w:rsidRDefault="00CF57C6" w:rsidP="00572BA5">
      <w:pPr>
        <w:pStyle w:val="NormalWeb"/>
        <w:spacing w:before="0" w:beforeAutospacing="0" w:after="0" w:afterAutospacing="0"/>
      </w:pPr>
    </w:p>
    <w:p w14:paraId="0FB58E35" w14:textId="72340443" w:rsidR="009C1B71" w:rsidRPr="00780CBB" w:rsidRDefault="009C1B71" w:rsidP="00572BA5">
      <w:pPr>
        <w:pStyle w:val="NormalWeb"/>
        <w:spacing w:before="0" w:beforeAutospacing="0" w:after="0" w:afterAutospacing="0"/>
        <w:ind w:left="360" w:hanging="360"/>
      </w:pPr>
    </w:p>
    <w:p w14:paraId="2E49AFA6" w14:textId="35A53BA8" w:rsidR="00F048F9" w:rsidRPr="00780CBB" w:rsidRDefault="009C1B71" w:rsidP="00572BA5">
      <w:pPr>
        <w:pStyle w:val="NormalWeb"/>
        <w:spacing w:before="0" w:beforeAutospacing="0" w:after="0" w:afterAutospacing="0"/>
        <w:ind w:left="360" w:hanging="360"/>
      </w:pPr>
      <w:r w:rsidRPr="00780CBB">
        <w:t>J</w:t>
      </w:r>
      <w:r w:rsidR="007D053D" w:rsidRPr="00780CBB">
        <w:t xml:space="preserve">. </w:t>
      </w:r>
      <w:r w:rsidR="00324DC8">
        <w:t xml:space="preserve">Most of the results confirm my hypothesis. The four results are displayed below. </w:t>
      </w:r>
    </w:p>
    <w:p w14:paraId="18C87D63" w14:textId="77777777" w:rsidR="00F048F9" w:rsidRPr="00780CBB" w:rsidRDefault="00F048F9" w:rsidP="00572BA5">
      <w:pPr>
        <w:pStyle w:val="NormalWeb"/>
        <w:spacing w:before="0" w:beforeAutospacing="0" w:after="0" w:afterAutospacing="0"/>
        <w:ind w:left="360" w:hanging="360"/>
      </w:pPr>
    </w:p>
    <w:tbl>
      <w:tblPr>
        <w:tblStyle w:val="TableGrid"/>
        <w:tblW w:w="9122" w:type="dxa"/>
        <w:tblInd w:w="360" w:type="dxa"/>
        <w:tblLook w:val="04A0" w:firstRow="1" w:lastRow="0" w:firstColumn="1" w:lastColumn="0" w:noHBand="0" w:noVBand="1"/>
      </w:tblPr>
      <w:tblGrid>
        <w:gridCol w:w="1345"/>
        <w:gridCol w:w="1980"/>
        <w:gridCol w:w="2160"/>
        <w:gridCol w:w="1800"/>
        <w:gridCol w:w="1837"/>
      </w:tblGrid>
      <w:tr w:rsidR="00F048F9" w:rsidRPr="00780CBB" w14:paraId="585915F1" w14:textId="77777777" w:rsidTr="00FA4F43">
        <w:trPr>
          <w:trHeight w:val="687"/>
        </w:trPr>
        <w:tc>
          <w:tcPr>
            <w:tcW w:w="1345" w:type="dxa"/>
          </w:tcPr>
          <w:p w14:paraId="47C7FFDD" w14:textId="2E47E1A3" w:rsidR="00F048F9" w:rsidRPr="00780CBB" w:rsidRDefault="00F048F9" w:rsidP="00572BA5">
            <w:pPr>
              <w:pStyle w:val="NormalWeb"/>
              <w:spacing w:before="0" w:beforeAutospacing="0" w:after="0" w:afterAutospacing="0"/>
            </w:pPr>
            <w:r w:rsidRPr="00780CBB">
              <w:t>Tests</w:t>
            </w:r>
          </w:p>
        </w:tc>
        <w:tc>
          <w:tcPr>
            <w:tcW w:w="1980" w:type="dxa"/>
            <w:shd w:val="clear" w:color="auto" w:fill="D0CECE" w:themeFill="background2" w:themeFillShade="E6"/>
          </w:tcPr>
          <w:p w14:paraId="727EB81B" w14:textId="77777777" w:rsidR="00F048F9" w:rsidRPr="00780CBB" w:rsidRDefault="00F048F9" w:rsidP="00572BA5">
            <w:pPr>
              <w:pStyle w:val="NormalWeb"/>
              <w:spacing w:before="0" w:beforeAutospacing="0" w:after="0" w:afterAutospacing="0"/>
            </w:pPr>
            <w:r w:rsidRPr="00780CBB">
              <w:t>Salt amount</w:t>
            </w:r>
          </w:p>
          <w:p w14:paraId="5EAFAED4" w14:textId="198870CB" w:rsidR="005C7870" w:rsidRPr="00780CBB" w:rsidRDefault="005C7870" w:rsidP="00572BA5">
            <w:pPr>
              <w:pStyle w:val="NormalWeb"/>
              <w:spacing w:before="0" w:beforeAutospacing="0" w:after="0" w:afterAutospacing="0"/>
            </w:pPr>
            <w:r w:rsidRPr="00780CBB">
              <w:t>(Independent)</w:t>
            </w:r>
          </w:p>
        </w:tc>
        <w:tc>
          <w:tcPr>
            <w:tcW w:w="2160" w:type="dxa"/>
          </w:tcPr>
          <w:p w14:paraId="3982545A" w14:textId="77777777" w:rsidR="00F048F9" w:rsidRPr="00780CBB" w:rsidRDefault="00F048F9" w:rsidP="00572BA5">
            <w:pPr>
              <w:pStyle w:val="NormalWeb"/>
              <w:spacing w:before="0" w:beforeAutospacing="0" w:after="0" w:afterAutospacing="0"/>
            </w:pPr>
            <w:r w:rsidRPr="00780CBB">
              <w:t>Water amount</w:t>
            </w:r>
          </w:p>
          <w:p w14:paraId="14D2EA49" w14:textId="3F359193" w:rsidR="005C7870" w:rsidRPr="00780CBB" w:rsidRDefault="005C7870" w:rsidP="00572BA5">
            <w:pPr>
              <w:pStyle w:val="NormalWeb"/>
              <w:spacing w:before="0" w:beforeAutospacing="0" w:after="0" w:afterAutospacing="0"/>
            </w:pPr>
            <w:r w:rsidRPr="00780CBB">
              <w:t>(Dependent)</w:t>
            </w:r>
          </w:p>
        </w:tc>
        <w:tc>
          <w:tcPr>
            <w:tcW w:w="1800" w:type="dxa"/>
          </w:tcPr>
          <w:p w14:paraId="7A72C23D" w14:textId="1EB1601C" w:rsidR="00F048F9" w:rsidRPr="00780CBB" w:rsidRDefault="00F048F9" w:rsidP="00572BA5">
            <w:pPr>
              <w:pStyle w:val="NormalWeb"/>
              <w:spacing w:before="0" w:beforeAutospacing="0" w:after="0" w:afterAutospacing="0"/>
            </w:pPr>
            <w:r w:rsidRPr="00780CBB">
              <w:t>Time to boil</w:t>
            </w:r>
          </w:p>
        </w:tc>
        <w:tc>
          <w:tcPr>
            <w:tcW w:w="1837" w:type="dxa"/>
          </w:tcPr>
          <w:p w14:paraId="1F92A88E" w14:textId="25EEA530" w:rsidR="00F048F9" w:rsidRPr="00780CBB" w:rsidRDefault="00F048F9" w:rsidP="00572BA5">
            <w:pPr>
              <w:pStyle w:val="NormalWeb"/>
              <w:spacing w:before="0" w:beforeAutospacing="0" w:after="0" w:afterAutospacing="0"/>
            </w:pPr>
            <w:r w:rsidRPr="00780CBB">
              <w:t>Aligns with hypothesis</w:t>
            </w:r>
          </w:p>
        </w:tc>
      </w:tr>
      <w:tr w:rsidR="00F048F9" w:rsidRPr="00780CBB" w14:paraId="220ACBF0" w14:textId="77777777" w:rsidTr="00FA4F43">
        <w:trPr>
          <w:trHeight w:val="334"/>
        </w:trPr>
        <w:tc>
          <w:tcPr>
            <w:tcW w:w="1345" w:type="dxa"/>
          </w:tcPr>
          <w:p w14:paraId="6CABADE4" w14:textId="7A0C3E53" w:rsidR="00F048F9" w:rsidRPr="00780CBB" w:rsidRDefault="00F048F9" w:rsidP="00572BA5">
            <w:pPr>
              <w:pStyle w:val="NormalWeb"/>
              <w:spacing w:before="0" w:beforeAutospacing="0" w:after="0" w:afterAutospacing="0"/>
            </w:pPr>
            <w:r w:rsidRPr="00780CBB">
              <w:t>Test 1</w:t>
            </w:r>
          </w:p>
        </w:tc>
        <w:tc>
          <w:tcPr>
            <w:tcW w:w="1980" w:type="dxa"/>
            <w:shd w:val="clear" w:color="auto" w:fill="D0CECE" w:themeFill="background2" w:themeFillShade="E6"/>
          </w:tcPr>
          <w:p w14:paraId="113B00E3" w14:textId="164D4BB8" w:rsidR="00F048F9" w:rsidRPr="00780CBB" w:rsidRDefault="00F048F9" w:rsidP="00572BA5">
            <w:pPr>
              <w:pStyle w:val="NormalWeb"/>
              <w:spacing w:before="0" w:beforeAutospacing="0" w:after="0" w:afterAutospacing="0"/>
            </w:pPr>
            <w:r w:rsidRPr="00780CBB">
              <w:t>¼ teaspoon</w:t>
            </w:r>
          </w:p>
        </w:tc>
        <w:tc>
          <w:tcPr>
            <w:tcW w:w="2160" w:type="dxa"/>
          </w:tcPr>
          <w:p w14:paraId="1F9DBE16" w14:textId="092C3285" w:rsidR="00F048F9" w:rsidRPr="00780CBB" w:rsidRDefault="00F048F9" w:rsidP="00572BA5">
            <w:pPr>
              <w:pStyle w:val="NormalWeb"/>
              <w:spacing w:before="0" w:beforeAutospacing="0" w:after="0" w:afterAutospacing="0"/>
            </w:pPr>
            <w:r w:rsidRPr="00780CBB">
              <w:t>16.9 fl. oz</w:t>
            </w:r>
          </w:p>
        </w:tc>
        <w:tc>
          <w:tcPr>
            <w:tcW w:w="1800" w:type="dxa"/>
          </w:tcPr>
          <w:p w14:paraId="01921F9F" w14:textId="4F84EABE" w:rsidR="00F048F9" w:rsidRPr="00780CBB" w:rsidRDefault="00F048F9" w:rsidP="00572BA5">
            <w:pPr>
              <w:pStyle w:val="NormalWeb"/>
              <w:spacing w:before="0" w:beforeAutospacing="0" w:after="0" w:afterAutospacing="0"/>
            </w:pPr>
            <w:r w:rsidRPr="00780CBB">
              <w:t>09:17</w:t>
            </w:r>
          </w:p>
        </w:tc>
        <w:tc>
          <w:tcPr>
            <w:tcW w:w="1837" w:type="dxa"/>
          </w:tcPr>
          <w:p w14:paraId="5DD3D121" w14:textId="78D11F69" w:rsidR="00F048F9" w:rsidRPr="00780CBB" w:rsidRDefault="00F048F9" w:rsidP="00572BA5">
            <w:pPr>
              <w:pStyle w:val="NormalWeb"/>
              <w:spacing w:before="0" w:beforeAutospacing="0" w:after="0" w:afterAutospacing="0"/>
            </w:pPr>
            <w:r w:rsidRPr="00780CBB">
              <w:t>No</w:t>
            </w:r>
          </w:p>
        </w:tc>
      </w:tr>
      <w:tr w:rsidR="00F048F9" w:rsidRPr="00780CBB" w14:paraId="09F8B906" w14:textId="77777777" w:rsidTr="00FA4F43">
        <w:trPr>
          <w:trHeight w:val="334"/>
        </w:trPr>
        <w:tc>
          <w:tcPr>
            <w:tcW w:w="1345" w:type="dxa"/>
          </w:tcPr>
          <w:p w14:paraId="133E792D" w14:textId="7E3AC254" w:rsidR="00F048F9" w:rsidRPr="00780CBB" w:rsidRDefault="00F048F9" w:rsidP="00572BA5">
            <w:pPr>
              <w:pStyle w:val="NormalWeb"/>
              <w:spacing w:before="0" w:beforeAutospacing="0" w:after="0" w:afterAutospacing="0"/>
            </w:pPr>
            <w:r w:rsidRPr="00780CBB">
              <w:t>Test 2</w:t>
            </w:r>
          </w:p>
        </w:tc>
        <w:tc>
          <w:tcPr>
            <w:tcW w:w="1980" w:type="dxa"/>
            <w:shd w:val="clear" w:color="auto" w:fill="D0CECE" w:themeFill="background2" w:themeFillShade="E6"/>
          </w:tcPr>
          <w:p w14:paraId="5EBB75A8" w14:textId="344AD303" w:rsidR="00F048F9" w:rsidRPr="00780CBB" w:rsidRDefault="00F048F9" w:rsidP="00572BA5">
            <w:pPr>
              <w:pStyle w:val="NormalWeb"/>
              <w:spacing w:before="0" w:beforeAutospacing="0" w:after="0" w:afterAutospacing="0"/>
            </w:pPr>
            <w:r w:rsidRPr="00780CBB">
              <w:t>½ teaspoon</w:t>
            </w:r>
          </w:p>
        </w:tc>
        <w:tc>
          <w:tcPr>
            <w:tcW w:w="2160" w:type="dxa"/>
          </w:tcPr>
          <w:p w14:paraId="589DA4B7" w14:textId="1EE8DE55" w:rsidR="00F048F9" w:rsidRPr="00780CBB" w:rsidRDefault="00F048F9" w:rsidP="00572BA5">
            <w:pPr>
              <w:pStyle w:val="NormalWeb"/>
              <w:spacing w:before="0" w:beforeAutospacing="0" w:after="0" w:afterAutospacing="0"/>
            </w:pPr>
            <w:r w:rsidRPr="00780CBB">
              <w:t>16.9 fl. oz</w:t>
            </w:r>
          </w:p>
        </w:tc>
        <w:tc>
          <w:tcPr>
            <w:tcW w:w="1800" w:type="dxa"/>
          </w:tcPr>
          <w:p w14:paraId="32C4F5E5" w14:textId="21ADF10A" w:rsidR="00F048F9" w:rsidRPr="00780CBB" w:rsidRDefault="00F048F9" w:rsidP="00572BA5">
            <w:pPr>
              <w:pStyle w:val="NormalWeb"/>
              <w:spacing w:before="0" w:beforeAutospacing="0" w:after="0" w:afterAutospacing="0"/>
            </w:pPr>
            <w:r w:rsidRPr="00780CBB">
              <w:t>08:29</w:t>
            </w:r>
          </w:p>
        </w:tc>
        <w:tc>
          <w:tcPr>
            <w:tcW w:w="1837" w:type="dxa"/>
          </w:tcPr>
          <w:p w14:paraId="491A1DDE" w14:textId="1EC89BA8" w:rsidR="00F048F9" w:rsidRPr="00780CBB" w:rsidRDefault="00F048F9" w:rsidP="00572BA5">
            <w:pPr>
              <w:pStyle w:val="NormalWeb"/>
              <w:spacing w:before="0" w:beforeAutospacing="0" w:after="0" w:afterAutospacing="0"/>
            </w:pPr>
            <w:r w:rsidRPr="00780CBB">
              <w:t>Yes</w:t>
            </w:r>
          </w:p>
        </w:tc>
      </w:tr>
      <w:tr w:rsidR="00F048F9" w:rsidRPr="00780CBB" w14:paraId="2AA66B61" w14:textId="77777777" w:rsidTr="00FA4F43">
        <w:trPr>
          <w:trHeight w:val="334"/>
        </w:trPr>
        <w:tc>
          <w:tcPr>
            <w:tcW w:w="1345" w:type="dxa"/>
          </w:tcPr>
          <w:p w14:paraId="25DED9D2" w14:textId="5E6F3176" w:rsidR="00F048F9" w:rsidRPr="00780CBB" w:rsidRDefault="00F048F9" w:rsidP="00572BA5">
            <w:pPr>
              <w:pStyle w:val="NormalWeb"/>
              <w:spacing w:before="0" w:beforeAutospacing="0" w:after="0" w:afterAutospacing="0"/>
            </w:pPr>
            <w:r w:rsidRPr="00780CBB">
              <w:t>Test 3</w:t>
            </w:r>
          </w:p>
        </w:tc>
        <w:tc>
          <w:tcPr>
            <w:tcW w:w="1980" w:type="dxa"/>
            <w:shd w:val="clear" w:color="auto" w:fill="D0CECE" w:themeFill="background2" w:themeFillShade="E6"/>
          </w:tcPr>
          <w:p w14:paraId="7157216E" w14:textId="27129F67" w:rsidR="00F048F9" w:rsidRPr="00780CBB" w:rsidRDefault="00F048F9" w:rsidP="00572BA5">
            <w:pPr>
              <w:pStyle w:val="NormalWeb"/>
              <w:spacing w:before="0" w:beforeAutospacing="0" w:after="0" w:afterAutospacing="0"/>
            </w:pPr>
            <w:r w:rsidRPr="00780CBB">
              <w:t>1 teaspoon</w:t>
            </w:r>
          </w:p>
        </w:tc>
        <w:tc>
          <w:tcPr>
            <w:tcW w:w="2160" w:type="dxa"/>
          </w:tcPr>
          <w:p w14:paraId="36AA787D" w14:textId="66A623FD" w:rsidR="00F048F9" w:rsidRPr="00780CBB" w:rsidRDefault="00F048F9" w:rsidP="00572BA5">
            <w:pPr>
              <w:pStyle w:val="NormalWeb"/>
              <w:spacing w:before="0" w:beforeAutospacing="0" w:after="0" w:afterAutospacing="0"/>
            </w:pPr>
            <w:r w:rsidRPr="00780CBB">
              <w:t>16.9 fl. oz</w:t>
            </w:r>
          </w:p>
        </w:tc>
        <w:tc>
          <w:tcPr>
            <w:tcW w:w="1800" w:type="dxa"/>
          </w:tcPr>
          <w:p w14:paraId="44DD333E" w14:textId="791A660F" w:rsidR="00F048F9" w:rsidRPr="00780CBB" w:rsidRDefault="00F048F9" w:rsidP="00572BA5">
            <w:pPr>
              <w:pStyle w:val="NormalWeb"/>
              <w:spacing w:before="0" w:beforeAutospacing="0" w:after="0" w:afterAutospacing="0"/>
            </w:pPr>
            <w:r w:rsidRPr="00780CBB">
              <w:t>09:04</w:t>
            </w:r>
          </w:p>
        </w:tc>
        <w:tc>
          <w:tcPr>
            <w:tcW w:w="1837" w:type="dxa"/>
          </w:tcPr>
          <w:p w14:paraId="7503B793" w14:textId="72CAE8CC" w:rsidR="00F048F9" w:rsidRPr="00780CBB" w:rsidRDefault="00F048F9" w:rsidP="00572BA5">
            <w:pPr>
              <w:pStyle w:val="NormalWeb"/>
              <w:spacing w:before="0" w:beforeAutospacing="0" w:after="0" w:afterAutospacing="0"/>
            </w:pPr>
            <w:r w:rsidRPr="00780CBB">
              <w:t>Yes</w:t>
            </w:r>
          </w:p>
        </w:tc>
      </w:tr>
      <w:tr w:rsidR="00F048F9" w:rsidRPr="00780CBB" w14:paraId="3C004C68" w14:textId="77777777" w:rsidTr="00FA4F43">
        <w:trPr>
          <w:trHeight w:val="334"/>
        </w:trPr>
        <w:tc>
          <w:tcPr>
            <w:tcW w:w="1345" w:type="dxa"/>
          </w:tcPr>
          <w:p w14:paraId="4D722E25" w14:textId="5A57C684" w:rsidR="00F048F9" w:rsidRPr="00780CBB" w:rsidRDefault="00F048F9" w:rsidP="00572BA5">
            <w:pPr>
              <w:pStyle w:val="NormalWeb"/>
              <w:spacing w:before="0" w:beforeAutospacing="0" w:after="0" w:afterAutospacing="0"/>
            </w:pPr>
            <w:r w:rsidRPr="00780CBB">
              <w:t>Test 4</w:t>
            </w:r>
          </w:p>
        </w:tc>
        <w:tc>
          <w:tcPr>
            <w:tcW w:w="1980" w:type="dxa"/>
            <w:shd w:val="clear" w:color="auto" w:fill="D0CECE" w:themeFill="background2" w:themeFillShade="E6"/>
          </w:tcPr>
          <w:p w14:paraId="30612D57" w14:textId="291DBD9A" w:rsidR="00F048F9" w:rsidRPr="00780CBB" w:rsidRDefault="00F048F9" w:rsidP="00572BA5">
            <w:pPr>
              <w:pStyle w:val="NormalWeb"/>
              <w:spacing w:before="0" w:beforeAutospacing="0" w:after="0" w:afterAutospacing="0"/>
            </w:pPr>
            <w:r w:rsidRPr="00780CBB">
              <w:t>1 tablespoon</w:t>
            </w:r>
          </w:p>
        </w:tc>
        <w:tc>
          <w:tcPr>
            <w:tcW w:w="2160" w:type="dxa"/>
          </w:tcPr>
          <w:p w14:paraId="1B152BAA" w14:textId="0EBF9B32" w:rsidR="00F048F9" w:rsidRPr="00780CBB" w:rsidRDefault="00F048F9" w:rsidP="00572BA5">
            <w:pPr>
              <w:pStyle w:val="NormalWeb"/>
              <w:spacing w:before="0" w:beforeAutospacing="0" w:after="0" w:afterAutospacing="0"/>
            </w:pPr>
            <w:r w:rsidRPr="00780CBB">
              <w:t>16.9 fl. oz</w:t>
            </w:r>
          </w:p>
        </w:tc>
        <w:tc>
          <w:tcPr>
            <w:tcW w:w="1800" w:type="dxa"/>
          </w:tcPr>
          <w:p w14:paraId="1638D00F" w14:textId="6C7FE37C" w:rsidR="00F048F9" w:rsidRPr="00780CBB" w:rsidRDefault="00F048F9" w:rsidP="00572BA5">
            <w:pPr>
              <w:pStyle w:val="NormalWeb"/>
              <w:spacing w:before="0" w:beforeAutospacing="0" w:after="0" w:afterAutospacing="0"/>
            </w:pPr>
            <w:r w:rsidRPr="00780CBB">
              <w:t>09:21</w:t>
            </w:r>
          </w:p>
        </w:tc>
        <w:tc>
          <w:tcPr>
            <w:tcW w:w="1837" w:type="dxa"/>
          </w:tcPr>
          <w:p w14:paraId="1C9284E0" w14:textId="3036B8AE" w:rsidR="00F048F9" w:rsidRPr="00780CBB" w:rsidRDefault="00F048F9" w:rsidP="00572BA5">
            <w:pPr>
              <w:pStyle w:val="NormalWeb"/>
              <w:spacing w:before="0" w:beforeAutospacing="0" w:after="0" w:afterAutospacing="0"/>
            </w:pPr>
            <w:r w:rsidRPr="00780CBB">
              <w:t>Yes</w:t>
            </w:r>
          </w:p>
        </w:tc>
      </w:tr>
    </w:tbl>
    <w:p w14:paraId="431D4D03" w14:textId="698E45D9" w:rsidR="009C1B71" w:rsidRPr="00780CBB" w:rsidRDefault="009C1B71" w:rsidP="00572BA5">
      <w:pPr>
        <w:pStyle w:val="NormalWeb"/>
        <w:spacing w:before="0" w:beforeAutospacing="0" w:after="0" w:afterAutospacing="0"/>
        <w:ind w:left="360" w:hanging="360"/>
      </w:pPr>
      <w:r w:rsidRPr="00780CBB">
        <w:br/>
      </w:r>
    </w:p>
    <w:p w14:paraId="56204A0D" w14:textId="121A8088" w:rsidR="009C1B71" w:rsidRPr="00482EE1" w:rsidRDefault="009C1B71" w:rsidP="00572BA5">
      <w:pPr>
        <w:pStyle w:val="NormalWeb"/>
        <w:spacing w:before="0" w:beforeAutospacing="0" w:after="0" w:afterAutospacing="0"/>
        <w:ind w:left="360" w:hanging="360"/>
        <w:rPr>
          <w:b/>
        </w:rPr>
      </w:pPr>
      <w:r w:rsidRPr="00482EE1">
        <w:rPr>
          <w:b/>
          <w:bCs/>
          <w:iCs/>
        </w:rPr>
        <w:t>Section V: Conclusions</w:t>
      </w:r>
      <w:r w:rsidRPr="00482EE1">
        <w:rPr>
          <w:b/>
        </w:rPr>
        <w:br/>
      </w:r>
    </w:p>
    <w:p w14:paraId="6B012F7A" w14:textId="31CFB545" w:rsidR="00592451" w:rsidRPr="00780CBB" w:rsidRDefault="009C1B71" w:rsidP="00482EE1">
      <w:pPr>
        <w:pStyle w:val="NormalWeb"/>
        <w:spacing w:before="0" w:beforeAutospacing="0" w:after="0" w:afterAutospacing="0"/>
        <w:ind w:left="360" w:hanging="360"/>
      </w:pPr>
      <w:r w:rsidRPr="00780CBB">
        <w:t>K. </w:t>
      </w:r>
      <w:r w:rsidR="00914111">
        <w:t xml:space="preserve"> </w:t>
      </w:r>
      <w:r w:rsidR="00592451" w:rsidRPr="00780CBB">
        <w:t xml:space="preserve">The hypothesis was partially confirmed by this experiment. The first test, which used ¼ teaspoon of salt, reached boiling point faster than steps two and three. However, putting step one aside, steps 2-4 align with the hypothesis and the results of the experiment show that </w:t>
      </w:r>
      <w:r w:rsidR="00117943" w:rsidRPr="00780CBB">
        <w:t>those tests which added large</w:t>
      </w:r>
      <w:r w:rsidR="00ED4D74">
        <w:t>r</w:t>
      </w:r>
      <w:r w:rsidR="00117943" w:rsidRPr="00780CBB">
        <w:t xml:space="preserve"> amounts of salt to the water boiled faster than those with lesser amounts of salt.</w:t>
      </w:r>
    </w:p>
    <w:p w14:paraId="4C7EEABA" w14:textId="58C64795" w:rsidR="009C1B71" w:rsidRPr="00780CBB" w:rsidRDefault="009C1B71" w:rsidP="00572BA5">
      <w:pPr>
        <w:pStyle w:val="NormalWeb"/>
        <w:spacing w:before="0" w:beforeAutospacing="0" w:after="0" w:afterAutospacing="0"/>
        <w:ind w:left="360" w:hanging="360"/>
      </w:pPr>
    </w:p>
    <w:p w14:paraId="413D5A2E" w14:textId="05FCB24F" w:rsidR="002564C6" w:rsidRPr="00780CBB" w:rsidRDefault="009C1B71" w:rsidP="00754032">
      <w:pPr>
        <w:pStyle w:val="NormalWeb"/>
        <w:spacing w:before="0" w:beforeAutospacing="0" w:after="0" w:afterAutospacing="0"/>
        <w:ind w:left="360" w:hanging="360"/>
      </w:pPr>
      <w:r w:rsidRPr="00780CBB">
        <w:t>L. </w:t>
      </w:r>
      <w:r w:rsidR="003D7680">
        <w:t xml:space="preserve"> </w:t>
      </w:r>
      <w:r w:rsidR="002564C6" w:rsidRPr="00780CBB">
        <w:t xml:space="preserve">It seems that room temperature in the kitchen became higher after the first experiment due to the heat from the burner. The burner on the stove was on constantly during the entire </w:t>
      </w:r>
      <w:r w:rsidR="002564C6" w:rsidRPr="00780CBB">
        <w:lastRenderedPageBreak/>
        <w:t xml:space="preserve">experiment, which may have manipulated the length of time it took </w:t>
      </w:r>
      <w:r w:rsidR="00144CE4">
        <w:t>the</w:t>
      </w:r>
      <w:r w:rsidR="002564C6" w:rsidRPr="00780CBB">
        <w:t xml:space="preserve"> water to boil for all four tests.</w:t>
      </w:r>
      <w:r w:rsidR="00754032">
        <w:t xml:space="preserve"> </w:t>
      </w:r>
      <w:r w:rsidR="00902414">
        <w:t xml:space="preserve">This means that the starting temperature of the water in the bottles could have been higher because of the increased room temperature. </w:t>
      </w:r>
      <w:r w:rsidR="00FE393D" w:rsidRPr="00780CBB">
        <w:t xml:space="preserve">Turning off the burner between each experiment while preparing the next one, could </w:t>
      </w:r>
      <w:r w:rsidR="00376574">
        <w:t xml:space="preserve">have </w:t>
      </w:r>
      <w:r w:rsidR="00FE393D" w:rsidRPr="00780CBB">
        <w:t>help</w:t>
      </w:r>
      <w:r w:rsidR="00376574">
        <w:t>ed</w:t>
      </w:r>
      <w:r w:rsidR="00FE393D" w:rsidRPr="00780CBB">
        <w:t xml:space="preserve"> to control the room temperature </w:t>
      </w:r>
      <w:r w:rsidR="00572756">
        <w:t xml:space="preserve">and </w:t>
      </w:r>
      <w:r w:rsidR="00FE393D" w:rsidRPr="00780CBB">
        <w:t>therefore improve the results of this experiment.</w:t>
      </w:r>
    </w:p>
    <w:p w14:paraId="5E1E6D4C" w14:textId="2F56181C" w:rsidR="009C1B71" w:rsidRPr="00780CBB" w:rsidRDefault="009C1B71" w:rsidP="00572BA5">
      <w:pPr>
        <w:pStyle w:val="NormalWeb"/>
        <w:spacing w:before="0" w:beforeAutospacing="0" w:after="0" w:afterAutospacing="0"/>
        <w:ind w:left="360" w:hanging="360"/>
      </w:pPr>
    </w:p>
    <w:p w14:paraId="5053DA32" w14:textId="1AE3F3B2" w:rsidR="009C1B71" w:rsidRPr="00780CBB" w:rsidRDefault="009C1B71" w:rsidP="00572BA5">
      <w:pPr>
        <w:pStyle w:val="NormalWeb"/>
        <w:spacing w:before="0" w:beforeAutospacing="0" w:after="0" w:afterAutospacing="0"/>
        <w:ind w:left="360" w:hanging="360"/>
      </w:pPr>
      <w:r w:rsidRPr="00780CBB">
        <w:t>M.  </w:t>
      </w:r>
      <w:r w:rsidR="009E0252">
        <w:t xml:space="preserve">My results are consistent with the literature review which explains that adding salt to water makes water take a longer time to boil. </w:t>
      </w:r>
      <w:r w:rsidRPr="00780CBB">
        <w:br/>
      </w:r>
    </w:p>
    <w:p w14:paraId="4D9756E3" w14:textId="5BFA55C6" w:rsidR="00D27A32" w:rsidRDefault="009C1B71" w:rsidP="00D27A32">
      <w:pPr>
        <w:pStyle w:val="NormalWeb"/>
        <w:spacing w:before="0" w:beforeAutospacing="0" w:after="0" w:afterAutospacing="0"/>
        <w:ind w:left="360" w:hanging="360"/>
        <w:rPr>
          <w:b/>
          <w:bCs/>
          <w:iCs/>
        </w:rPr>
      </w:pPr>
      <w:r w:rsidRPr="00EA5957">
        <w:rPr>
          <w:b/>
          <w:bCs/>
          <w:iCs/>
        </w:rPr>
        <w:t>Section VI: Sources</w:t>
      </w:r>
    </w:p>
    <w:p w14:paraId="47A6B92B" w14:textId="77777777" w:rsidR="00695527" w:rsidRDefault="00695527" w:rsidP="00695527">
      <w:pPr>
        <w:pStyle w:val="NormalWeb"/>
        <w:spacing w:before="0" w:beforeAutospacing="0" w:after="0" w:afterAutospacing="0"/>
        <w:ind w:firstLine="720"/>
        <w:rPr>
          <w:rFonts w:ascii="Arial" w:hAnsi="Arial" w:cs="Arial"/>
          <w:color w:val="000000"/>
          <w:sz w:val="22"/>
          <w:szCs w:val="22"/>
        </w:rPr>
      </w:pPr>
    </w:p>
    <w:p w14:paraId="2DB979BA" w14:textId="6037FBE4" w:rsidR="00695527" w:rsidRPr="00AB7E4B" w:rsidRDefault="00AB7E4B" w:rsidP="00695527">
      <w:pPr>
        <w:pStyle w:val="NormalWeb"/>
        <w:spacing w:before="0" w:beforeAutospacing="0" w:after="0" w:afterAutospacing="0"/>
        <w:rPr>
          <w:bCs/>
          <w:iCs/>
        </w:rPr>
      </w:pPr>
      <w:r w:rsidRPr="00AB7E4B">
        <w:rPr>
          <w:bCs/>
          <w:iCs/>
        </w:rPr>
        <w:t>N.</w:t>
      </w:r>
    </w:p>
    <w:p w14:paraId="25462041" w14:textId="65D4B071" w:rsidR="00695527" w:rsidRDefault="00695527" w:rsidP="00695527">
      <w:pPr>
        <w:pStyle w:val="NormalWeb"/>
        <w:spacing w:before="0" w:beforeAutospacing="0" w:after="0" w:afterAutospacing="0"/>
        <w:ind w:left="360" w:hanging="36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Helmens</w:t>
      </w:r>
      <w:r>
        <w:rPr>
          <w:rFonts w:ascii="Arial" w:hAnsi="Arial" w:cs="Arial"/>
          <w:color w:val="000000"/>
          <w:sz w:val="22"/>
          <w:szCs w:val="22"/>
        </w:rPr>
        <w:t>tine</w:t>
      </w:r>
      <w:r>
        <w:rPr>
          <w:rFonts w:ascii="Arial" w:hAnsi="Arial" w:cs="Arial"/>
          <w:color w:val="000000"/>
          <w:sz w:val="22"/>
          <w:szCs w:val="22"/>
        </w:rPr>
        <w:t xml:space="preserve">, </w:t>
      </w:r>
      <w:r>
        <w:rPr>
          <w:rFonts w:ascii="Arial" w:hAnsi="Arial" w:cs="Arial"/>
          <w:color w:val="000000"/>
          <w:sz w:val="22"/>
          <w:szCs w:val="22"/>
        </w:rPr>
        <w:t>A.</w:t>
      </w:r>
      <w:r w:rsidR="00BC0158">
        <w:rPr>
          <w:rFonts w:ascii="Arial" w:hAnsi="Arial" w:cs="Arial"/>
          <w:color w:val="000000"/>
          <w:sz w:val="22"/>
          <w:szCs w:val="22"/>
        </w:rPr>
        <w:t xml:space="preserve"> </w:t>
      </w:r>
      <w:r>
        <w:rPr>
          <w:rFonts w:ascii="Arial" w:hAnsi="Arial" w:cs="Arial"/>
          <w:color w:val="000000"/>
          <w:sz w:val="22"/>
          <w:szCs w:val="22"/>
        </w:rPr>
        <w:t>2018</w:t>
      </w:r>
      <w:r>
        <w:rPr>
          <w:rFonts w:ascii="Arial" w:hAnsi="Arial" w:cs="Arial"/>
          <w:color w:val="000000"/>
          <w:sz w:val="22"/>
          <w:szCs w:val="22"/>
        </w:rPr>
        <w:t xml:space="preserve">. </w:t>
      </w:r>
      <w:r>
        <w:rPr>
          <w:rFonts w:ascii="Arial" w:hAnsi="Arial" w:cs="Arial"/>
          <w:color w:val="000000"/>
          <w:sz w:val="22"/>
          <w:szCs w:val="22"/>
        </w:rPr>
        <w:t xml:space="preserve">Why Do You Add Salt to Boiling Water? </w:t>
      </w:r>
      <w:r>
        <w:rPr>
          <w:rFonts w:ascii="Arial" w:hAnsi="Arial" w:cs="Arial"/>
          <w:color w:val="000000"/>
          <w:sz w:val="22"/>
          <w:szCs w:val="22"/>
        </w:rPr>
        <w:t xml:space="preserve">Retrieved from: </w:t>
      </w:r>
      <w:r w:rsidRPr="00695527">
        <w:rPr>
          <w:rFonts w:ascii="Arial" w:hAnsi="Arial" w:cs="Arial"/>
          <w:color w:val="000000"/>
          <w:sz w:val="22"/>
          <w:szCs w:val="22"/>
        </w:rPr>
        <w:t>https://www.thoughtco.com/adding-salt-to-boiling-water-607427</w:t>
      </w:r>
    </w:p>
    <w:p w14:paraId="0E501AFC" w14:textId="77777777" w:rsidR="00695527" w:rsidRDefault="00695527" w:rsidP="00695527">
      <w:pPr>
        <w:pStyle w:val="NormalWeb"/>
        <w:spacing w:before="0" w:beforeAutospacing="0" w:after="0" w:afterAutospacing="0"/>
        <w:ind w:left="360" w:hanging="360"/>
        <w:rPr>
          <w:rFonts w:ascii="Arial" w:hAnsi="Arial" w:cs="Arial"/>
          <w:color w:val="000000"/>
          <w:sz w:val="22"/>
          <w:szCs w:val="22"/>
        </w:rPr>
      </w:pPr>
    </w:p>
    <w:p w14:paraId="158882B4" w14:textId="525E46C1" w:rsidR="009C1B71" w:rsidRDefault="009C1B71" w:rsidP="00D27A32">
      <w:pPr>
        <w:pStyle w:val="NormalWeb"/>
        <w:spacing w:before="0" w:beforeAutospacing="0" w:after="0" w:afterAutospacing="0"/>
        <w:ind w:left="360" w:hanging="360"/>
        <w:rPr>
          <w:rFonts w:ascii="Arial" w:hAnsi="Arial" w:cs="Arial"/>
          <w:color w:val="000000"/>
          <w:sz w:val="22"/>
          <w:szCs w:val="22"/>
        </w:rPr>
      </w:pPr>
      <w:r w:rsidRPr="00EA5957">
        <w:rPr>
          <w:b/>
        </w:rPr>
        <w:br/>
      </w:r>
      <w:r w:rsidR="00D27A32">
        <w:rPr>
          <w:rFonts w:ascii="Arial" w:hAnsi="Arial" w:cs="Arial"/>
          <w:color w:val="000000"/>
          <w:sz w:val="22"/>
          <w:szCs w:val="22"/>
        </w:rPr>
        <w:t>Kruszelnicki, K</w:t>
      </w:r>
      <w:r w:rsidR="00D27A32">
        <w:rPr>
          <w:rFonts w:ascii="Arial" w:hAnsi="Arial" w:cs="Arial"/>
          <w:color w:val="000000"/>
          <w:sz w:val="22"/>
          <w:szCs w:val="22"/>
        </w:rPr>
        <w:t>. 201</w:t>
      </w:r>
      <w:r w:rsidR="00D27A32">
        <w:rPr>
          <w:rFonts w:ascii="Arial" w:hAnsi="Arial" w:cs="Arial"/>
          <w:color w:val="000000"/>
          <w:sz w:val="22"/>
          <w:szCs w:val="22"/>
        </w:rPr>
        <w:t>9</w:t>
      </w:r>
      <w:r w:rsidR="00D27A32">
        <w:rPr>
          <w:rFonts w:ascii="Arial" w:hAnsi="Arial" w:cs="Arial"/>
          <w:color w:val="000000"/>
          <w:sz w:val="22"/>
          <w:szCs w:val="22"/>
        </w:rPr>
        <w:t xml:space="preserve">. </w:t>
      </w:r>
      <w:r w:rsidR="00601409">
        <w:rPr>
          <w:rFonts w:ascii="Arial" w:hAnsi="Arial" w:cs="Arial"/>
          <w:color w:val="000000"/>
          <w:sz w:val="22"/>
          <w:szCs w:val="22"/>
        </w:rPr>
        <w:t>Salt in water. Retrieved</w:t>
      </w:r>
      <w:r w:rsidR="00D27A32">
        <w:rPr>
          <w:rFonts w:ascii="Arial" w:hAnsi="Arial" w:cs="Arial"/>
          <w:color w:val="000000"/>
          <w:sz w:val="22"/>
          <w:szCs w:val="22"/>
        </w:rPr>
        <w:t xml:space="preserve"> from: </w:t>
      </w:r>
      <w:hyperlink r:id="rId12" w:history="1">
        <w:r w:rsidR="00695527" w:rsidRPr="00E51993">
          <w:rPr>
            <w:rStyle w:val="Hyperlink"/>
            <w:rFonts w:ascii="Arial" w:hAnsi="Arial" w:cs="Arial"/>
            <w:sz w:val="22"/>
            <w:szCs w:val="22"/>
          </w:rPr>
          <w:t>http://www.abc.net.au/science/articles/2007/04/12/1894612.htm</w:t>
        </w:r>
      </w:hyperlink>
    </w:p>
    <w:p w14:paraId="05CD4BEF" w14:textId="2FE6BFEE" w:rsidR="00695527" w:rsidRDefault="00695527" w:rsidP="00D27A32">
      <w:pPr>
        <w:pStyle w:val="NormalWeb"/>
        <w:spacing w:before="0" w:beforeAutospacing="0" w:after="0" w:afterAutospacing="0"/>
        <w:ind w:left="360" w:hanging="360"/>
        <w:rPr>
          <w:rFonts w:ascii="Arial" w:hAnsi="Arial" w:cs="Arial"/>
          <w:color w:val="000000"/>
          <w:sz w:val="22"/>
          <w:szCs w:val="22"/>
        </w:rPr>
      </w:pPr>
    </w:p>
    <w:p w14:paraId="425DD877" w14:textId="77777777" w:rsidR="00695527" w:rsidRDefault="00695527" w:rsidP="00D27A32">
      <w:pPr>
        <w:pStyle w:val="NormalWeb"/>
        <w:spacing w:before="0" w:beforeAutospacing="0" w:after="0" w:afterAutospacing="0"/>
        <w:ind w:left="360" w:hanging="360"/>
        <w:rPr>
          <w:rFonts w:ascii="Arial" w:hAnsi="Arial" w:cs="Arial"/>
          <w:color w:val="000000"/>
          <w:sz w:val="22"/>
          <w:szCs w:val="22"/>
        </w:rPr>
      </w:pPr>
    </w:p>
    <w:p w14:paraId="36B6A84F" w14:textId="469FDA39" w:rsidR="00695527" w:rsidRDefault="00695527" w:rsidP="00D27A32">
      <w:pPr>
        <w:pStyle w:val="NormalWeb"/>
        <w:spacing w:before="0" w:beforeAutospacing="0" w:after="0" w:afterAutospacing="0"/>
        <w:ind w:left="360" w:hanging="360"/>
        <w:rPr>
          <w:rFonts w:ascii="Arial" w:hAnsi="Arial" w:cs="Arial"/>
          <w:color w:val="000000"/>
          <w:sz w:val="22"/>
          <w:szCs w:val="22"/>
        </w:rPr>
      </w:pPr>
    </w:p>
    <w:p w14:paraId="7D839199" w14:textId="77777777" w:rsidR="00695527" w:rsidRPr="00780CBB" w:rsidRDefault="00695527" w:rsidP="00D27A32">
      <w:pPr>
        <w:pStyle w:val="NormalWeb"/>
        <w:spacing w:before="0" w:beforeAutospacing="0" w:after="0" w:afterAutospacing="0"/>
        <w:ind w:left="360" w:hanging="360"/>
      </w:pPr>
    </w:p>
    <w:p w14:paraId="310AEDFC" w14:textId="77777777" w:rsidR="00805BCA" w:rsidRPr="00780CBB" w:rsidRDefault="00A07836" w:rsidP="00572BA5">
      <w:pPr>
        <w:rPr>
          <w:rFonts w:ascii="Times New Roman" w:hAnsi="Times New Roman" w:cs="Times New Roman"/>
        </w:rPr>
      </w:pPr>
    </w:p>
    <w:sectPr w:rsidR="00805BCA" w:rsidRPr="0078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71E"/>
    <w:multiLevelType w:val="hybridMultilevel"/>
    <w:tmpl w:val="5568D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4667BF"/>
    <w:multiLevelType w:val="hybridMultilevel"/>
    <w:tmpl w:val="3688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A7F3A"/>
    <w:multiLevelType w:val="hybridMultilevel"/>
    <w:tmpl w:val="3EFCAE4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E5752"/>
    <w:multiLevelType w:val="hybridMultilevel"/>
    <w:tmpl w:val="E1D2FABE"/>
    <w:lvl w:ilvl="0" w:tplc="DD8016E0">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11B3A"/>
    <w:multiLevelType w:val="hybridMultilevel"/>
    <w:tmpl w:val="4112B04A"/>
    <w:lvl w:ilvl="0" w:tplc="51BC0F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A739D3"/>
    <w:multiLevelType w:val="hybridMultilevel"/>
    <w:tmpl w:val="69E28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7F44EA"/>
    <w:multiLevelType w:val="hybridMultilevel"/>
    <w:tmpl w:val="3DC05584"/>
    <w:lvl w:ilvl="0" w:tplc="38FECD88">
      <w:start w:val="1"/>
      <w:numFmt w:val="decimal"/>
      <w:lvlText w:val="%1."/>
      <w:lvlJc w:val="left"/>
      <w:pPr>
        <w:ind w:left="780" w:hanging="360"/>
      </w:pPr>
      <w:rPr>
        <w:rFonts w:hint="default"/>
        <w:b w:val="0"/>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F8E1D74"/>
    <w:multiLevelType w:val="hybridMultilevel"/>
    <w:tmpl w:val="E6888B5A"/>
    <w:lvl w:ilvl="0" w:tplc="7736B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7"/>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B71"/>
    <w:rsid w:val="00000F90"/>
    <w:rsid w:val="000523A0"/>
    <w:rsid w:val="000A1297"/>
    <w:rsid w:val="000A63A4"/>
    <w:rsid w:val="000E339E"/>
    <w:rsid w:val="001051F3"/>
    <w:rsid w:val="001118E8"/>
    <w:rsid w:val="00116996"/>
    <w:rsid w:val="00117943"/>
    <w:rsid w:val="001227D2"/>
    <w:rsid w:val="00144CE4"/>
    <w:rsid w:val="00170B40"/>
    <w:rsid w:val="00171960"/>
    <w:rsid w:val="001B0327"/>
    <w:rsid w:val="001C52BD"/>
    <w:rsid w:val="00200620"/>
    <w:rsid w:val="002316CB"/>
    <w:rsid w:val="00233C08"/>
    <w:rsid w:val="00250498"/>
    <w:rsid w:val="0025583B"/>
    <w:rsid w:val="002564C6"/>
    <w:rsid w:val="00263794"/>
    <w:rsid w:val="002B0091"/>
    <w:rsid w:val="00324DC8"/>
    <w:rsid w:val="003748E1"/>
    <w:rsid w:val="00376574"/>
    <w:rsid w:val="0039754F"/>
    <w:rsid w:val="003D7680"/>
    <w:rsid w:val="00482EE1"/>
    <w:rsid w:val="004B7A19"/>
    <w:rsid w:val="004C420F"/>
    <w:rsid w:val="0050075A"/>
    <w:rsid w:val="00501185"/>
    <w:rsid w:val="0052362A"/>
    <w:rsid w:val="00526E9B"/>
    <w:rsid w:val="0053726D"/>
    <w:rsid w:val="00572756"/>
    <w:rsid w:val="00572BA5"/>
    <w:rsid w:val="00592451"/>
    <w:rsid w:val="005C7870"/>
    <w:rsid w:val="005F086B"/>
    <w:rsid w:val="005F43AD"/>
    <w:rsid w:val="00601409"/>
    <w:rsid w:val="00611795"/>
    <w:rsid w:val="00631528"/>
    <w:rsid w:val="00642EE8"/>
    <w:rsid w:val="0064516C"/>
    <w:rsid w:val="0065555B"/>
    <w:rsid w:val="00695527"/>
    <w:rsid w:val="006D199C"/>
    <w:rsid w:val="006D4683"/>
    <w:rsid w:val="006F196C"/>
    <w:rsid w:val="006F4220"/>
    <w:rsid w:val="006F6B4E"/>
    <w:rsid w:val="00720EFD"/>
    <w:rsid w:val="00731A74"/>
    <w:rsid w:val="00754032"/>
    <w:rsid w:val="00780CBB"/>
    <w:rsid w:val="007D053D"/>
    <w:rsid w:val="007E2D74"/>
    <w:rsid w:val="007E2EDC"/>
    <w:rsid w:val="007E3D33"/>
    <w:rsid w:val="007E75B6"/>
    <w:rsid w:val="007F11F5"/>
    <w:rsid w:val="00810C62"/>
    <w:rsid w:val="00826CA3"/>
    <w:rsid w:val="00844C3B"/>
    <w:rsid w:val="00894906"/>
    <w:rsid w:val="008974B5"/>
    <w:rsid w:val="008C7643"/>
    <w:rsid w:val="00902414"/>
    <w:rsid w:val="00914111"/>
    <w:rsid w:val="00976993"/>
    <w:rsid w:val="009C1B71"/>
    <w:rsid w:val="009D0468"/>
    <w:rsid w:val="009D29B9"/>
    <w:rsid w:val="009E0252"/>
    <w:rsid w:val="00A07836"/>
    <w:rsid w:val="00A20753"/>
    <w:rsid w:val="00A80626"/>
    <w:rsid w:val="00AB1471"/>
    <w:rsid w:val="00AB7E4B"/>
    <w:rsid w:val="00AD4EF4"/>
    <w:rsid w:val="00B6142C"/>
    <w:rsid w:val="00B902B6"/>
    <w:rsid w:val="00BB14B3"/>
    <w:rsid w:val="00BC0158"/>
    <w:rsid w:val="00BD0BCC"/>
    <w:rsid w:val="00C14A38"/>
    <w:rsid w:val="00C21D0B"/>
    <w:rsid w:val="00C261D0"/>
    <w:rsid w:val="00C65489"/>
    <w:rsid w:val="00C66816"/>
    <w:rsid w:val="00C87784"/>
    <w:rsid w:val="00CC66E5"/>
    <w:rsid w:val="00CF57C6"/>
    <w:rsid w:val="00CF7FEC"/>
    <w:rsid w:val="00D27A32"/>
    <w:rsid w:val="00D41807"/>
    <w:rsid w:val="00D85986"/>
    <w:rsid w:val="00DE5FE1"/>
    <w:rsid w:val="00DF2080"/>
    <w:rsid w:val="00E95BDF"/>
    <w:rsid w:val="00EA5957"/>
    <w:rsid w:val="00ED4D74"/>
    <w:rsid w:val="00EE1081"/>
    <w:rsid w:val="00F048F9"/>
    <w:rsid w:val="00F35CD3"/>
    <w:rsid w:val="00F40ACE"/>
    <w:rsid w:val="00F6245C"/>
    <w:rsid w:val="00FA4F43"/>
    <w:rsid w:val="00FD1E80"/>
    <w:rsid w:val="00FE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02CA"/>
  <w15:chartTrackingRefBased/>
  <w15:docId w15:val="{09B11030-B082-48E7-AB99-E28689A8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B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0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C62"/>
    <w:rPr>
      <w:rFonts w:ascii="Segoe UI" w:hAnsi="Segoe UI" w:cs="Segoe UI"/>
      <w:sz w:val="18"/>
      <w:szCs w:val="18"/>
    </w:rPr>
  </w:style>
  <w:style w:type="paragraph" w:styleId="ListParagraph">
    <w:name w:val="List Paragraph"/>
    <w:basedOn w:val="Normal"/>
    <w:uiPriority w:val="34"/>
    <w:qFormat/>
    <w:rsid w:val="0039754F"/>
    <w:pPr>
      <w:ind w:left="720"/>
      <w:contextualSpacing/>
    </w:pPr>
  </w:style>
  <w:style w:type="table" w:styleId="TableGrid">
    <w:name w:val="Table Grid"/>
    <w:basedOn w:val="TableNormal"/>
    <w:uiPriority w:val="39"/>
    <w:rsid w:val="00F0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7784"/>
    <w:rPr>
      <w:b/>
      <w:bCs/>
    </w:rPr>
  </w:style>
  <w:style w:type="character" w:styleId="Hyperlink">
    <w:name w:val="Hyperlink"/>
    <w:basedOn w:val="DefaultParagraphFont"/>
    <w:uiPriority w:val="99"/>
    <w:unhideWhenUsed/>
    <w:rsid w:val="00C21D0B"/>
    <w:rPr>
      <w:color w:val="0000FF"/>
      <w:u w:val="single"/>
    </w:rPr>
  </w:style>
  <w:style w:type="character" w:styleId="UnresolvedMention">
    <w:name w:val="Unresolved Mention"/>
    <w:basedOn w:val="DefaultParagraphFont"/>
    <w:uiPriority w:val="99"/>
    <w:semiHidden/>
    <w:unhideWhenUsed/>
    <w:rsid w:val="00695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7085">
      <w:bodyDiv w:val="1"/>
      <w:marLeft w:val="0"/>
      <w:marRight w:val="0"/>
      <w:marTop w:val="0"/>
      <w:marBottom w:val="0"/>
      <w:divBdr>
        <w:top w:val="none" w:sz="0" w:space="0" w:color="auto"/>
        <w:left w:val="none" w:sz="0" w:space="0" w:color="auto"/>
        <w:bottom w:val="none" w:sz="0" w:space="0" w:color="auto"/>
        <w:right w:val="none" w:sz="0" w:space="0" w:color="auto"/>
      </w:divBdr>
    </w:div>
    <w:div w:id="459616892">
      <w:bodyDiv w:val="1"/>
      <w:marLeft w:val="0"/>
      <w:marRight w:val="0"/>
      <w:marTop w:val="0"/>
      <w:marBottom w:val="0"/>
      <w:divBdr>
        <w:top w:val="none" w:sz="0" w:space="0" w:color="auto"/>
        <w:left w:val="none" w:sz="0" w:space="0" w:color="auto"/>
        <w:bottom w:val="none" w:sz="0" w:space="0" w:color="auto"/>
        <w:right w:val="none" w:sz="0" w:space="0" w:color="auto"/>
      </w:divBdr>
    </w:div>
    <w:div w:id="681972865">
      <w:bodyDiv w:val="1"/>
      <w:marLeft w:val="0"/>
      <w:marRight w:val="0"/>
      <w:marTop w:val="0"/>
      <w:marBottom w:val="0"/>
      <w:divBdr>
        <w:top w:val="none" w:sz="0" w:space="0" w:color="auto"/>
        <w:left w:val="none" w:sz="0" w:space="0" w:color="auto"/>
        <w:bottom w:val="none" w:sz="0" w:space="0" w:color="auto"/>
        <w:right w:val="none" w:sz="0" w:space="0" w:color="auto"/>
      </w:divBdr>
    </w:div>
    <w:div w:id="11722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abc.net.au/science/articles/2007/04/12/189461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Weaver</dc:creator>
  <cp:keywords/>
  <dc:description/>
  <cp:lastModifiedBy>Therese Parks</cp:lastModifiedBy>
  <cp:revision>88</cp:revision>
  <dcterms:created xsi:type="dcterms:W3CDTF">2017-10-20T17:21:00Z</dcterms:created>
  <dcterms:modified xsi:type="dcterms:W3CDTF">2019-03-17T04:21:00Z</dcterms:modified>
</cp:coreProperties>
</file>