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Question 1 : Regarder dans le code la prise en charge du multithread et expliquer comment les accès concurrents sont gérés :</w:t>
        <w:br w:type="textWrapping"/>
      </w:r>
      <w:r w:rsidDel="00000000" w:rsidR="00000000" w:rsidRPr="00000000">
        <w:rPr>
          <w:rtl w:val="0"/>
        </w:rPr>
        <w:t xml:space="preserve">Chaque philosophe est un </w:t>
      </w:r>
      <w:r w:rsidDel="00000000" w:rsidR="00000000" w:rsidRPr="00000000">
        <w:rPr>
          <w:rtl w:val="0"/>
        </w:rPr>
        <w:t xml:space="preserve">thread </w:t>
      </w:r>
      <w:r w:rsidDel="00000000" w:rsidR="00000000" w:rsidRPr="00000000">
        <w:rPr>
          <w:rtl w:val="0"/>
        </w:rPr>
        <w:t xml:space="preserve">qui tente de prendre deux baguettes pour manger. Les baguettes (ressources partagées) sont gérées avec </w:t>
      </w:r>
      <w:r w:rsidDel="00000000" w:rsidR="00000000" w:rsidRPr="00000000">
        <w:rPr>
          <w:rtl w:val="0"/>
        </w:rPr>
        <w:t xml:space="preserve">des verrous</w:t>
      </w:r>
      <w:r w:rsidDel="00000000" w:rsidR="00000000" w:rsidRPr="00000000">
        <w:rPr>
          <w:rtl w:val="0"/>
        </w:rPr>
        <w:t xml:space="preserve">, un par baguette, pour éviter que deux philosophes ne prennent la même baguette.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 2 : Est-ce un deadlock ou une famine ? Pourquoi ce blocage apparaît-il ?</w:t>
        <w:br w:type="textWrapping"/>
      </w:r>
      <w:r w:rsidDel="00000000" w:rsidR="00000000" w:rsidRPr="00000000">
        <w:rPr>
          <w:rtl w:val="0"/>
        </w:rPr>
        <w:t xml:space="preserve">C'est</w:t>
      </w:r>
      <w:r w:rsidDel="00000000" w:rsidR="00000000" w:rsidRPr="00000000">
        <w:rPr>
          <w:rtl w:val="0"/>
        </w:rPr>
        <w:t xml:space="preserve"> un deadlock. Le</w:t>
      </w:r>
      <w:r w:rsidDel="00000000" w:rsidR="00000000" w:rsidRPr="00000000">
        <w:rPr>
          <w:rtl w:val="0"/>
        </w:rPr>
        <w:t xml:space="preserve"> blocage survient quand chaque philosophe prend une baguette et attend l'autre, ce qui crée un blocage.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