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bidi w:val="0"/>
        <w:spacing w:lineRule="auto" w:line="271" w:before="67" w:after="0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</w:r>
    </w:p>
    <w:p>
      <w:pPr>
        <w:pStyle w:val="Title"/>
        <w:bidi w:val="0"/>
        <w:spacing w:lineRule="auto" w:line="271" w:before="67" w:after="0"/>
        <w:rPr/>
      </w:pPr>
      <w:bookmarkStart w:id="0" w:name="Протокол_теплового_контроля_контактов_и_"/>
      <w:bookmarkEnd w:id="0"/>
      <w:r>
        <w:rPr>
          <w:rFonts w:ascii="Liberation Serif" w:hAnsi="Liberation Serif"/>
          <w:sz w:val="28"/>
          <w:szCs w:val="28"/>
        </w:rPr>
        <w:t>Протокол</w:t>
      </w:r>
      <w:r>
        <w:rPr>
          <w:rFonts w:ascii="Liberation Serif" w:hAnsi="Liberation Serif"/>
          <w:spacing w:val="-14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теплового</w:t>
      </w:r>
      <w:r>
        <w:rPr>
          <w:rFonts w:ascii="Liberation Serif" w:hAnsi="Liberation Serif"/>
          <w:spacing w:val="-13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контроля</w:t>
      </w:r>
      <w:r>
        <w:rPr>
          <w:rFonts w:ascii="Liberation Serif" w:hAnsi="Liberation Serif"/>
          <w:spacing w:val="-13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контактов</w:t>
      </w:r>
      <w:r>
        <w:rPr>
          <w:rFonts w:ascii="Liberation Serif" w:hAnsi="Liberation Serif"/>
          <w:spacing w:val="-14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и</w:t>
      </w:r>
      <w:r>
        <w:rPr>
          <w:rFonts w:ascii="Liberation Serif" w:hAnsi="Liberation Serif"/>
          <w:spacing w:val="-14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контактных</w:t>
      </w:r>
      <w:r>
        <w:rPr>
          <w:rFonts w:ascii="Liberation Serif" w:hAnsi="Liberation Serif"/>
          <w:spacing w:val="-13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соединений</w:t>
      </w:r>
      <w:r>
        <w:rPr>
          <w:rFonts w:ascii="Liberation Serif" w:hAnsi="Liberation Serif"/>
          <w:spacing w:val="-14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с</w:t>
      </w:r>
      <w:r>
        <w:rPr>
          <w:rFonts w:ascii="Liberation Serif" w:hAnsi="Liberation Serif"/>
          <w:spacing w:val="-13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применением</w:t>
      </w:r>
      <w:r>
        <w:rPr>
          <w:rFonts w:ascii="Liberation Serif" w:hAnsi="Liberation Serif"/>
          <w:spacing w:val="-14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 xml:space="preserve">термоиндикаторов </w:t>
      </w:r>
    </w:p>
    <w:p>
      <w:pPr>
        <w:pStyle w:val="Title"/>
        <w:bidi w:val="0"/>
        <w:spacing w:lineRule="auto" w:line="271" w:before="67" w:after="0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  <w:t>на {{ params.plant_name }}</w:t>
      </w:r>
    </w:p>
    <w:p>
      <w:pPr>
        <w:pStyle w:val="Title"/>
        <w:bidi w:val="0"/>
        <w:spacing w:lineRule="auto" w:line="271" w:before="67" w:after="0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Heading1"/>
        <w:bidi w:val="0"/>
        <w:spacing w:before="298" w:after="0"/>
        <w:ind w:hanging="0" w:left="944" w:right="944"/>
        <w:rPr>
          <w:rFonts w:ascii="Liberation Serif" w:hAnsi="Liberation Serif"/>
          <w:sz w:val="24"/>
          <w:szCs w:val="24"/>
        </w:rPr>
      </w:pPr>
      <w:bookmarkStart w:id="1" w:name="ПРОТОКОЛ_№6_ТЭЦ-12_от_«09»_мая_2026_г._т"/>
      <w:bookmarkEnd w:id="1"/>
      <w:r>
        <w:rPr>
          <w:rFonts w:ascii="Liberation Serif" w:hAnsi="Liberation Serif"/>
          <w:b/>
          <w:bCs/>
          <w:i w:val="false"/>
          <w:iCs w:val="false"/>
          <w:color w:val="000000"/>
          <w:sz w:val="24"/>
          <w:szCs w:val="24"/>
        </w:rPr>
        <w:t>ПРОТОКОЛ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8"/>
          <w:sz w:val="24"/>
          <w:szCs w:val="24"/>
        </w:rPr>
        <w:t xml:space="preserve"> </w:t>
      </w:r>
      <w:r>
        <w:rPr>
          <w:rFonts w:ascii="Liberation Serif" w:hAnsi="Liberation Serif"/>
          <w:b/>
          <w:bCs/>
          <w:i w:val="false"/>
          <w:iCs w:val="false"/>
          <w:color w:val="000000"/>
          <w:sz w:val="24"/>
          <w:szCs w:val="24"/>
        </w:rPr>
        <w:t>№{{ params.protocol_number }}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4"/>
          <w:sz w:val="24"/>
          <w:szCs w:val="24"/>
        </w:rPr>
        <w:t xml:space="preserve"> {{ params.plant_name }}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5"/>
          <w:sz w:val="24"/>
          <w:szCs w:val="24"/>
        </w:rPr>
        <w:t xml:space="preserve"> </w:t>
      </w:r>
      <w:r>
        <w:rPr>
          <w:rFonts w:ascii="Liberation Serif" w:hAnsi="Liberation Serif"/>
          <w:b/>
          <w:bCs/>
          <w:i w:val="false"/>
          <w:iCs w:val="false"/>
          <w:color w:val="000000"/>
          <w:sz w:val="24"/>
          <w:szCs w:val="24"/>
        </w:rPr>
        <w:t>от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5"/>
          <w:sz w:val="24"/>
          <w:szCs w:val="24"/>
        </w:rPr>
        <w:t xml:space="preserve"> </w:t>
      </w:r>
      <w:r>
        <w:rPr>
          <w:rFonts w:ascii="Liberation Serif" w:hAnsi="Liberation Serif"/>
          <w:b/>
          <w:bCs/>
          <w:i w:val="false"/>
          <w:iCs w:val="false"/>
          <w:color w:val="000000"/>
          <w:sz w:val="24"/>
          <w:szCs w:val="24"/>
        </w:rPr>
        <w:t>{{ params.period_end | add_day_parser(0) }}</w:t>
      </w:r>
    </w:p>
    <w:p>
      <w:pPr>
        <w:pStyle w:val="Normal"/>
        <w:bidi w:val="0"/>
        <w:spacing w:before="36" w:after="0"/>
        <w:ind w:left="944" w:right="944"/>
        <w:jc w:val="center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b/>
          <w:bCs/>
          <w:i w:val="false"/>
          <w:iCs w:val="false"/>
          <w:color w:val="000000"/>
          <w:sz w:val="24"/>
          <w:szCs w:val="24"/>
        </w:rPr>
        <w:t>теплового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12"/>
          <w:sz w:val="24"/>
          <w:szCs w:val="24"/>
        </w:rPr>
        <w:t xml:space="preserve"> </w:t>
      </w:r>
      <w:r>
        <w:rPr>
          <w:rFonts w:ascii="Liberation Serif" w:hAnsi="Liberation Serif"/>
          <w:b/>
          <w:bCs/>
          <w:i w:val="false"/>
          <w:iCs w:val="false"/>
          <w:color w:val="000000"/>
          <w:sz w:val="24"/>
          <w:szCs w:val="24"/>
        </w:rPr>
        <w:t>контроля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12"/>
          <w:sz w:val="24"/>
          <w:szCs w:val="24"/>
        </w:rPr>
        <w:t xml:space="preserve"> 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2"/>
          <w:sz w:val="24"/>
          <w:szCs w:val="24"/>
        </w:rPr>
        <w:t>электрооборудования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/>
      </w:pPr>
      <w:r>
        <w:rPr/>
      </w:r>
    </w:p>
    <w:tbl>
      <w:tblPr>
        <w:tblW w:w="5000" w:type="pct"/>
        <w:jc w:val="left"/>
        <w:tblInd w:w="-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389"/>
        <w:gridCol w:w="10009"/>
      </w:tblGrid>
      <w:tr>
        <w:trPr/>
        <w:tc>
          <w:tcPr>
            <w:tcW w:w="5389" w:type="dxa"/>
            <w:tcBorders>
              <w:top w:val="single" w:sz="2" w:space="0" w:color="FFFFFF"/>
              <w:left w:val="single" w:sz="2" w:space="0" w:color="FFFFFF"/>
              <w:right w:val="single" w:sz="2" w:space="0" w:color="FFFFFF"/>
            </w:tcBorders>
          </w:tcPr>
          <w:p>
            <w:pPr>
              <w:pStyle w:val="Heading3"/>
              <w:tabs>
                <w:tab w:val="clear" w:pos="709"/>
                <w:tab w:val="left" w:pos="5069" w:leader="none"/>
              </w:tabs>
              <w:bidi w:val="0"/>
              <w:ind w:hanging="0" w:left="300"/>
              <w:jc w:val="left"/>
              <w:rPr/>
            </w:pPr>
            <w:r>
              <w:rPr>
                <w:rStyle w:val="Style12"/>
                <w:rFonts w:ascii="Liberation Serif" w:hAnsi="Liberation Serif"/>
                <w:color w:val="000000"/>
                <w:sz w:val="22"/>
                <w:szCs w:val="22"/>
                <w:shd w:fill="auto" w:val="clear"/>
              </w:rPr>
              <w:t>Перечень</w:t>
            </w:r>
            <w:r>
              <w:rPr>
                <w:rStyle w:val="Style12"/>
                <w:rFonts w:ascii="Liberation Serif" w:hAnsi="Liberation Serif"/>
                <w:color w:val="000000"/>
                <w:spacing w:val="-9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color w:val="000000"/>
                <w:sz w:val="22"/>
                <w:szCs w:val="22"/>
                <w:shd w:fill="auto" w:val="clear"/>
              </w:rPr>
              <w:t>обследованных</w:t>
            </w:r>
            <w:r>
              <w:rPr>
                <w:rStyle w:val="Style12"/>
                <w:rFonts w:ascii="Liberation Serif" w:hAnsi="Liberation Serif"/>
                <w:color w:val="000000"/>
                <w:spacing w:val="-9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color w:val="000000"/>
                <w:spacing w:val="-2"/>
                <w:sz w:val="22"/>
                <w:szCs w:val="22"/>
                <w:shd w:fill="auto" w:val="clear"/>
              </w:rPr>
              <w:t>электроустановок:</w:t>
            </w:r>
          </w:p>
        </w:tc>
        <w:tc>
          <w:tcPr>
            <w:tcW w:w="1000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if queries.data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FFFFFF" w:val="clear"/>
              </w:rPr>
              <w:t>{%p set equipments = queries.data | map(attribute='equipment_type_name') | unique | list %}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for equipment in equipments</w:t>
            </w:r>
            <w:r>
              <w:rPr>
                <w:rStyle w:val="Style12"/>
                <w:rFonts w:ascii="Liberation Serif" w:hAnsi="Liberation Serif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color w:val="000000"/>
                <w:sz w:val="22"/>
                <w:szCs w:val="22"/>
                <w:shd w:fill="auto" w:val="clear"/>
              </w:rPr>
              <w:t xml:space="preserve">{{ equipment |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FFFFFF" w:val="clear"/>
              </w:rPr>
              <w:t>equipment_parser</w:t>
            </w:r>
            <w:r>
              <w:rPr>
                <w:rStyle w:val="Style12"/>
                <w:rFonts w:ascii="Liberation Serif" w:hAnsi="Liberation Serif"/>
                <w:color w:val="000000"/>
                <w:sz w:val="22"/>
                <w:szCs w:val="22"/>
                <w:shd w:fill="auto" w:val="clear"/>
              </w:rPr>
              <w:t xml:space="preserve"> }}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912583"/>
                <w:spacing w:val="0"/>
                <w:sz w:val="22"/>
                <w:szCs w:val="22"/>
                <w:shd w:fill="auto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endfor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912583"/>
                <w:spacing w:val="0"/>
                <w:sz w:val="22"/>
                <w:szCs w:val="22"/>
                <w:shd w:fill="auto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 xml:space="preserve">Количество контрольных точек: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FFFFFF" w:val="clear"/>
              </w:rPr>
              <w:t>{{ queries.inspection_summary | map(attribute='total_point_count') | sum }}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 xml:space="preserve">Количество ТИН: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FFFFFF" w:val="clear"/>
              </w:rPr>
              <w:t>{{ queries.inspection_summary | map(attribute='total_sticker_count') | sum }}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 xml:space="preserve"> else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Нет данных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</w:tc>
      </w:tr>
      <w:tr>
        <w:trPr/>
        <w:tc>
          <w:tcPr>
            <w:tcW w:w="538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</w:tcBorders>
          </w:tcPr>
          <w:p>
            <w:pPr>
              <w:pStyle w:val="Heading3"/>
              <w:tabs>
                <w:tab w:val="clear" w:pos="709"/>
                <w:tab w:val="left" w:pos="5069" w:leader="none"/>
              </w:tabs>
              <w:bidi w:val="0"/>
              <w:ind w:hanging="0" w:left="300"/>
              <w:jc w:val="left"/>
              <w:rPr/>
            </w:pPr>
            <w:r>
              <w:rPr>
                <w:rStyle w:val="Style12"/>
                <w:rFonts w:ascii="Liberation Serif" w:hAnsi="Liberation Serif"/>
                <w:color w:val="000000"/>
                <w:sz w:val="22"/>
                <w:szCs w:val="22"/>
                <w:shd w:fill="auto" w:val="clear"/>
              </w:rPr>
              <w:t>Обследование</w:t>
            </w:r>
            <w:r>
              <w:rPr>
                <w:rStyle w:val="Style12"/>
                <w:rFonts w:ascii="Liberation Serif" w:hAnsi="Liberation Serif"/>
                <w:color w:val="000000"/>
                <w:spacing w:val="-9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color w:val="000000"/>
                <w:spacing w:val="-2"/>
                <w:sz w:val="22"/>
                <w:szCs w:val="22"/>
                <w:shd w:fill="auto" w:val="clear"/>
              </w:rPr>
              <w:t>провели (ФИО):</w:t>
            </w:r>
          </w:p>
        </w:tc>
        <w:tc>
          <w:tcPr>
            <w:tcW w:w="10009" w:type="dxa"/>
            <w:tcBorders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if queries.data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 xml:space="preserve">{% set inspector_data =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FFFFFF" w:val="clear"/>
              </w:rPr>
              <w:t>queries.data | inspector_major_parser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 xml:space="preserve"> %}</w:t>
            </w:r>
            <w:r>
              <w:rPr>
                <w:rFonts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{{ inspector_data.keys() | join(', ') }}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 xml:space="preserve">{% set inspector_minors =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FFFFFF" w:val="clear"/>
              </w:rPr>
              <w:t>queries.data | inspector_minor_parser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 xml:space="preserve"> %}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FFFFFF" w:val="clear"/>
              </w:rPr>
              <w:t>{{ inspector_minors.keys() | join(', ') }}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</w:tc>
      </w:tr>
      <w:tr>
        <w:trPr/>
        <w:tc>
          <w:tcPr>
            <w:tcW w:w="5389" w:type="dxa"/>
            <w:tcBorders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pStyle w:val="Heading3"/>
              <w:tabs>
                <w:tab w:val="clear" w:pos="709"/>
                <w:tab w:val="left" w:pos="5069" w:leader="none"/>
              </w:tabs>
              <w:bidi w:val="0"/>
              <w:ind w:hanging="0" w:left="300"/>
              <w:jc w:val="left"/>
              <w:rPr/>
            </w:pPr>
            <w:r>
              <w:rPr>
                <w:rStyle w:val="Style12"/>
                <w:rFonts w:ascii="Liberation Serif" w:hAnsi="Liberation Serif"/>
                <w:color w:val="000000"/>
                <w:spacing w:val="-2"/>
                <w:sz w:val="22"/>
                <w:szCs w:val="22"/>
                <w:shd w:fill="auto" w:val="clear"/>
              </w:rPr>
              <w:t>Даты осмотра:</w:t>
            </w:r>
          </w:p>
        </w:tc>
        <w:tc>
          <w:tcPr>
            <w:tcW w:w="10009" w:type="dxa"/>
            <w:tcBorders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CC0000"/>
                <w:spacing w:val="0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CC0000"/>
                <w:spacing w:val="0"/>
                <w:sz w:val="22"/>
                <w:szCs w:val="22"/>
                <w:shd w:fill="auto" w:val="clear"/>
              </w:rPr>
              <w:t>params.period_start != params.period_end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 xml:space="preserve">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>params.period_start | add_day_parser(0) }}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 xml:space="preserve"> - 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>params.period_end | add_day_parser(0) }}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>{{ params.period_start | add_day_parser(0) }}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</w:tc>
      </w:tr>
      <w:tr>
        <w:trPr/>
        <w:tc>
          <w:tcPr>
            <w:tcW w:w="5389" w:type="dxa"/>
            <w:tcBorders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pStyle w:val="Heading3"/>
              <w:tabs>
                <w:tab w:val="clear" w:pos="709"/>
                <w:tab w:val="left" w:pos="5069" w:leader="none"/>
              </w:tabs>
              <w:bidi w:val="0"/>
              <w:ind w:hanging="0" w:left="300"/>
              <w:jc w:val="left"/>
              <w:rPr/>
            </w:pPr>
            <w:r>
              <w:rPr>
                <w:rStyle w:val="Style12"/>
                <w:rFonts w:ascii="Liberation Serif" w:hAnsi="Liberation Serif"/>
                <w:color w:val="000000"/>
                <w:spacing w:val="-2"/>
                <w:sz w:val="22"/>
                <w:szCs w:val="22"/>
                <w:shd w:fill="auto" w:val="clear"/>
              </w:rPr>
              <w:t>Тепловизор (при наличии):</w:t>
            </w:r>
          </w:p>
        </w:tc>
        <w:tc>
          <w:tcPr>
            <w:tcW w:w="10009" w:type="dxa"/>
            <w:tcBorders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pStyle w:val="Normal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Тип: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 xml:space="preserve">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>params.thermal_device_type }}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Серийный номер №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 xml:space="preserve">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>params.thermal_device_serial }}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Свидетельство о поверке №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 xml:space="preserve">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>params.thermal_device_certificate }}</w:t>
            </w:r>
          </w:p>
        </w:tc>
      </w:tr>
    </w:tbl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if queries.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inspection_summary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rFonts w:ascii="Liberation Serif" w:hAnsi="Liberation Serif"/>
          <w:sz w:val="22"/>
          <w:szCs w:val="22"/>
        </w:rPr>
      </w:r>
    </w:p>
    <w:p>
      <w:pPr>
        <w:pStyle w:val="Normal"/>
        <w:bidi w:val="0"/>
        <w:spacing w:before="36" w:after="0"/>
        <w:ind w:left="944" w:right="944"/>
        <w:jc w:val="center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b/>
          <w:color w:val="000000"/>
          <w:sz w:val="24"/>
          <w:szCs w:val="24"/>
        </w:rPr>
        <w:t>Перечень обследованных электроустановок и электрооборудования</w:t>
      </w:r>
    </w:p>
    <w:p>
      <w:pPr>
        <w:pStyle w:val="Normal"/>
        <w:bidi w:val="0"/>
        <w:spacing w:before="36" w:after="0"/>
        <w:ind w:left="944" w:right="944"/>
        <w:jc w:val="center"/>
        <w:rPr>
          <w:b/>
          <w:sz w:val="24"/>
        </w:rPr>
      </w:pPr>
      <w:r>
        <w:rPr>
          <w:b/>
          <w:sz w:val="24"/>
        </w:rPr>
      </w:r>
    </w:p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 xml:space="preserve">{%p set inspect_summary = 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queries.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inspection_summary | inspection_summary_parser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 xml:space="preserve"> %}</w:t>
      </w:r>
    </w:p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 xml:space="preserve">for key, values in 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inspect_summary | items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5398"/>
      </w:tblGrid>
      <w:tr>
        <w:trPr/>
        <w:tc>
          <w:tcPr>
            <w:tcW w:w="1539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/>
                <w:bCs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>{{ key }}</w:t>
            </w:r>
          </w:p>
        </w:tc>
      </w:tr>
      <w:tr>
        <w:trPr/>
        <w:tc>
          <w:tcPr>
            <w:tcW w:w="15398" w:type="dxa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 xml:space="preserve">for value in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FFFFFF" w:val="clear"/>
              </w:rPr>
              <w:t>values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{{ value.full_folder_name }}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endfor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</w:tc>
      </w:tr>
    </w:tbl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endfor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%}</w:t>
      </w:r>
    </w:p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endif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p>
      <w:pPr>
        <w:pStyle w:val="Style21"/>
        <w:widowControl/>
        <w:bidi w:val="0"/>
        <w:ind w:hanging="0" w:left="0" w:right="0"/>
        <w:jc w:val="left"/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r>
    </w:p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color w:val="080808"/>
          <w:sz w:val="22"/>
          <w:szCs w:val="22"/>
          <w:shd w:fill="auto" w:val="clear"/>
        </w:rPr>
        <w:t>{</w:t>
      </w:r>
      <w:r>
        <w:rPr>
          <w:rStyle w:val="Style12"/>
          <w:rFonts w:ascii="Liberation Serif" w:hAnsi="Liberation Serif"/>
          <w:b w:val="false"/>
          <w:color w:val="00622F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color w:val="080808"/>
          <w:sz w:val="22"/>
          <w:szCs w:val="22"/>
          <w:shd w:fill="auto" w:val="clear"/>
        </w:rPr>
        <w:t>p</w:t>
      </w:r>
      <w:r>
        <w:rPr>
          <w:rStyle w:val="Style12"/>
          <w:rFonts w:ascii="Liberation Serif" w:hAnsi="Liberation Serif"/>
          <w:b w:val="false"/>
          <w:color w:val="222832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color w:val="CC0000"/>
          <w:sz w:val="22"/>
          <w:szCs w:val="22"/>
          <w:shd w:fill="auto" w:val="clear"/>
        </w:rPr>
        <w:t xml:space="preserve">if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queries.data</w:t>
      </w:r>
      <w:r>
        <w:rPr>
          <w:rStyle w:val="Style12"/>
          <w:rFonts w:ascii="Liberation Serif" w:hAnsi="Liberation Serif"/>
          <w:b w:val="false"/>
          <w:color w:val="222832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color w:val="00622F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color w:val="080808"/>
          <w:sz w:val="22"/>
          <w:szCs w:val="22"/>
          <w:shd w:fill="auto" w:val="clear"/>
        </w:rPr>
        <w:t>}</w:t>
      </w:r>
    </w:p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 xml:space="preserve">for item in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queries.data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  <w:r>
        <w:br w:type="page"/>
      </w:r>
    </w:p>
    <w:tbl>
      <w:tblPr>
        <w:tblW w:w="5000" w:type="pct"/>
        <w:jc w:val="center"/>
        <w:tblInd w:w="0" w:type="dxa"/>
        <w:tblLayout w:type="fixed"/>
        <w:tblCellMar>
          <w:top w:w="57" w:type="dxa"/>
          <w:left w:w="57" w:type="dxa"/>
          <w:bottom w:w="57" w:type="dxa"/>
          <w:right w:w="57" w:type="dxa"/>
        </w:tblCellMar>
      </w:tblPr>
      <w:tblGrid>
        <w:gridCol w:w="768"/>
        <w:gridCol w:w="2003"/>
        <w:gridCol w:w="4312"/>
        <w:gridCol w:w="5543"/>
        <w:gridCol w:w="2772"/>
      </w:tblGrid>
      <w:tr>
        <w:trPr/>
        <w:tc>
          <w:tcPr>
            <w:tcW w:w="7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fill="EEEEEE" w:val="clear"/>
          </w:tcPr>
          <w:p>
            <w:pPr>
              <w:pStyle w:val="Style19"/>
              <w:keepNext w:val="true"/>
              <w:pageBreakBefore/>
              <w:bidi w:val="0"/>
              <w:spacing w:before="0" w:after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/>
                <w:bCs/>
                <w:sz w:val="22"/>
                <w:szCs w:val="22"/>
              </w:rPr>
              <w:t>№</w:t>
            </w:r>
          </w:p>
        </w:tc>
        <w:tc>
          <w:tcPr>
            <w:tcW w:w="20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fill="EEEEEE" w:val="clear"/>
          </w:tcPr>
          <w:p>
            <w:pPr>
              <w:pStyle w:val="Style19"/>
              <w:widowControl/>
              <w:bidi w:val="0"/>
              <w:ind w:hanging="0" w:left="0" w:right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>Диспетчерское наименование электрооборудования; узел</w:t>
            </w:r>
          </w:p>
        </w:tc>
        <w:tc>
          <w:tcPr>
            <w:tcW w:w="43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fill="EEEEEE" w:val="clear"/>
          </w:tcPr>
          <w:p>
            <w:pPr>
              <w:pStyle w:val="Style19"/>
              <w:widowControl/>
              <w:bidi w:val="0"/>
              <w:ind w:hanging="0" w:left="0" w:right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>Фотография термоиндикатора и термограмма</w:t>
            </w:r>
          </w:p>
        </w:tc>
        <w:tc>
          <w:tcPr>
            <w:tcW w:w="55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fill="EEEEEE" w:val="clear"/>
          </w:tcPr>
          <w:p>
            <w:pPr>
              <w:pStyle w:val="Style19"/>
              <w:widowControl/>
              <w:bidi w:val="0"/>
              <w:ind w:hanging="0" w:left="0" w:right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>Выявленный дефект</w:t>
            </w:r>
          </w:p>
        </w:tc>
        <w:tc>
          <w:tcPr>
            <w:tcW w:w="27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EEEEEE" w:val="clear"/>
          </w:tcPr>
          <w:p>
            <w:pPr>
              <w:pStyle w:val="Style19"/>
              <w:widowControl/>
              <w:bidi w:val="0"/>
              <w:ind w:hanging="0" w:left="0" w:right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b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>Устранение</w:t>
            </w:r>
            <w:r>
              <w:rPr>
                <w:b/>
                <w:i w:val="false"/>
                <w:caps w:val="false"/>
                <w:smallCaps w:val="false"/>
                <w:color w:val="1C2024"/>
                <w:spacing w:val="0"/>
              </w:rPr>
              <w:t xml:space="preserve"> дефекта</w:t>
            </w:r>
          </w:p>
        </w:tc>
      </w:tr>
      <w:tr>
        <w:trPr/>
        <w:tc>
          <w:tcPr>
            <w:tcW w:w="15398" w:type="dxa"/>
            <w:gridSpan w:val="5"/>
            <w:tcBorders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EEEEEE" w:val="clear"/>
          </w:tcPr>
          <w:p>
            <w:pPr>
              <w:pStyle w:val="Style21"/>
              <w:keepNext w:val="true"/>
              <w:widowControl/>
              <w:bidi w:val="0"/>
              <w:ind w:hanging="0" w:left="0" w:right="0"/>
              <w:jc w:val="center"/>
              <w:rPr/>
            </w:pPr>
            <w:r>
              <w:rPr>
                <w:rStyle w:val="Style12"/>
                <w:rFonts w:ascii="Liberation Serif" w:hAnsi="Liberation Serif"/>
                <w:b/>
                <w:bCs/>
                <w:color w:val="000000"/>
                <w:shd w:fill="auto" w:val="clear"/>
              </w:rPr>
              <w:t>{{ item.group_label }}</w:t>
            </w:r>
          </w:p>
        </w:tc>
      </w:tr>
      <w:tr>
        <w:trPr/>
        <w:tc>
          <w:tcPr>
            <w:tcW w:w="768" w:type="dxa"/>
            <w:tcBorders>
              <w:left w:val="single" w:sz="4" w:space="0" w:color="808080"/>
              <w:bottom w:val="single" w:sz="4" w:space="0" w:color="808080"/>
            </w:tcBorders>
          </w:tcPr>
          <w:p>
            <w:pPr>
              <w:pStyle w:val="Style19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bCs/>
                <w:sz w:val="22"/>
                <w:szCs w:val="22"/>
              </w:rPr>
              <w:t>{{ loop.index }}</w:t>
            </w:r>
          </w:p>
        </w:tc>
        <w:tc>
          <w:tcPr>
            <w:tcW w:w="2003" w:type="dxa"/>
            <w:tcBorders>
              <w:left w:val="single" w:sz="4" w:space="0" w:color="808080"/>
              <w:bottom w:val="single" w:sz="4" w:space="0" w:color="808080"/>
            </w:tcBorders>
          </w:tcPr>
          <w:p>
            <w:pPr>
              <w:pStyle w:val="Style19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{{ item.full_equipment_name | full_equipment_name_parser }}</w:t>
            </w:r>
          </w:p>
          <w:p>
            <w:pPr>
              <w:pStyle w:val="Style19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</w:r>
          </w:p>
        </w:tc>
        <w:tc>
          <w:tcPr>
            <w:tcW w:w="4312" w:type="dxa"/>
            <w:tcBorders>
              <w:left w:val="single" w:sz="4" w:space="0" w:color="808080"/>
              <w:bottom w:val="single" w:sz="4" w:space="0" w:color="808080"/>
            </w:tcBorders>
          </w:tcPr>
          <w:p>
            <w:pPr>
              <w:pStyle w:val="Style21"/>
              <w:widowControl/>
              <w:bidi w:val="0"/>
              <w:ind w:hanging="0" w:left="0" w:right="0"/>
              <w:jc w:val="center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for image in item.pictures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center"/>
              <w:rPr/>
            </w:pPr>
            <w:r>
              <w:rPr>
                <w:rStyle w:val="Style12"/>
                <w:rFonts w:ascii="Liberation Serif" w:hAnsi="Liberation Serif"/>
                <w:color w:val="912583"/>
                <w:sz w:val="22"/>
                <w:szCs w:val="22"/>
                <w:shd w:fill="auto" w:val="clear"/>
              </w:rPr>
              <w:t>{{ image }}</w:t>
            </w:r>
          </w:p>
          <w:p>
            <w:pPr>
              <w:pStyle w:val="Style21"/>
              <w:widowControl/>
              <w:bidi w:val="0"/>
              <w:ind w:hanging="0" w:left="0" w:right="0"/>
              <w:jc w:val="center"/>
              <w:rPr>
                <w:rFonts w:ascii="Liberation Serif" w:hAnsi="Liberation Serif"/>
                <w:color w:val="912583"/>
                <w:sz w:val="12"/>
                <w:szCs w:val="12"/>
                <w:shd w:fill="auto" w:val="clear"/>
              </w:rPr>
            </w:pPr>
            <w:r>
              <w:rPr>
                <w:rFonts w:ascii="Liberation Serif" w:hAnsi="Liberation Serif"/>
                <w:color w:val="912583"/>
                <w:sz w:val="12"/>
                <w:szCs w:val="12"/>
                <w:shd w:fill="auto" w:val="clear"/>
              </w:rPr>
            </w:r>
          </w:p>
          <w:p>
            <w:pPr>
              <w:pStyle w:val="Style21"/>
              <w:widowControl/>
              <w:bidi w:val="0"/>
              <w:ind w:hanging="0" w:left="0" w:right="0"/>
              <w:jc w:val="center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endfor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</w:tc>
        <w:tc>
          <w:tcPr>
            <w:tcW w:w="5543" w:type="dxa"/>
            <w:tcBorders>
              <w:left w:val="single" w:sz="4" w:space="0" w:color="808080"/>
              <w:bottom w:val="single" w:sz="4" w:space="0" w:color="808080"/>
            </w:tcBorders>
          </w:tcPr>
          <w:p>
            <w:pPr>
              <w:pStyle w:val="Style19"/>
              <w:bidi w:val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 xml:space="preserve">Контролируемый узел: 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>{{ item.unit_name }}.</w:t>
            </w:r>
          </w:p>
          <w:p>
            <w:pPr>
              <w:pStyle w:val="Style19"/>
              <w:bidi w:val="0"/>
              <w:jc w:val="left"/>
              <w:rPr>
                <w:rFonts w:ascii="Liberation Serif" w:hAnsi="Liberation Serif"/>
                <w:b w:val="false"/>
                <w:bCs w:val="false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>{{ item.defect_type_name }}.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color w:val="000000"/>
                <w:shd w:fill="FFFFFF" w:val="clear"/>
              </w:rPr>
              <w:t>30</w:t>
            </w:r>
          </w:p>
          <w:p>
            <w:pPr>
              <w:pStyle w:val="Style19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>Результаты термоиндикаторного контроля: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FFFFFF" w:val="clear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t_sticker_min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FFFFFF" w:val="clear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 in item and item.t_sticker_min</w:t>
            </w:r>
            <w:r>
              <w:rPr>
                <w:rStyle w:val="Style12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set t_sticker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item.t_sticker_min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set t_sticker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item.t_sticker | t_sticker_parser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19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C9211E"/>
                <w:sz w:val="22"/>
                <w:szCs w:val="22"/>
                <w:shd w:fill="auto" w:val="clear"/>
              </w:rPr>
              <w:t>if item.</w:t>
            </w:r>
            <w:r>
              <w:rPr>
                <w:rStyle w:val="Style12"/>
                <w:rFonts w:ascii="Liberation Serif" w:hAnsi="Liberation Serif"/>
                <w:b w:val="false"/>
                <w:color w:val="C9211E"/>
                <w:sz w:val="22"/>
                <w:szCs w:val="22"/>
                <w:shd w:fill="FFFFFF" w:val="clear"/>
              </w:rPr>
              <w:t xml:space="preserve">is_sticker_present and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t_sticker</w:t>
            </w:r>
            <w:r>
              <w:rPr>
                <w:rStyle w:val="Style12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Термоиндикатор: L-Mark {{ item.sticker_name | sticker_name_parser }}.</w:t>
            </w:r>
          </w:p>
          <w:p>
            <w:pPr>
              <w:pStyle w:val="Style19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if t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_sticker &gt;=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item.t_max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keepLines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Температура, зафиксированная ТИН: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T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 xml:space="preserve">тин. </w:t>
            </w:r>
            <w:r>
              <w:rPr>
                <w:rStyle w:val="Style12"/>
                <w:rFonts w:eastAsia="Liberation Serif" w:cs="Liberation Serif" w:ascii="Liberation Serif" w:hAnsi="Liberation Serif"/>
                <w:b w:val="false"/>
                <w:bCs w:val="false"/>
                <w:color w:val="080808"/>
                <w:position w:val="0"/>
                <w:sz w:val="22"/>
                <w:szCs w:val="22"/>
                <w:shd w:fill="auto" w:val="clear"/>
                <w:vertAlign w:val="baseline"/>
              </w:rPr>
              <w:t>≥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position w:val="0"/>
                <w:sz w:val="22"/>
                <w:szCs w:val="22"/>
                <w:shd w:fill="FFFFFF" w:val="clear"/>
                <w:vertAlign w:val="baseli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t_sticker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}} </w:t>
            </w:r>
            <w:r>
              <w:rPr>
                <w:rStyle w:val="Style12"/>
                <w:rFonts w:eastAsia="Liberation Mono" w:cs="Iosevka Term SS03"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°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C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 (норма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T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тин.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  <w:vertAlign w:val="subscript"/>
              </w:rPr>
              <w:t xml:space="preserve"> </w:t>
            </w:r>
            <w:r>
              <w:rPr>
                <w:rStyle w:val="Style12"/>
                <w:rFonts w:eastAsia="Liberation Serif" w:cs="Liberation Serif" w:ascii="Liberation Serif" w:hAnsi="Liberation Serif"/>
                <w:b w:val="false"/>
                <w:bCs w:val="false"/>
                <w:color w:val="080808"/>
                <w:position w:val="0"/>
                <w:sz w:val="22"/>
                <w:szCs w:val="22"/>
                <w:shd w:fill="auto" w:val="clear"/>
                <w:vertAlign w:val="baseline"/>
              </w:rPr>
              <w:t>≤</w:t>
            </w:r>
            <w:r>
              <w:rPr>
                <w:rStyle w:val="Style12"/>
                <w:rFonts w:eastAsia="Liberation Serif" w:cs="Liberation Serif"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{{ item.t_max }} </w:t>
            </w:r>
            <w:r>
              <w:rPr>
                <w:rStyle w:val="Style12"/>
                <w:rFonts w:eastAsia="Liberation Mono" w:cs="Iosevka Term SS03"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>°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>C).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 xml:space="preserve">Температура, зафиксированная ТИН: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T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  <w:vertAlign w:val="subscript"/>
              </w:rPr>
              <w:t>тин.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  <w:vertAlign w:val="subscript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 xml:space="preserve">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auto" w:val="clear"/>
              </w:rPr>
              <w:t xml:space="preserve">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>t_sticker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auto" w:val="clear"/>
              </w:rPr>
              <w:t xml:space="preserve">}} </w:t>
            </w:r>
            <w:r>
              <w:rPr>
                <w:rStyle w:val="Style12"/>
                <w:rFonts w:eastAsia="Liberation Mono" w:cs="Iosevka Term SS03" w:ascii="Liberation Serif" w:hAnsi="Liberation Serif"/>
                <w:b w:val="false"/>
                <w:bCs w:val="false"/>
                <w:color w:val="000000"/>
                <w:sz w:val="22"/>
                <w:szCs w:val="22"/>
                <w:shd w:fill="auto" w:val="clear"/>
              </w:rPr>
              <w:t>°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auto" w:val="clear"/>
              </w:rPr>
              <w:t>C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 (норма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T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тин.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  <w:vertAlign w:val="subscript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 {{ item.t_max }} </w:t>
            </w:r>
            <w:r>
              <w:rPr>
                <w:rStyle w:val="Style12"/>
                <w:rFonts w:eastAsia="Liberation Mono" w:cs="Iosevka Term SS03"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>°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>C).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ТИН отсутствует.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</w:pPr>
            <w:r>
              <w:rPr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/>
                <w:bCs/>
                <w:color w:val="080808"/>
                <w:sz w:val="22"/>
                <w:szCs w:val="22"/>
                <w:shd w:fill="auto" w:val="clear"/>
              </w:rPr>
              <w:t>Результаты тепловизионного контроля: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if item.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is_test_ready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if item.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t_observed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set t_observed = item.t_observed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t_observed &gt;=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item.t_max</w:t>
            </w:r>
            <w:r>
              <w:rPr>
                <w:rStyle w:val="Style12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Зафиксированная тепловизором температура: T </w:t>
            </w:r>
            <w:r>
              <w:rPr>
                <w:rFonts w:ascii="Liberation Serif" w:hAnsi="Liberation Serif"/>
                <w:sz w:val="22"/>
                <w:szCs w:val="22"/>
                <w:vertAlign w:val="subscript"/>
              </w:rPr>
              <w:t>изм.</w:t>
            </w:r>
            <w:r>
              <w:rPr>
                <w:rFonts w:ascii="Liberation Serif" w:hAnsi="Liberation Serif"/>
                <w:sz w:val="22"/>
                <w:szCs w:val="22"/>
              </w:rPr>
              <w:t> = </w:t>
            </w:r>
            <w:r>
              <w:rPr>
                <w:rFonts w:ascii="Liberation Serif" w:hAnsi="Liberation Serif"/>
                <w:color w:val="C9211E"/>
                <w:sz w:val="22"/>
                <w:szCs w:val="22"/>
              </w:rPr>
              <w:t>{{ t_observed | int }}</w:t>
            </w:r>
            <w:r>
              <w:rPr>
                <w:rFonts w:ascii="Liberation Serif" w:hAnsi="Liberation Serif"/>
                <w:sz w:val="22"/>
                <w:szCs w:val="22"/>
              </w:rPr>
              <w:t> °С (норма T </w:t>
            </w:r>
            <w:r>
              <w:rPr>
                <w:rFonts w:ascii="Liberation Serif" w:hAnsi="Liberation Serif"/>
                <w:sz w:val="22"/>
                <w:szCs w:val="22"/>
                <w:vertAlign w:val="subscript"/>
              </w:rPr>
              <w:t>изм.</w:t>
            </w:r>
            <w:r>
              <w:rPr>
                <w:rFonts w:ascii="Liberation Serif" w:hAnsi="Liberation Serif"/>
                <w:sz w:val="22"/>
                <w:szCs w:val="22"/>
              </w:rPr>
              <w:t> ≤ {{ item.t_max }} °С).</w:t>
            </w:r>
          </w:p>
          <w:p>
            <w:pPr>
              <w:pStyle w:val="Normal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keepLines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Зафиксированная тепловизором температура: 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изм.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= {{ t_observed | int }} °С (норма 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изм.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{{ item.t_max }} °С).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if item.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t_environment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Температура окружающей среды: T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окр.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{{ item.t_environment | int }} °С.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if item.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t_similar_unit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Температура идентичного узла: T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идент.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{{ item.t_similar_unit | int }} °С.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if item.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nominal_current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Номинальный ток: I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ном.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{{ item.nominal_current | int }} А.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nominal_current = item. nominal_current</w:t>
            </w:r>
            <w:r>
              <w:rPr>
                <w:rStyle w:val="Style12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elif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item.measured_current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nominal_current = item.measured_current</w:t>
            </w:r>
            <w:r>
              <w:rPr>
                <w:rStyle w:val="Style12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if item.measured_current and item.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nominal_current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Рабочий ток I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раб.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{{ item.measured_current | int }} А ({{ "%.2f" | format(item.measured_current / nominal_current) }} I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ном.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).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nominal_current = item.measured_current if item.measured_current &gt; nominal_current else nominal_current * 1.01</w:t>
            </w:r>
            <w:r>
              <w:rPr>
                <w:rStyle w:val="Style12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measured_current = item.measured_current</w:t>
            </w:r>
            <w:r>
              <w:rPr>
                <w:rStyle w:val="Style12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nominal_current = 1.01</w:t>
            </w:r>
            <w:r>
              <w:rPr>
                <w:rStyle w:val="Style12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measured_current = 1</w:t>
            </w:r>
            <w:r>
              <w:rPr>
                <w:rStyle w:val="Style12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fake_current = true</w:t>
            </w:r>
            <w:r>
              <w:rPr>
                <w:rStyle w:val="Style12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</w:pPr>
            <w:r>
              <w:rPr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if item.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t_observed and item.t_environment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set delta_t_a =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auto" w:val="clear"/>
              </w:rPr>
              <w:t>item.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 xml:space="preserve">t_observed -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item.t_max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set delta_t_b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t_sticker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 xml:space="preserve"> -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item.t_max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auto" w:val="clear"/>
              </w:rPr>
              <w:t xml:space="preserve">set is_condition_one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t_sticker and ((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delta_t_a &gt;= 0 and delta_t_b &gt;= 0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)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auto" w:val="clear"/>
              </w:rPr>
              <w:t xml:space="preserve"> or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delta_t_a &gt;= 0 and delta_t_b &lt; 0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) or 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delta_t_a &lt; 0 and delta_t_b &gt;= 0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)) or not t_sticker and 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delta_t_a &gt;= 0 or delta_t_b &gt;= 0)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>set delta_t = (item.t_observed - item.t_environment) | float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item.t_excess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 &gt;= item.t_excess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Превышение температуры: T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{{ delta_t | int }}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°С (норма T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≤ {{ item.t_excess }} °С).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Превышение температуры: T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{{ delta_t | int }} °С (норма T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≤ {{ item.t_excess }} °С).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item.t_similar_unit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>set excess_t = 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item.t_observed - item.t_similar_unit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>)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Избыточная температура: T </w:t>
            </w: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изб.</w:t>
            </w: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excess_t | int</w:t>
            </w: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}} °С.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not is_condition_one and not fake_current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</w:pPr>
            <w:r>
              <w:rPr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if delta_t and item.t_excess and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measured_current and measured_current &gt;=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nominal_current | float * 0.6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excess_temp_to_current = (delta_t * (nominal_current / measured_current) ** 2)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if  excess_temp_to_current &gt;=  item.t_excess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          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if  excess_temp_to_current &gt; 200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Превышение температуры, приведенной к номинальному току: T </w:t>
            </w: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прев.ном. </w:t>
            </w:r>
            <w:r>
              <w:rPr>
                <w:rStyle w:val="Style12"/>
                <w:rFonts w:eastAsia="Liberation Serif" w:cs="Liberation Serif" w:ascii="Liberation Serif" w:hAnsi="Liberation Serif"/>
                <w:b w:val="false"/>
                <w:bCs w:val="false"/>
                <w:color w:val="080808"/>
                <w:position w:val="0"/>
                <w:sz w:val="22"/>
                <w:szCs w:val="22"/>
                <w:shd w:fill="auto" w:val="clear"/>
                <w:vertAlign w:val="baseline"/>
              </w:rPr>
              <w:t>≥ </w:t>
            </w:r>
            <w:r>
              <w:rPr>
                <w:rStyle w:val="Style12"/>
                <w:rFonts w:eastAsia="Liberation Serif" w:cs="Liberation Serif" w:ascii="Liberation Serif" w:hAnsi="Liberation Serif"/>
                <w:b w:val="false"/>
                <w:bCs w:val="false"/>
                <w:color w:val="C9211E"/>
                <w:position w:val="0"/>
                <w:sz w:val="22"/>
                <w:szCs w:val="22"/>
                <w:shd w:fill="auto" w:val="clear"/>
                <w:vertAlign w:val="baseline"/>
              </w:rPr>
              <w:t>200</w:t>
            </w:r>
            <w:r>
              <w:rPr>
                <w:rStyle w:val="Style12"/>
                <w:rFonts w:eastAsia="Liberation Serif" w:cs="Liberation Serif" w:ascii="Liberation Serif" w:hAnsi="Liberation Serif"/>
                <w:b w:val="false"/>
                <w:bCs w:val="false"/>
                <w:color w:val="080808"/>
                <w:position w:val="0"/>
                <w:sz w:val="22"/>
                <w:szCs w:val="22"/>
                <w:shd w:fill="auto" w:val="clear"/>
                <w:vertAlign w:val="baseline"/>
              </w:rPr>
              <w:t> </w:t>
            </w: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°С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(норма 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прев.ном.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{{ item.t_excess | int }} °С).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elif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 &lt; item.t_excess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Превышение температуры, приведенной к номинальному току: 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прев.ном.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=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{{ excess_temp_to_current | int }}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°С (норма 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прев.ном.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{{ item.t_excess | int }} °С).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Превышение температуры, приведенной к номинальному току: 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прев.ном.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= {{ excess_temp_to_current | int }} °С (норма 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прев.ном.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{{ item.t_excess | int }} °С).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elif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item.t_similar_unit and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measured_current and measured_current &lt;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nominal_current | float * 0.6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excess_temp_to_half_current = (((item.t_observed - item.t_similar_unit) | float) * (0.5 * nominal_current / measured_current) ** 2)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     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if  excess_temp_to_half_current &gt;=  30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          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if  excess_temp_to_half_current &gt; 200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Избыточная температура, приведенная к полуноминальному току: 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изб.0,5ном. </w:t>
            </w:r>
            <w:r>
              <w:rPr>
                <w:rStyle w:val="Style12"/>
                <w:rFonts w:eastAsia="Liberation Serif" w:cs="Liberation Serif" w:ascii="Liberation Serif" w:hAnsi="Liberation Serif"/>
                <w:b w:val="false"/>
                <w:bCs w:val="false"/>
                <w:color w:val="080808"/>
                <w:position w:val="0"/>
                <w:sz w:val="22"/>
                <w:szCs w:val="22"/>
                <w:shd w:fill="auto" w:val="clear"/>
                <w:vertAlign w:val="baseline"/>
              </w:rPr>
              <w:t>≥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position w:val="0"/>
                <w:sz w:val="22"/>
                <w:szCs w:val="22"/>
                <w:shd w:fill="FFFFFF" w:val="clear"/>
                <w:vertAlign w:val="baseline"/>
              </w:rPr>
              <w:t>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200 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°С (норма 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 xml:space="preserve">изб.0,5ном.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30 °С).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Избыточная температура, приведенная к полуноминальному току: 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изб.0,5ном. </w:t>
            </w:r>
            <w:r>
              <w:rPr>
                <w:rStyle w:val="Style12"/>
                <w:rFonts w:eastAsia="Liberation Serif" w:cs="Liberation Serif" w:ascii="Liberation Serif" w:hAnsi="Liberation Serif"/>
                <w:b w:val="false"/>
                <w:bCs w:val="false"/>
                <w:color w:val="080808"/>
                <w:position w:val="0"/>
                <w:sz w:val="22"/>
                <w:szCs w:val="22"/>
                <w:shd w:fill="auto" w:val="clear"/>
                <w:vertAlign w:val="baseline"/>
              </w:rPr>
              <w:t>≥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position w:val="0"/>
                <w:sz w:val="22"/>
                <w:szCs w:val="22"/>
                <w:shd w:fill="FFFFFF" w:val="clear"/>
                <w:vertAlign w:val="baseline"/>
              </w:rPr>
              <w:t>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{{ excess_temp_to_half_current | int }}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°С (норма 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изб.0,5ном.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30 °С).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Избыточная температура, приведенная к полуноминальному току: 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изб.0,5ном.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= {{ excess_temp_to_half_current | int }} °С (норма 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изб.0,5ном.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30 °С).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Неконтролепригодно из-за отсутствия необходимой нагрузки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</w:pPr>
            <w:r>
              <w:rPr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Cs/>
                <w:color w:val="FF8000"/>
                <w:sz w:val="22"/>
                <w:szCs w:val="22"/>
                <w:shd w:fill="auto" w:val="clear"/>
              </w:rPr>
              <w:t xml:space="preserve">{%p if </w:t>
            </w:r>
            <w:r>
              <w:rPr>
                <w:rStyle w:val="Style12"/>
                <w:rFonts w:ascii="Liberation Serif" w:hAnsi="Liberation Serif"/>
                <w:bCs w:val="false"/>
                <w:color w:val="FF8000"/>
                <w:sz w:val="22"/>
                <w:szCs w:val="22"/>
                <w:shd w:fill="auto" w:val="clear"/>
              </w:rPr>
              <w:t>debug</w:t>
            </w:r>
            <w:r>
              <w:rPr>
                <w:rStyle w:val="Style12"/>
                <w:rFonts w:ascii="Liberation Serif" w:hAnsi="Liberation Serif"/>
                <w:bCs/>
                <w:color w:val="FF8000"/>
                <w:sz w:val="22"/>
                <w:szCs w:val="22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Cs/>
                <w:color w:val="FF8000"/>
                <w:sz w:val="22"/>
                <w:szCs w:val="22"/>
                <w:shd w:fill="auto" w:val="clear"/>
              </w:rPr>
              <w:t>%}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FFFFFF" w:val="clear"/>
              </w:rPr>
              <w:t xml:space="preserve">DEBUG: t_sticker: 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auto" w:val="clear"/>
              </w:rPr>
              <w:t>t_sticker</w:t>
            </w:r>
            <w:r>
              <w:rPr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FFFFFF" w:val="clear"/>
              </w:rPr>
              <w:t xml:space="preserve"> }},  is_test_ready: 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auto" w:val="clear"/>
              </w:rPr>
              <w:t>item.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FFFFFF" w:val="clear"/>
              </w:rPr>
              <w:t>is_test_ready</w:t>
            </w:r>
            <w:r>
              <w:rPr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FFFFFF" w:val="clear"/>
              </w:rPr>
              <w:t xml:space="preserve"> }}, t_observed:  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auto" w:val="clear"/>
              </w:rPr>
              <w:t>item.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FFFFFF" w:val="clear"/>
              </w:rPr>
              <w:t xml:space="preserve">t_observed }},  t_max: 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auto" w:val="clear"/>
              </w:rPr>
              <w:t>item.t_max }},  delta_t: {{ delta_t }},  is_panel: {{ item.is_panel }}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FF8000"/>
                <w:sz w:val="22"/>
                <w:szCs w:val="22"/>
                <w:shd w:fill="auto" w:val="clear"/>
              </w:rPr>
              <w:t>{%p endif %}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>Вывод: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color w:val="080808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color w:val="00622F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color w:val="22283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C9211E"/>
                <w:shd w:fill="auto" w:val="clear"/>
              </w:rPr>
              <w:t xml:space="preserve">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item.is_panel ==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'MOTOR'</w:t>
            </w:r>
            <w:r>
              <w:rPr>
                <w:rStyle w:val="Style12"/>
                <w:rFonts w:ascii="Liberation Serif" w:hAnsi="Liberation Serif"/>
                <w:b w:val="false"/>
                <w:color w:val="CC0000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00622F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hd w:fill="auto" w:val="clear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{{ item.output_text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}}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if (item.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t_observed and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item.t_max and t_sticker)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or (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item.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t_observed and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item.t_max and not t_sticker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and item.is_test_ready is true)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if is_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condition_one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delta_t_a &gt;= 0 and delta_t_b &gt;= 0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pre_final_1 = delta_t_a if delta_t_a &gt; delta_t_b else delta_t_b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ревышение установленного абсолютного значения наибольшей допустимой температуры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pre_final_1 | output_parser 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}}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1_1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elif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delta_t_a &gt;= 0 and delta_t_b &lt; 0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pre_final_2 = delta_t_a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ревышение установленного абсолютного значения наибольшей допустимой температуры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{{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pre_final_2 | output_parser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}}.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1_2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elif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delta_t_a &lt; 0 and delta_t_b &gt;= 0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pre_final_3 = delta_t_b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ревышение установленного абсолютного значения наибольшей допустимой температуры{{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pre_final_3 | output_parser }}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1_3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if 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>pre_final_1 and pre_final_1 &gt; 100) or (pre_final_2 and pre_final_2 &gt; 100) or (pre_final_3 and pre_final_3 &gt; 100)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C0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Высокий риск отгорания контакта с ростом тока нагрузки.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1_3_1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elif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measured_current and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nominal_current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nominal_current * 0.6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&lt;=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measured_current &lt;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nominal_current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if (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delta_t +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40 -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item.t_max) &gt;=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0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set pre_final_4 =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>delta_t +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40 -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item.t_max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Превышение установленного наибольшего допустимого значения превышения температуры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000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 xml:space="preserve">pre_final_4 | output_parser 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}}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2_1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elif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excess_temp_to_current and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excess_temp_to_current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 +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40 -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item.t_max) &gt;=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0 and (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delta_t +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40 -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item.t_max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) &lt; 0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pre_final_5 = excess_temp_to_current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 xml:space="preserve"> +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40 -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item.t_max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ревышение установленного наибольшего допустимого значения превышения температуры, приведенной к номинальному току нагрузки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000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 xml:space="preserve">pre_final_5 | output_parser 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}}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2_2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 xml:space="preserve">elif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 xml:space="preserve">delta_t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 xml:space="preserve">&gt;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>0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C0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Р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азвитие дефекта.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2_3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if 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 xml:space="preserve">pre_final_4 and pre_final_4 &gt; 150) or (pre_final_5 and pre_final_5 &gt; 150)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Высокий риск отгорания контакта с ростом тока нагрузки.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2_3_1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elif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nominal_current * 0.3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&lt;=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measured_current &lt;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nominal_current * 0.6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auto" w:val="clear"/>
              </w:rPr>
              <w:t xml:space="preserve">{%p 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excess_temp_to_half_current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if 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excess_temp_to_half_current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 -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30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) &gt;=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0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pre_final_6 = excess_temp_to_half_current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 xml:space="preserve"> -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30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ревышение установленного наибольшего допустимого значения избыточной температуры, приведенной к полуноминальному току нагрузки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000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pre_final_6 | output_parser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}}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3_1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 xml:space="preserve">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>pre_final_6 &gt; 200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C0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Высокий риск отгорания контакта с ростом тока нагрузки.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Р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азвитие дефекта.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FF8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'3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_1_1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FF8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158466"/>
                <w:sz w:val="22"/>
                <w:szCs w:val="22"/>
                <w:u w:val="none"/>
                <w:shd w:fill="auto" w:val="clear"/>
                <w:em w:val="none"/>
              </w:rPr>
              <w:t>{%p else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158466"/>
                <w:sz w:val="22"/>
                <w:szCs w:val="22"/>
                <w:u w:val="none"/>
                <w:shd w:fill="auto" w:val="clear"/>
                <w:em w:val="none"/>
              </w:rPr>
              <w:t>Сбой расчета. Не введена т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158466"/>
                <w:sz w:val="22"/>
                <w:szCs w:val="22"/>
                <w:u w:val="none"/>
                <w:shd w:fill="FFFFFF" w:val="clear"/>
                <w:em w:val="none"/>
              </w:rPr>
              <w:t>емпература идентичного узла!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158466"/>
                <w:sz w:val="22"/>
                <w:szCs w:val="22"/>
                <w:u w:val="none"/>
                <w:shd w:fill="auto" w:val="clear"/>
                <w:em w:val="none"/>
              </w:rPr>
              <w:t>{%p endif %}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elif 0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&lt;=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measured_current &lt;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nominal_current * 0.3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 &gt;= 30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ревышение наибольшего допустимого значения температуры.</w:t>
            </w:r>
          </w:p>
          <w:p>
            <w:pPr>
              <w:pStyle w:val="Normal"/>
              <w:bidi w:val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Высокий риск отгорания контакта с ростом тока нагрузки.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3_2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 xml:space="preserve">elif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>delta_t &gt;= 10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C0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ревышение наибольшего допустимого значения температуры.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3_3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elif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 &lt; 10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Р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азвитие дефекта.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3_3_1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Р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азвитие дефекта.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FF8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'4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_1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FF8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e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lif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t_sticker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and item.is_test_ready is false</w:t>
            </w:r>
            <w:r>
              <w:rPr>
                <w:rStyle w:val="Style12"/>
                <w:rFonts w:ascii="Liberation Serif" w:hAnsi="Liberation Serif"/>
                <w:b/>
                <w:bCs/>
                <w:color w:val="158466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if 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t_sticker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 xml:space="preserve"> -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item.t_max)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 xml:space="preserve"> &gt;=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>1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>0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>0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C0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{%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s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e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t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c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h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a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n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g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e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l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o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g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=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FF8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изменено 30 на 100 30.09.2026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FF8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 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ревышение установленного абсолютного значения наибольшей допустимой температуры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{{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t_sticker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-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item.t_max)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| output_parser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}}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Высокий риск отгорания контакта с ростом тока нагрузки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3_4_0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elif 0 &lt;= 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t_sticker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 xml:space="preserve"> -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item.t_max) &lt;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>1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>0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>0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C0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ревышение установленного абсолютного значения наибольшей допустимой температуры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{{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t_sticker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-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item.t_max)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| output_parser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}}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3_4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Р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азвитие дефекта.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3_4_1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 xml:space="preserve">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Дефект с визуальными признаками высокого нагрева.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</w:pPr>
            <w:r>
              <w:rPr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auto" w:val="clear"/>
                <w:em w:val="none"/>
              </w:rPr>
              <w:t xml:space="preserve">{%p 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auto" w:val="clear"/>
                <w:em w:val="none"/>
              </w:rPr>
              <w:t>debug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auto" w:val="clear"/>
                <w:em w:val="none"/>
              </w:rPr>
              <w:t xml:space="preserve"> %}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FFFFFF" w:val="clear"/>
              </w:rPr>
              <w:t>DEBUG CONDITION: {{ debug_condition }}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auto" w:val="clear"/>
                <w:em w:val="none"/>
              </w:rPr>
              <w:t>{%p endif %}</w:t>
            </w:r>
          </w:p>
        </w:tc>
        <w:tc>
          <w:tcPr>
            <w:tcW w:w="2772" w:type="dxa"/>
            <w:tcBorders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 xml:space="preserve">if not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item.history_unit_names or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item.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unit_name not in item.history_unit_names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Осмотр {{ item.detected_at | add_day_parser(0) }} - регистрация дефекта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{{ item | history_inspection_parser }}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</w:tc>
      </w:tr>
    </w:tbl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endfor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p>
      <w:pPr>
        <w:pStyle w:val="Normal"/>
        <w:bidi w:val="0"/>
        <w:spacing w:lineRule="atLeast" w:line="285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{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158466"/>
          <w:spacing w:val="0"/>
          <w:sz w:val="22"/>
          <w:szCs w:val="22"/>
          <w:shd w:fill="FFFFFF" w:val="clear"/>
        </w:rPr>
        <w:t>%p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else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158466"/>
          <w:spacing w:val="0"/>
          <w:sz w:val="22"/>
          <w:szCs w:val="22"/>
          <w:shd w:fill="FFFFFF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}</w:t>
      </w:r>
    </w:p>
    <w:p>
      <w:pPr>
        <w:pStyle w:val="Normal"/>
        <w:bidi w:val="0"/>
        <w:spacing w:lineRule="atLeast" w:line="285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Нет данных для отображения за указанный период.</w:t>
      </w:r>
    </w:p>
    <w:p>
      <w:pPr>
        <w:pStyle w:val="Normal"/>
        <w:bidi w:val="0"/>
        <w:spacing w:lineRule="atLeast" w:line="285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{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158466"/>
          <w:spacing w:val="0"/>
          <w:sz w:val="22"/>
          <w:szCs w:val="22"/>
          <w:shd w:fill="FFFFFF" w:val="clear"/>
        </w:rPr>
        <w:t>%p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endif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158466"/>
          <w:spacing w:val="0"/>
          <w:sz w:val="22"/>
          <w:szCs w:val="22"/>
          <w:shd w:fill="FFFFFF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}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pPr>
      <w:r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pPr>
      <w:r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r>
    </w:p>
    <w:p>
      <w:pPr>
        <w:pStyle w:val="Normal"/>
        <w:bidi w:val="0"/>
        <w:spacing w:lineRule="atLeast" w:line="285"/>
        <w:ind w:hanging="0" w:left="0" w:right="0"/>
        <w:jc w:val="left"/>
        <w:rPr/>
      </w:pPr>
      <w:r>
        <w:rPr>
          <w:rStyle w:val="Style12"/>
          <w:rFonts w:ascii="Liberation Serif" w:hAnsi="Liberation Serif"/>
          <w:b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Обследование провели: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pPr>
      <w:r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r>
    </w:p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if queries.data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color w:val="080808"/>
          <w:sz w:val="22"/>
          <w:szCs w:val="22"/>
          <w:shd w:fill="auto" w:val="clear"/>
        </w:rPr>
        <w:t>{</w:t>
      </w:r>
      <w:r>
        <w:rPr>
          <w:rStyle w:val="Style12"/>
          <w:rFonts w:ascii="Liberation Serif" w:hAnsi="Liberation Serif"/>
          <w:color w:val="00622F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color w:val="080808"/>
          <w:sz w:val="22"/>
          <w:szCs w:val="22"/>
          <w:shd w:fill="auto" w:val="clear"/>
        </w:rPr>
        <w:t>p</w:t>
      </w:r>
      <w:r>
        <w:rPr>
          <w:rStyle w:val="Style12"/>
          <w:rFonts w:ascii="Liberation Serif" w:hAnsi="Liberation Serif"/>
          <w:color w:val="222832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for inspector, position in inspector_data.items()</w:t>
      </w:r>
      <w:r>
        <w:rPr>
          <w:rStyle w:val="Style12"/>
          <w:rFonts w:ascii="Liberation Serif" w:hAnsi="Liberation Serif"/>
          <w:color w:val="222832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color w:val="00622F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color w:val="080808"/>
          <w:sz w:val="22"/>
          <w:szCs w:val="22"/>
          <w:shd w:fill="auto" w:val="clear"/>
        </w:rPr>
        <w:t>}</w:t>
      </w:r>
    </w:p>
    <w:tbl>
      <w:tblPr>
        <w:tblW w:w="5000" w:type="pct"/>
        <w:jc w:val="left"/>
        <w:tblInd w:w="-6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132"/>
        <w:gridCol w:w="5133"/>
        <w:gridCol w:w="5133"/>
      </w:tblGrid>
      <w:tr>
        <w:trPr/>
        <w:tc>
          <w:tcPr>
            <w:tcW w:w="51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>{{ position }}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(должность)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(подпись)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>{{ inspector }}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(ФИО)</w:t>
            </w:r>
          </w:p>
        </w:tc>
      </w:tr>
    </w:tbl>
    <w:p>
      <w:pPr>
        <w:pStyle w:val="Normal"/>
        <w:widowControl/>
        <w:bidi w:val="0"/>
        <w:ind w:hanging="0" w:left="0" w:right="0"/>
        <w:jc w:val="left"/>
        <w:rPr>
          <w:rFonts w:ascii="Liberation Serif" w:hAnsi="Liberation Serif"/>
          <w:b w:val="false"/>
          <w:i w:val="false"/>
          <w:caps w:val="false"/>
          <w:smallCaps w:val="false"/>
          <w:color w:val="912583"/>
          <w:spacing w:val="0"/>
          <w:sz w:val="22"/>
          <w:szCs w:val="22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912583"/>
          <w:spacing w:val="0"/>
          <w:sz w:val="22"/>
          <w:szCs w:val="22"/>
        </w:rPr>
      </w:r>
    </w:p>
    <w:p>
      <w:pPr>
        <w:pStyle w:val="Normal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912583"/>
          <w:spacing w:val="0"/>
          <w:sz w:val="22"/>
          <w:szCs w:val="22"/>
          <w:shd w:fill="auto" w:val="clear"/>
        </w:rPr>
        <w:t xml:space="preserve">{%p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endfor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912583"/>
          <w:spacing w:val="0"/>
          <w:sz w:val="22"/>
          <w:szCs w:val="22"/>
          <w:shd w:fill="auto" w:val="clear"/>
        </w:rPr>
        <w:t xml:space="preserve"> %}</w:t>
      </w:r>
    </w:p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else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tbl>
      <w:tblPr>
        <w:tblW w:w="5000" w:type="pct"/>
        <w:jc w:val="left"/>
        <w:tblInd w:w="-6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132"/>
        <w:gridCol w:w="5133"/>
        <w:gridCol w:w="5133"/>
      </w:tblGrid>
      <w:tr>
        <w:trPr/>
        <w:tc>
          <w:tcPr>
            <w:tcW w:w="51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Инженер теплового контроля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(должность)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(подпись)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(ФИО)</w:t>
            </w:r>
          </w:p>
        </w:tc>
      </w:tr>
    </w:tbl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endif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color w:val="080808"/>
          <w:sz w:val="22"/>
          <w:szCs w:val="22"/>
          <w:shd w:fill="auto" w:val="clear"/>
        </w:rPr>
        <w:t>{</w:t>
      </w:r>
      <w:r>
        <w:rPr>
          <w:rStyle w:val="Style12"/>
          <w:rFonts w:ascii="Liberation Serif" w:hAnsi="Liberation Serif"/>
          <w:color w:val="00622F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color w:val="080808"/>
          <w:sz w:val="22"/>
          <w:szCs w:val="22"/>
          <w:shd w:fill="auto" w:val="clear"/>
        </w:rPr>
        <w:t>p</w:t>
      </w:r>
      <w:r>
        <w:rPr>
          <w:rStyle w:val="Style12"/>
          <w:rFonts w:ascii="Liberation Serif" w:hAnsi="Liberation Serif"/>
          <w:color w:val="222832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for inspector, position in inspector_minors.items()</w:t>
      </w:r>
      <w:r>
        <w:rPr>
          <w:rStyle w:val="Style12"/>
          <w:rFonts w:ascii="Liberation Serif" w:hAnsi="Liberation Serif"/>
          <w:color w:val="222832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color w:val="00622F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color w:val="080808"/>
          <w:sz w:val="22"/>
          <w:szCs w:val="22"/>
          <w:shd w:fill="auto" w:val="clear"/>
        </w:rPr>
        <w:t>}</w:t>
      </w:r>
    </w:p>
    <w:tbl>
      <w:tblPr>
        <w:tblW w:w="5000" w:type="pct"/>
        <w:jc w:val="left"/>
        <w:tblInd w:w="-6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132"/>
        <w:gridCol w:w="5133"/>
        <w:gridCol w:w="5133"/>
      </w:tblGrid>
      <w:tr>
        <w:trPr/>
        <w:tc>
          <w:tcPr>
            <w:tcW w:w="51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>{{ position }}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(должность)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(подпись)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>{{ inspector }}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(ФИО)</w:t>
            </w:r>
          </w:p>
        </w:tc>
      </w:tr>
    </w:tbl>
    <w:p>
      <w:pPr>
        <w:pStyle w:val="Normal"/>
        <w:widowControl/>
        <w:bidi w:val="0"/>
        <w:ind w:hanging="0" w:left="0" w:right="0"/>
        <w:jc w:val="left"/>
        <w:rPr>
          <w:rFonts w:ascii="Liberation Serif" w:hAnsi="Liberation Serif"/>
          <w:b w:val="false"/>
          <w:i w:val="false"/>
          <w:caps w:val="false"/>
          <w:smallCaps w:val="false"/>
          <w:color w:val="912583"/>
          <w:spacing w:val="0"/>
          <w:sz w:val="22"/>
          <w:szCs w:val="22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912583"/>
          <w:spacing w:val="0"/>
          <w:sz w:val="22"/>
          <w:szCs w:val="22"/>
        </w:rPr>
      </w:r>
    </w:p>
    <w:p>
      <w:pPr>
        <w:pStyle w:val="Normal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912583"/>
          <w:spacing w:val="0"/>
          <w:sz w:val="22"/>
          <w:szCs w:val="22"/>
          <w:shd w:fill="auto" w:val="clear"/>
        </w:rPr>
        <w:t xml:space="preserve">{%p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endfor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912583"/>
          <w:spacing w:val="0"/>
          <w:sz w:val="22"/>
          <w:szCs w:val="22"/>
          <w:shd w:fill="auto" w:val="clear"/>
        </w:rPr>
        <w:t xml:space="preserve"> %}</w:t>
      </w:r>
    </w:p>
    <w:p>
      <w:pPr>
        <w:pStyle w:val="Normal"/>
        <w:bidi w:val="0"/>
        <w:spacing w:lineRule="atLeast" w:line="285"/>
        <w:ind w:hanging="0" w:left="0" w:right="0"/>
        <w:jc w:val="left"/>
        <w:rPr/>
      </w:pPr>
      <w:r>
        <w:rPr>
          <w:rStyle w:val="Style12"/>
          <w:rFonts w:ascii="Liberation Serif" w:hAnsi="Liberation Serif"/>
          <w:b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Протокол составил:</w:t>
      </w:r>
    </w:p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sz w:val="22"/>
          <w:szCs w:val="22"/>
        </w:rPr>
        <w:t>{</w:t>
      </w:r>
      <w:r>
        <w:rPr>
          <w:rStyle w:val="Style12"/>
          <w:rFonts w:ascii="Liberation Serif" w:hAnsi="Liberation Serif"/>
          <w:color w:val="00622F"/>
          <w:sz w:val="22"/>
          <w:szCs w:val="22"/>
        </w:rPr>
        <w:t>%</w:t>
      </w:r>
      <w:r>
        <w:rPr>
          <w:rStyle w:val="Style12"/>
          <w:rFonts w:ascii="Liberation Serif" w:hAnsi="Liberation Serif"/>
          <w:sz w:val="22"/>
          <w:szCs w:val="22"/>
        </w:rPr>
        <w:t>p</w:t>
      </w:r>
      <w:r>
        <w:rPr>
          <w:rStyle w:val="Style12"/>
          <w:rFonts w:ascii="Liberation Serif" w:hAnsi="Liberation Serif"/>
          <w:color w:val="222832"/>
          <w:sz w:val="22"/>
          <w:szCs w:val="22"/>
        </w:rPr>
        <w:t xml:space="preserve"> </w:t>
      </w:r>
      <w:r>
        <w:rPr>
          <w:rStyle w:val="Style12"/>
          <w:rFonts w:ascii="Liberation Serif" w:hAnsi="Liberation Serif"/>
          <w:color w:val="C9211E"/>
          <w:sz w:val="22"/>
          <w:szCs w:val="22"/>
        </w:rPr>
        <w:t>for inspector, position in inspector_data.items()</w:t>
      </w:r>
      <w:r>
        <w:rPr>
          <w:rStyle w:val="Style12"/>
          <w:rFonts w:ascii="Liberation Serif" w:hAnsi="Liberation Serif"/>
          <w:color w:val="222832"/>
          <w:sz w:val="22"/>
          <w:szCs w:val="22"/>
        </w:rPr>
        <w:t xml:space="preserve"> </w:t>
      </w:r>
      <w:r>
        <w:rPr>
          <w:rStyle w:val="Style12"/>
          <w:rFonts w:ascii="Liberation Serif" w:hAnsi="Liberation Serif"/>
          <w:color w:val="00622F"/>
          <w:sz w:val="22"/>
          <w:szCs w:val="22"/>
        </w:rPr>
        <w:t>%</w:t>
      </w:r>
      <w:r>
        <w:rPr>
          <w:rStyle w:val="Style12"/>
          <w:rFonts w:ascii="Liberation Serif" w:hAnsi="Liberation Serif"/>
          <w:sz w:val="22"/>
          <w:szCs w:val="22"/>
        </w:rPr>
        <w:t>}</w:t>
      </w:r>
    </w:p>
    <w:tbl>
      <w:tblPr>
        <w:tblW w:w="5000" w:type="pct"/>
        <w:jc w:val="left"/>
        <w:tblInd w:w="-6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132"/>
        <w:gridCol w:w="5133"/>
        <w:gridCol w:w="5133"/>
      </w:tblGrid>
      <w:tr>
        <w:trPr/>
        <w:tc>
          <w:tcPr>
            <w:tcW w:w="51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bCs/>
                <w:sz w:val="22"/>
                <w:szCs w:val="22"/>
              </w:rPr>
              <w:t>{{ position }}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(должность)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(подпись)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bCs/>
                <w:sz w:val="22"/>
                <w:szCs w:val="22"/>
              </w:rPr>
              <w:t>{{ inspector }}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(ФИО)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</w:r>
          </w:p>
        </w:tc>
      </w:tr>
    </w:tbl>
    <w:p>
      <w:pPr>
        <w:pStyle w:val="Normal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color w:val="912583"/>
          <w:sz w:val="22"/>
          <w:szCs w:val="22"/>
          <w:shd w:fill="auto" w:val="clear"/>
        </w:rPr>
        <w:t xml:space="preserve">{%p </w:t>
      </w:r>
      <w:r>
        <w:rPr>
          <w:rStyle w:val="Style12"/>
          <w:rFonts w:ascii="Liberation Serif" w:hAnsi="Liberation Serif"/>
          <w:color w:val="C9211E"/>
          <w:sz w:val="22"/>
          <w:szCs w:val="22"/>
          <w:shd w:fill="auto" w:val="clear"/>
        </w:rPr>
        <w:t>endfor</w:t>
      </w:r>
      <w:r>
        <w:rPr>
          <w:rStyle w:val="Style12"/>
          <w:rFonts w:ascii="Liberation Serif" w:hAnsi="Liberation Serif"/>
          <w:color w:val="912583"/>
          <w:sz w:val="22"/>
          <w:szCs w:val="22"/>
          <w:shd w:fill="auto" w:val="clear"/>
        </w:rPr>
        <w:t xml:space="preserve"> %}</w:t>
      </w:r>
    </w:p>
    <w:p>
      <w:pPr>
        <w:pStyle w:val="Style21"/>
        <w:widowControl/>
        <w:bidi w:val="0"/>
        <w:ind w:hanging="0" w:left="0" w:right="0"/>
        <w:jc w:val="left"/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r>
    </w:p>
    <w:p>
      <w:pPr>
        <w:pStyle w:val="Normal"/>
        <w:bidi w:val="0"/>
        <w:spacing w:lineRule="atLeast" w:line="285"/>
        <w:ind w:hanging="0" w:left="0" w:right="0"/>
        <w:jc w:val="left"/>
        <w:rPr/>
      </w:pPr>
      <w:r>
        <w:rPr>
          <w:rStyle w:val="Style12"/>
          <w:rFonts w:ascii="Liberation Serif" w:hAnsi="Liberation Serif"/>
          <w:b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Протокол проверил: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pPr>
      <w:r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r>
    </w:p>
    <w:tbl>
      <w:tblPr>
        <w:tblW w:w="5000" w:type="pct"/>
        <w:jc w:val="left"/>
        <w:tblInd w:w="-6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132"/>
        <w:gridCol w:w="5133"/>
        <w:gridCol w:w="5133"/>
      </w:tblGrid>
      <w:tr>
        <w:trPr/>
        <w:tc>
          <w:tcPr>
            <w:tcW w:w="51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(должность)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(подпись)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(ФИО)</w:t>
            </w:r>
          </w:p>
        </w:tc>
      </w:tr>
    </w:tbl>
    <w:p>
      <w:pPr>
        <w:pStyle w:val="Normal"/>
        <w:bidi w:val="0"/>
        <w:spacing w:lineRule="atLeast" w:line="285"/>
        <w:ind w:hanging="0" w:left="0" w:right="0"/>
        <w:jc w:val="left"/>
        <w:rPr>
          <w:rFonts w:ascii="Liberation Serif" w:hAnsi="Liberation Serif"/>
          <w:b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</w:pPr>
      <w:r>
        <w:rPr>
          <w:rFonts w:ascii="Liberation Serif" w:hAnsi="Liberation Serif"/>
          <w:b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</w:r>
    </w:p>
    <w:p>
      <w:pPr>
        <w:pStyle w:val="Normal"/>
        <w:bidi w:val="0"/>
        <w:jc w:val="center"/>
        <w:rPr>
          <w:rFonts w:ascii="Liberation Serif" w:hAnsi="Liberation Serif"/>
          <w:b w:val="false"/>
          <w:bCs/>
          <w:i w:val="false"/>
          <w:caps w:val="false"/>
          <w:smallCaps w:val="false"/>
          <w:color w:val="999999"/>
          <w:spacing w:val="0"/>
          <w:sz w:val="22"/>
          <w:szCs w:val="22"/>
          <w:shd w:fill="FFFFFF" w:val="clear"/>
        </w:rPr>
      </w:pPr>
      <w:r>
        <w:rPr>
          <w:rFonts w:ascii="Liberation Serif" w:hAnsi="Liberation Serif"/>
          <w:b w:val="false"/>
          <w:bCs/>
          <w:i w:val="false"/>
          <w:caps w:val="false"/>
          <w:smallCaps w:val="false"/>
          <w:color w:val="999999"/>
          <w:spacing w:val="0"/>
          <w:sz w:val="22"/>
          <w:szCs w:val="22"/>
          <w:shd w:fill="FFFFFF" w:val="clear"/>
        </w:rPr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Liberation Serif" w:hAnsi="Liberation Serif"/>
          <w:b/>
          <w:bCs/>
          <w:i w:val="false"/>
          <w:caps w:val="false"/>
          <w:smallCaps w:val="false"/>
          <w:color w:val="999999"/>
          <w:spacing w:val="0"/>
          <w:sz w:val="22"/>
          <w:szCs w:val="22"/>
          <w:shd w:fill="FFFFFF" w:val="clear"/>
        </w:rPr>
      </w:pPr>
      <w:r>
        <w:rPr>
          <w:rFonts w:ascii="Liberation Serif" w:hAnsi="Liberation Serif"/>
          <w:b/>
          <w:bCs/>
          <w:i w:val="false"/>
          <w:caps w:val="false"/>
          <w:smallCaps w:val="false"/>
          <w:color w:val="999999"/>
          <w:spacing w:val="0"/>
          <w:sz w:val="22"/>
          <w:szCs w:val="22"/>
          <w:shd w:fill="FFFFFF" w:val="clear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720" w:right="720" w:gutter="0" w:header="397" w:top="454" w:footer="397" w:bottom="845"/>
      <w:pgNumType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empora LGC Uni">
    <w:charset w:val="01"/>
    <w:family w:val="roman"/>
    <w:pitch w:val="variable"/>
  </w:font>
  <w:font w:name="Iosevka Term SS03">
    <w:charset w:val="01"/>
    <w:family w:val="roman"/>
    <w:pitch w:val="variable"/>
  </w:font>
  <w:font w:name="Open Sans">
    <w:charset w:val="01"/>
    <w:family w:val="swiss"/>
    <w:pitch w:val="variable"/>
  </w:font>
  <w:font w:name="PT Sans Caption">
    <w:charset w:val="01"/>
    <w:family w:val="roman"/>
    <w:pitch w:val="variable"/>
  </w:font>
  <w:font w:name="SFMono-Regular">
    <w:altName w:val="Menlo"/>
    <w:charset w:val="01"/>
    <w:family w:val="roman"/>
    <w:pitch w:val="variable"/>
  </w:font>
  <w:font w:name="Droid Sans Mono">
    <w:altName w:val="monospace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bidi w:val="0"/>
      <w:jc w:val="center"/>
      <w:rPr>
        <w:rFonts w:ascii="Liberation Serif" w:hAnsi="Liberation Serif"/>
        <w:b w:val="false"/>
        <w:bCs w:val="false"/>
        <w:sz w:val="22"/>
        <w:szCs w:val="22"/>
      </w:rPr>
    </w:pPr>
    <w:r>
      <w:rPr>
        <w:rFonts w:ascii="Liberation Serif" w:hAnsi="Liberation Serif"/>
        <w:b w:val="false"/>
        <w:bCs w:val="false"/>
        <w:color w:val="000000"/>
        <w:sz w:val="22"/>
        <w:szCs w:val="22"/>
        <w:shd w:fill="FFFFFF" w:val="clear"/>
      </w:rPr>
      <w:fldChar w:fldCharType="begin"/>
    </w:r>
    <w:r>
      <w:rPr>
        <w:rFonts w:ascii="Liberation Serif" w:hAnsi="Liberation Serif"/>
        <w:b w:val="false"/>
        <w:bCs w:val="false"/>
        <w:color w:val="000000"/>
        <w:sz w:val="22"/>
        <w:szCs w:val="22"/>
        <w:shd w:fill="FFFFFF" w:val="clear"/>
      </w:rPr>
      <w:instrText xml:space="preserve"> PAGE </w:instrText>
    </w:r>
    <w:r>
      <w:rPr>
        <w:rFonts w:ascii="Liberation Serif" w:hAnsi="Liberation Serif"/>
        <w:b w:val="false"/>
        <w:bCs w:val="false"/>
        <w:color w:val="000000"/>
        <w:sz w:val="22"/>
        <w:szCs w:val="22"/>
        <w:shd w:fill="FFFFFF" w:val="clear"/>
      </w:rPr>
      <w:fldChar w:fldCharType="separate"/>
    </w:r>
    <w:r>
      <w:rPr>
        <w:rFonts w:ascii="Liberation Serif" w:hAnsi="Liberation Serif"/>
        <w:b w:val="false"/>
        <w:bCs w:val="false"/>
        <w:color w:val="000000"/>
        <w:sz w:val="22"/>
        <w:szCs w:val="22"/>
        <w:shd w:fill="FFFFFF" w:val="clear"/>
      </w:rPr>
      <w:t>11</w:t>
    </w:r>
    <w:r>
      <w:rPr>
        <w:rFonts w:ascii="Liberation Serif" w:hAnsi="Liberation Serif"/>
        <w:b w:val="false"/>
        <w:bCs w:val="false"/>
        <w:color w:val="000000"/>
        <w:sz w:val="22"/>
        <w:szCs w:val="22"/>
        <w:shd w:fill="FFFFFF" w:val="clear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bidi w:val="0"/>
      <w:jc w:val="left"/>
      <w:rPr/>
    </w:pPr>
    <w:r>
      <w:rPr>
        <w:rFonts w:ascii="Droid Sans Mono;monospace;monospace" w:hAnsi="Droid Sans Mono;monospace;monospace"/>
        <w:b w:val="false"/>
        <w:color w:val="A31515"/>
        <w:sz w:val="14"/>
        <w:szCs w:val="14"/>
        <w:shd w:fill="FFFFFF" w:val="clear"/>
      </w:rPr>
      <w:t xml:space="preserve">                                                                                                                                                                                     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-5" w:type="dxa"/>
      <w:tblLayout w:type="fixed"/>
      <w:tblCellMar>
        <w:top w:w="28" w:type="dxa"/>
        <w:left w:w="28" w:type="dxa"/>
        <w:bottom w:w="28" w:type="dxa"/>
        <w:right w:w="28" w:type="dxa"/>
      </w:tblCellMar>
    </w:tblPr>
    <w:tblGrid>
      <w:gridCol w:w="4585"/>
      <w:gridCol w:w="10813"/>
    </w:tblGrid>
    <w:tr>
      <w:trPr>
        <w:trHeight w:val="341" w:hRule="atLeast"/>
      </w:trPr>
      <w:tc>
        <w:tcPr>
          <w:tcW w:w="4585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shd w:fill="FFFFFF" w:val="clear"/>
          <w:vAlign w:val="center"/>
        </w:tcPr>
        <w:p>
          <w:pPr>
            <w:pStyle w:val="Header"/>
            <w:bidi w:val="0"/>
            <w:jc w:val="left"/>
            <w:rPr/>
          </w:pPr>
          <w:r>
            <w:rPr>
              <w:rStyle w:val="Style12"/>
              <w:rFonts w:ascii="Liberation Serif" w:hAnsi="Liberation Serif"/>
              <w:color w:val="912583"/>
              <w:sz w:val="16"/>
              <w:szCs w:val="16"/>
              <w:shd w:fill="auto" w:val="clear"/>
            </w:rPr>
            <w:t>{{ logo_image }}</w:t>
          </w:r>
        </w:p>
      </w:tc>
      <w:tc>
        <w:tcPr>
          <w:tcW w:w="10813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shd w:fill="FFFFFF" w:val="clear"/>
          <w:vAlign w:val="center"/>
        </w:tcPr>
        <w:p>
          <w:pPr>
            <w:pStyle w:val="Header"/>
            <w:bidi w:val="0"/>
            <w:jc w:val="right"/>
            <w:rPr>
              <w:rFonts w:ascii="Liberation Serif" w:hAnsi="Liberation Serif"/>
            </w:rPr>
          </w:pPr>
          <w:r>
            <w:rPr>
              <w:rFonts w:ascii="Liberation Serif" w:hAnsi="Liberation Serif"/>
              <w:b/>
              <w:bCs/>
              <w:i/>
              <w:iCs/>
              <w:sz w:val="16"/>
              <w:szCs w:val="16"/>
            </w:rPr>
            <w:t>ПРОТОКОЛ</w:t>
          </w:r>
          <w:r>
            <w:rPr>
              <w:rFonts w:ascii="Liberation Serif" w:hAnsi="Liberation Serif"/>
              <w:b/>
              <w:bCs/>
              <w:i/>
              <w:iCs/>
              <w:spacing w:val="-8"/>
              <w:sz w:val="16"/>
              <w:szCs w:val="16"/>
            </w:rPr>
            <w:t xml:space="preserve"> </w:t>
          </w:r>
          <w:r>
            <w:rPr>
              <w:rFonts w:ascii="Liberation Serif" w:hAnsi="Liberation Serif"/>
              <w:b/>
              <w:bCs/>
              <w:i/>
              <w:iCs/>
              <w:sz w:val="16"/>
              <w:szCs w:val="16"/>
            </w:rPr>
            <w:t>№{{ params.protocol_number }}</w:t>
          </w:r>
          <w:r>
            <w:rPr>
              <w:rFonts w:ascii="Liberation Serif" w:hAnsi="Liberation Serif"/>
              <w:b/>
              <w:bCs/>
              <w:i/>
              <w:iCs/>
              <w:spacing w:val="-4"/>
              <w:sz w:val="16"/>
              <w:szCs w:val="16"/>
            </w:rPr>
            <w:t xml:space="preserve"> {{ params.plant_name }}</w:t>
          </w:r>
          <w:r>
            <w:rPr>
              <w:rFonts w:ascii="Liberation Serif" w:hAnsi="Liberation Serif"/>
              <w:b/>
              <w:bCs/>
              <w:i/>
              <w:iCs/>
              <w:spacing w:val="-5"/>
              <w:sz w:val="16"/>
              <w:szCs w:val="16"/>
            </w:rPr>
            <w:t xml:space="preserve"> </w:t>
          </w:r>
          <w:r>
            <w:rPr>
              <w:rFonts w:ascii="Liberation Serif" w:hAnsi="Liberation Serif"/>
              <w:b/>
              <w:bCs/>
              <w:i/>
              <w:iCs/>
              <w:sz w:val="16"/>
              <w:szCs w:val="16"/>
            </w:rPr>
            <w:t>от</w:t>
          </w:r>
          <w:r>
            <w:rPr>
              <w:rFonts w:ascii="Liberation Serif" w:hAnsi="Liberation Serif"/>
              <w:b/>
              <w:bCs/>
              <w:i/>
              <w:iCs/>
              <w:spacing w:val="-5"/>
              <w:sz w:val="16"/>
              <w:szCs w:val="16"/>
            </w:rPr>
            <w:t xml:space="preserve"> </w:t>
          </w:r>
          <w:r>
            <w:rPr>
              <w:rFonts w:ascii="Liberation Serif" w:hAnsi="Liberation Serif"/>
              <w:b/>
              <w:bCs/>
              <w:i/>
              <w:iCs/>
              <w:sz w:val="16"/>
              <w:szCs w:val="16"/>
            </w:rPr>
            <w:t xml:space="preserve">{{ params.period_end | add_day_parser(0) </w:t>
          </w:r>
          <w:r>
            <w:rPr>
              <w:rFonts w:ascii="Liberation Serif" w:hAnsi="Liberation Serif"/>
              <w:b/>
              <w:bCs/>
              <w:i/>
              <w:iCs/>
              <w:spacing w:val="-4"/>
              <w:sz w:val="16"/>
              <w:szCs w:val="16"/>
            </w:rPr>
            <w:t>}}</w:t>
          </w:r>
        </w:p>
      </w:tc>
    </w:tr>
  </w:tbl>
  <w:p>
    <w:pPr>
      <w:pStyle w:val="Normal"/>
      <w:rPr>
        <w:rFonts w:ascii="PT Sans Caption" w:hAnsi="PT Sans Caption"/>
        <w:sz w:val="18"/>
        <w:szCs w:val="18"/>
      </w:rPr>
    </w:pPr>
    <w:r>
      <w:rPr>
        <w:rFonts w:ascii="PT Sans Caption" w:hAnsi="PT Sans Caption"/>
        <w:sz w:val="18"/>
        <w:szCs w:val="18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-5" w:type="dxa"/>
      <w:tblLayout w:type="fixed"/>
      <w:tblCellMar>
        <w:top w:w="28" w:type="dxa"/>
        <w:left w:w="28" w:type="dxa"/>
        <w:bottom w:w="28" w:type="dxa"/>
        <w:right w:w="28" w:type="dxa"/>
      </w:tblCellMar>
    </w:tblPr>
    <w:tblGrid>
      <w:gridCol w:w="4585"/>
      <w:gridCol w:w="10813"/>
    </w:tblGrid>
    <w:tr>
      <w:trPr>
        <w:trHeight w:val="341" w:hRule="atLeast"/>
      </w:trPr>
      <w:tc>
        <w:tcPr>
          <w:tcW w:w="4585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shd w:fill="FFFFFF" w:val="clear"/>
          <w:vAlign w:val="center"/>
        </w:tcPr>
        <w:p>
          <w:pPr>
            <w:pStyle w:val="Header"/>
            <w:bidi w:val="0"/>
            <w:jc w:val="left"/>
            <w:rPr>
              <w:sz w:val="14"/>
              <w:szCs w:val="14"/>
            </w:rPr>
          </w:pPr>
          <w:r>
            <w:rPr>
              <w:rStyle w:val="Style12"/>
              <w:rFonts w:ascii="SFMono-Regular;Menlo;Consolas;Monaco;Liberation Mono;Lucida Console;monospace" w:hAnsi="SFMono-Regular;Menlo;Consolas;Monaco;Liberation Mono;Lucida Console;monospace"/>
              <w:color w:val="912583"/>
              <w:sz w:val="16"/>
              <w:szCs w:val="16"/>
              <w:shd w:fill="auto" w:val="clear"/>
            </w:rPr>
            <w:t>{{ logo_image }}</w:t>
          </w:r>
        </w:p>
      </w:tc>
      <w:tc>
        <w:tcPr>
          <w:tcW w:w="10813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shd w:fill="FFFFFF" w:val="clear"/>
          <w:vAlign w:val="center"/>
        </w:tcPr>
        <w:p>
          <w:pPr>
            <w:pStyle w:val="Header"/>
            <w:bidi w:val="0"/>
            <w:jc w:val="right"/>
            <w:rPr>
              <w:i/>
              <w:iCs/>
              <w:sz w:val="16"/>
              <w:szCs w:val="16"/>
            </w:rPr>
          </w:pPr>
          <w:r>
            <w:rPr>
              <w:b/>
              <w:bCs/>
              <w:i/>
              <w:iCs/>
              <w:sz w:val="16"/>
              <w:szCs w:val="16"/>
            </w:rPr>
            <w:t>ПРОТОКОЛ</w:t>
          </w:r>
          <w:r>
            <w:rPr>
              <w:b/>
              <w:bCs/>
              <w:i/>
              <w:iCs/>
              <w:spacing w:val="-8"/>
              <w:sz w:val="16"/>
              <w:szCs w:val="16"/>
            </w:rPr>
            <w:t xml:space="preserve"> </w:t>
          </w:r>
          <w:r>
            <w:rPr>
              <w:b/>
              <w:bCs/>
              <w:i/>
              <w:iCs/>
              <w:sz w:val="16"/>
              <w:szCs w:val="16"/>
            </w:rPr>
            <w:t>№{{ params.protocol_number }}</w:t>
          </w:r>
          <w:r>
            <w:rPr>
              <w:b/>
              <w:bCs/>
              <w:i/>
              <w:iCs/>
              <w:spacing w:val="-4"/>
              <w:sz w:val="16"/>
              <w:szCs w:val="16"/>
            </w:rPr>
            <w:t xml:space="preserve"> {{ params.plant_name }}</w:t>
          </w:r>
          <w:r>
            <w:rPr>
              <w:b/>
              <w:bCs/>
              <w:i/>
              <w:iCs/>
              <w:spacing w:val="-5"/>
              <w:sz w:val="16"/>
              <w:szCs w:val="16"/>
            </w:rPr>
            <w:t xml:space="preserve"> </w:t>
          </w:r>
          <w:r>
            <w:rPr>
              <w:b/>
              <w:bCs/>
              <w:i/>
              <w:iCs/>
              <w:sz w:val="16"/>
              <w:szCs w:val="16"/>
            </w:rPr>
            <w:t>от</w:t>
          </w:r>
          <w:r>
            <w:rPr>
              <w:b/>
              <w:bCs/>
              <w:i/>
              <w:iCs/>
              <w:spacing w:val="-5"/>
              <w:sz w:val="16"/>
              <w:szCs w:val="16"/>
            </w:rPr>
            <w:t xml:space="preserve"> </w:t>
          </w:r>
          <w:r>
            <w:rPr>
              <w:b/>
              <w:bCs/>
              <w:i/>
              <w:iCs/>
              <w:sz w:val="16"/>
              <w:szCs w:val="16"/>
            </w:rPr>
            <w:t xml:space="preserve">{{ params.period_end | add_day_parser(0) </w:t>
          </w:r>
          <w:r>
            <w:rPr>
              <w:b/>
              <w:bCs/>
              <w:i/>
              <w:iCs/>
              <w:spacing w:val="-4"/>
              <w:sz w:val="16"/>
              <w:szCs w:val="16"/>
            </w:rPr>
            <w:t>}}</w:t>
          </w:r>
        </w:p>
      </w:tc>
    </w:tr>
  </w:tbl>
  <w:p>
    <w:pPr>
      <w:pStyle w:val="Normal"/>
      <w:rPr>
        <w:rFonts w:ascii="PT Sans Caption" w:hAnsi="PT Sans Caption"/>
        <w:sz w:val="18"/>
        <w:szCs w:val="18"/>
      </w:rPr>
    </w:pPr>
    <w:r>
      <w:rPr>
        <w:rFonts w:ascii="PT Sans Caption" w:hAnsi="PT Sans Caption"/>
        <w:sz w:val="18"/>
        <w:szCs w:val="18"/>
      </w:rPr>
    </w:r>
  </w:p>
</w:hdr>
</file>

<file path=word/settings.xml><?xml version="1.0" encoding="utf-8"?>
<w:settings xmlns:w="http://schemas.openxmlformats.org/wordprocessingml/2006/main">
  <w:zoom w:percent="200"/>
  <w:defaultTabStop w:val="709"/>
  <w:autoHyphenation w:val="true"/>
  <w:hyphenationZone w:val="36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empora LGC Uni" w:hAnsi="Tempora LGC Uni" w:eastAsia="DejaVu Sans" w:cs="Droid San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Tempora LGC Uni" w:hAnsi="Tempora LGC Uni" w:eastAsia="DejaVu Sans" w:cs="Droid Sans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Normal"/>
    <w:qFormat/>
    <w:pPr>
      <w:ind w:left="944" w:right="944"/>
      <w:jc w:val="center"/>
      <w:outlineLvl w:val="0"/>
    </w:pPr>
    <w:rPr>
      <w:b/>
      <w:bCs/>
      <w:sz w:val="24"/>
      <w:szCs w:val="24"/>
    </w:rPr>
  </w:style>
  <w:style w:type="paragraph" w:styleId="Heading3">
    <w:name w:val="heading 3"/>
    <w:basedOn w:val="Normal"/>
    <w:qFormat/>
    <w:pPr>
      <w:ind w:left="300"/>
      <w:outlineLvl w:val="2"/>
    </w:pPr>
    <w:rPr>
      <w:b/>
      <w:bCs/>
      <w:sz w:val="18"/>
      <w:szCs w:val="18"/>
    </w:rPr>
  </w:style>
  <w:style w:type="character" w:styleId="Style12">
    <w:name w:val="Исходный текст"/>
    <w:qFormat/>
    <w:rPr>
      <w:rFonts w:ascii="Iosevka Term SS03" w:hAnsi="Iosevka Term SS03" w:eastAsia="Liberation Mono" w:cs="Iosevka Term SS03"/>
    </w:rPr>
  </w:style>
  <w:style w:type="character" w:styleId="Strong">
    <w:name w:val="Strong"/>
    <w:qFormat/>
    <w:rPr>
      <w:b/>
      <w:bCs/>
    </w:rPr>
  </w:style>
  <w:style w:type="character" w:styleId="Style13">
    <w:name w:val="Символ нумерации"/>
    <w:qFormat/>
    <w:rPr/>
  </w:style>
  <w:style w:type="character" w:styleId="Style14">
    <w:name w:val="Цитата"/>
    <w:qFormat/>
    <w:rPr>
      <w:i/>
      <w:iCs/>
    </w:rPr>
  </w:style>
  <w:style w:type="paragraph" w:styleId="Style15">
    <w:name w:val="Заголовок"/>
    <w:basedOn w:val="Normal"/>
    <w:next w:val="BodyText"/>
    <w:qFormat/>
    <w:pPr>
      <w:keepNext w:val="true"/>
      <w:spacing w:before="240" w:after="120"/>
    </w:pPr>
    <w:rPr>
      <w:rFonts w:ascii="Open Sans" w:hAnsi="Open Sans" w:eastAsia="DejaVu Sans" w:cs="Droid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Droid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roid Sans"/>
      <w:i/>
      <w:iCs/>
      <w:sz w:val="24"/>
      <w:szCs w:val="24"/>
    </w:rPr>
  </w:style>
  <w:style w:type="paragraph" w:styleId="Style16">
    <w:name w:val="Указатель"/>
    <w:basedOn w:val="Normal"/>
    <w:qFormat/>
    <w:pPr>
      <w:suppressLineNumbers/>
    </w:pPr>
    <w:rPr>
      <w:rFonts w:cs="Droid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Open Sans" w:hAnsi="Open Sans" w:eastAsia="DejaVu Sans" w:cs="Droid Sans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Droid Sans"/>
    </w:rPr>
  </w:style>
  <w:style w:type="paragraph" w:styleId="Style17">
    <w:name w:val="Колонтитул"/>
    <w:basedOn w:val="Normal"/>
    <w:qFormat/>
    <w:pPr>
      <w:suppressLineNumbers/>
      <w:tabs>
        <w:tab w:val="clear" w:pos="709"/>
        <w:tab w:val="center" w:pos="5233" w:leader="none"/>
        <w:tab w:val="right" w:pos="10466" w:leader="none"/>
      </w:tabs>
    </w:pPr>
    <w:rPr/>
  </w:style>
  <w:style w:type="paragraph" w:styleId="user2">
    <w:name w:val="Колонтитулы (user)"/>
    <w:basedOn w:val="Normal"/>
    <w:qFormat/>
    <w:pPr/>
    <w:rPr/>
  </w:style>
  <w:style w:type="paragraph" w:styleId="Style18">
    <w:name w:val="Колонтитулы"/>
    <w:basedOn w:val="Normal"/>
    <w:qFormat/>
    <w:pPr/>
    <w:rPr/>
  </w:style>
  <w:style w:type="paragraph" w:styleId="Header">
    <w:name w:val="header"/>
    <w:basedOn w:val="Style17"/>
    <w:pPr>
      <w:suppressLineNumbers/>
    </w:pPr>
    <w:rPr/>
  </w:style>
  <w:style w:type="paragraph" w:styleId="Footer">
    <w:name w:val="footer"/>
    <w:basedOn w:val="Style17"/>
    <w:pPr>
      <w:suppressLineNumbers/>
    </w:pPr>
    <w:rPr/>
  </w:style>
  <w:style w:type="paragraph" w:styleId="Style19">
    <w:name w:val="Содержимое таблицы"/>
    <w:basedOn w:val="Normal"/>
    <w:qFormat/>
    <w:pPr>
      <w:widowControl w:val="false"/>
      <w:suppressLineNumbers/>
    </w:pPr>
    <w:rPr/>
  </w:style>
  <w:style w:type="paragraph" w:styleId="Style20">
    <w:name w:val="Заголовок таблицы"/>
    <w:basedOn w:val="Style19"/>
    <w:qFormat/>
    <w:pPr>
      <w:suppressLineNumbers/>
      <w:jc w:val="center"/>
    </w:pPr>
    <w:rPr>
      <w:b/>
      <w:bCs/>
    </w:rPr>
  </w:style>
  <w:style w:type="paragraph" w:styleId="Title">
    <w:name w:val="Title"/>
    <w:basedOn w:val="Normal"/>
    <w:qFormat/>
    <w:pPr>
      <w:spacing w:before="67" w:after="0"/>
      <w:ind w:left="944" w:right="941"/>
      <w:jc w:val="center"/>
    </w:pPr>
    <w:rPr>
      <w:b/>
      <w:bCs/>
      <w:sz w:val="28"/>
      <w:szCs w:val="28"/>
    </w:rPr>
  </w:style>
  <w:style w:type="paragraph" w:styleId="Style21">
    <w:name w:val="Текст в заданном формате"/>
    <w:basedOn w:val="Normal"/>
    <w:qFormat/>
    <w:pPr>
      <w:spacing w:before="0" w:after="0"/>
    </w:pPr>
    <w:rPr>
      <w:rFonts w:ascii="Iosevka Term SS03" w:hAnsi="Iosevka Term SS03" w:eastAsia="Liberation Mono" w:cs="Iosevka Term SS03"/>
      <w:sz w:val="20"/>
      <w:szCs w:val="20"/>
    </w:rPr>
  </w:style>
  <w:style w:type="numbering" w:styleId="123">
    <w:name w:val="Нумерованный 123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17117</TotalTime>
  <Application>LibreOffice/26.2.2.2$Linux_X86_64 LibreOffice_project/620$Build-2</Application>
  <AppVersion>15.0000</AppVersion>
  <Pages>11</Pages>
  <Words>1860</Words>
  <Characters>10982</Characters>
  <CharactersWithSpaces>13827</CharactersWithSpaces>
  <Paragraphs>302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2026-06-10T09:00:28Z</dcterms:created>
  <dc:creator/>
  <dc:description/>
  <dc:language>ru-RU</dc:language>
  <cp:lastModifiedBy/>
  <dcterms:modified xsi:type="dcterms:W3CDTF">2026-09-30T14:34:47Z</dcterms:modified>
  <cp:revision>817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