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E75" w:rsidRDefault="00E51E75" w:rsidP="00E51E75">
      <w:pPr>
        <w:pStyle w:val="1"/>
      </w:pPr>
      <w:r>
        <w:rPr>
          <w:rFonts w:hint="eastAsia"/>
        </w:rPr>
        <w:t>数字电路课程第四次实验</w:t>
      </w:r>
      <w:bookmarkStart w:id="0" w:name="_GoBack"/>
      <w:bookmarkEnd w:id="0"/>
    </w:p>
    <w:p w:rsidR="005A3197" w:rsidRDefault="00B21004">
      <w:r>
        <w:object w:dxaOrig="23610" w:dyaOrig="144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5pt;height:253.4pt" o:ole="">
            <v:imagedata r:id="rId7" o:title=""/>
          </v:shape>
          <o:OLEObject Type="Embed" ProgID="Visio.Drawing.15" ShapeID="_x0000_i1025" DrawAspect="Content" ObjectID="_1597498651" r:id="rId8"/>
        </w:object>
      </w:r>
    </w:p>
    <w:p w:rsidR="00E51E75" w:rsidRDefault="00E51E75">
      <w:r>
        <w:rPr>
          <w:rFonts w:hint="eastAsia"/>
        </w:rPr>
        <w:t>如图有一个</w:t>
      </w:r>
      <w:r w:rsidR="00B21004">
        <w:t>6</w:t>
      </w:r>
      <w:r>
        <w:rPr>
          <w:rFonts w:hint="eastAsia"/>
        </w:rPr>
        <w:t>状态的状态机，分别有</w:t>
      </w:r>
      <w:r w:rsidR="002F3058">
        <w:rPr>
          <w:rFonts w:hint="eastAsia"/>
        </w:rPr>
        <w:t>(A,</w:t>
      </w:r>
      <w:r>
        <w:rPr>
          <w:rFonts w:hint="eastAsia"/>
        </w:rPr>
        <w:t>B</w:t>
      </w:r>
      <w:r w:rsidR="002F3058">
        <w:t>)</w:t>
      </w:r>
      <w:r w:rsidR="002F3058">
        <w:rPr>
          <w:rFonts w:hint="eastAsia"/>
        </w:rPr>
        <w:t>两个信号控制状态之间的转换，若</w:t>
      </w:r>
      <w:r w:rsidR="006B2709">
        <w:rPr>
          <w:rFonts w:hint="eastAsia"/>
        </w:rPr>
        <w:t>出现</w:t>
      </w:r>
      <w:r w:rsidR="002F3058">
        <w:t>不在</w:t>
      </w:r>
      <w:r w:rsidR="002F3058">
        <w:rPr>
          <w:rFonts w:hint="eastAsia"/>
        </w:rPr>
        <w:t>状态转换图</w:t>
      </w:r>
      <w:r w:rsidR="006B2709">
        <w:t>上的</w:t>
      </w:r>
      <w:r w:rsidR="006B2709">
        <w:rPr>
          <w:rFonts w:hint="eastAsia"/>
        </w:rPr>
        <w:t>转换条件</w:t>
      </w:r>
      <w:r w:rsidR="006B2709">
        <w:t>，</w:t>
      </w:r>
      <w:r w:rsidR="006B2709">
        <w:rPr>
          <w:rFonts w:hint="eastAsia"/>
        </w:rPr>
        <w:t>请保留原状态</w:t>
      </w:r>
      <w:r w:rsidR="006B2709">
        <w:t>并报错。</w:t>
      </w:r>
      <w:r w:rsidR="006B2709">
        <w:rPr>
          <w:rFonts w:hint="eastAsia"/>
        </w:rPr>
        <w:t>例如</w:t>
      </w:r>
      <w:r w:rsidR="006B2709">
        <w:t>，当前处于S2状态，并且当前输入的B</w:t>
      </w:r>
      <w:r w:rsidR="006B2709">
        <w:rPr>
          <w:rFonts w:hint="eastAsia"/>
        </w:rPr>
        <w:t>信号</w:t>
      </w:r>
      <w:r w:rsidR="006B2709">
        <w:t>为</w:t>
      </w:r>
      <w:r w:rsidR="006B2709">
        <w:rPr>
          <w:rFonts w:hint="eastAsia"/>
        </w:rPr>
        <w:t>1，</w:t>
      </w:r>
      <w:r w:rsidR="0045599E">
        <w:t>则</w:t>
      </w:r>
      <w:r w:rsidR="0045599E">
        <w:rPr>
          <w:rFonts w:hint="eastAsia"/>
        </w:rPr>
        <w:t>下</w:t>
      </w:r>
      <w:r w:rsidR="006B2709">
        <w:t>次状态转换报错，</w:t>
      </w:r>
      <w:r w:rsidR="0045599E">
        <w:rPr>
          <w:rFonts w:hint="eastAsia"/>
        </w:rPr>
        <w:t>并且保持</w:t>
      </w:r>
      <w:r w:rsidR="0045599E">
        <w:t>当前状态</w:t>
      </w:r>
      <w:r w:rsidR="00B21004">
        <w:rPr>
          <w:rFonts w:hint="eastAsia"/>
        </w:rPr>
        <w:t>，</w:t>
      </w:r>
      <w:r w:rsidR="00B21004">
        <w:t>输出值</w:t>
      </w:r>
      <w:r w:rsidR="00B21004">
        <w:rPr>
          <w:rFonts w:hint="eastAsia"/>
        </w:rPr>
        <w:t>置为0</w:t>
      </w:r>
      <w:r w:rsidR="0045599E">
        <w:t>。</w:t>
      </w:r>
      <w:r>
        <w:rPr>
          <w:rFonts w:hint="eastAsia"/>
        </w:rPr>
        <w:t>请实现该状态机。</w:t>
      </w:r>
    </w:p>
    <w:p w:rsidR="00E51E75" w:rsidRDefault="00E51E75">
      <w:r>
        <w:rPr>
          <w:rFonts w:hint="eastAsia"/>
        </w:rPr>
        <w:t>加分项：</w:t>
      </w:r>
    </w:p>
    <w:p w:rsidR="00E51E75" w:rsidRDefault="00E51E75" w:rsidP="00E51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自行设计Testbench，保证能够在</w:t>
      </w:r>
      <w:r w:rsidR="009C33E0">
        <w:rPr>
          <w:rFonts w:hint="eastAsia"/>
        </w:rPr>
        <w:t>100</w:t>
      </w:r>
      <w:r>
        <w:rPr>
          <w:rFonts w:hint="eastAsia"/>
        </w:rPr>
        <w:t>个周期以内对状态机进行全部验证。</w:t>
      </w:r>
    </w:p>
    <w:p w:rsidR="00E51E75" w:rsidRDefault="00E51E75" w:rsidP="00E51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能够在</w:t>
      </w:r>
      <w:r w:rsidR="00717249">
        <w:rPr>
          <w:rFonts w:hint="eastAsia"/>
        </w:rPr>
        <w:t>T</w:t>
      </w:r>
      <w:r>
        <w:rPr>
          <w:rFonts w:hint="eastAsia"/>
        </w:rPr>
        <w:t>estbench中输出每个状态的状态信息（当前状态，下一步状态，转变条件）。</w:t>
      </w:r>
    </w:p>
    <w:p w:rsidR="009C33E0" w:rsidRDefault="009C33E0" w:rsidP="00E51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 w:rsidR="0045599E">
        <w:t>1</w:t>
      </w:r>
      <w:r>
        <w:rPr>
          <w:rFonts w:hint="eastAsia"/>
        </w:rPr>
        <w:t>00</w:t>
      </w:r>
      <w:r>
        <w:t>0</w:t>
      </w:r>
      <w:r>
        <w:rPr>
          <w:rFonts w:hint="eastAsia"/>
        </w:rPr>
        <w:t>个周期以上的鲁棒性测试。</w:t>
      </w:r>
    </w:p>
    <w:p w:rsidR="00903AF7" w:rsidRDefault="00903AF7" w:rsidP="00903AF7"/>
    <w:p w:rsidR="00903AF7" w:rsidRDefault="00903AF7" w:rsidP="003F42A9"/>
    <w:sectPr w:rsidR="00903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D6C" w:rsidRDefault="00AE1D6C" w:rsidP="00514C49">
      <w:r>
        <w:separator/>
      </w:r>
    </w:p>
  </w:endnote>
  <w:endnote w:type="continuationSeparator" w:id="0">
    <w:p w:rsidR="00AE1D6C" w:rsidRDefault="00AE1D6C" w:rsidP="00514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D6C" w:rsidRDefault="00AE1D6C" w:rsidP="00514C49">
      <w:r>
        <w:separator/>
      </w:r>
    </w:p>
  </w:footnote>
  <w:footnote w:type="continuationSeparator" w:id="0">
    <w:p w:rsidR="00AE1D6C" w:rsidRDefault="00AE1D6C" w:rsidP="00514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25D1A"/>
    <w:multiLevelType w:val="hybridMultilevel"/>
    <w:tmpl w:val="7298CDB8"/>
    <w:lvl w:ilvl="0" w:tplc="B13A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6A65B0"/>
    <w:multiLevelType w:val="hybridMultilevel"/>
    <w:tmpl w:val="A0101354"/>
    <w:lvl w:ilvl="0" w:tplc="B5D65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93"/>
    <w:rsid w:val="000138EB"/>
    <w:rsid w:val="00122A35"/>
    <w:rsid w:val="00150993"/>
    <w:rsid w:val="001B1808"/>
    <w:rsid w:val="002D4827"/>
    <w:rsid w:val="002F3058"/>
    <w:rsid w:val="00326ED3"/>
    <w:rsid w:val="00390CEE"/>
    <w:rsid w:val="003F42A9"/>
    <w:rsid w:val="0045599E"/>
    <w:rsid w:val="00514C49"/>
    <w:rsid w:val="005920E1"/>
    <w:rsid w:val="005A3197"/>
    <w:rsid w:val="006B2709"/>
    <w:rsid w:val="00717249"/>
    <w:rsid w:val="008340FE"/>
    <w:rsid w:val="00903AF7"/>
    <w:rsid w:val="009C33E0"/>
    <w:rsid w:val="00AE1D6C"/>
    <w:rsid w:val="00B21004"/>
    <w:rsid w:val="00C20AEA"/>
    <w:rsid w:val="00C73007"/>
    <w:rsid w:val="00E51E75"/>
    <w:rsid w:val="00FA1FB0"/>
    <w:rsid w:val="00FF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3FD71"/>
  <w15:chartTrackingRefBased/>
  <w15:docId w15:val="{DE60FC48-DD74-46B0-B5C3-37465259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1E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1E7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51E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14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4C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4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4C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2017-10-29T14:28:00Z</dcterms:created>
  <dcterms:modified xsi:type="dcterms:W3CDTF">2018-09-03T08:51:00Z</dcterms:modified>
</cp:coreProperties>
</file>