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CA4" w:rsidRDefault="007C2CA4">
      <w:pPr>
        <w:pStyle w:val="A7"/>
      </w:pPr>
    </w:p>
    <w:p w:rsidR="007C2CA4" w:rsidRDefault="007C2CA4">
      <w:pPr>
        <w:pStyle w:val="A7"/>
        <w:rPr>
          <w:rFonts w:ascii="宋体" w:eastAsia="宋体" w:hAnsi="宋体" w:cs="宋体"/>
          <w:sz w:val="24"/>
          <w:szCs w:val="24"/>
        </w:rPr>
      </w:pPr>
    </w:p>
    <w:p w:rsidR="007C2CA4" w:rsidRDefault="007C2CA4">
      <w:pPr>
        <w:pStyle w:val="A7"/>
        <w:jc w:val="center"/>
        <w:rPr>
          <w:rFonts w:ascii="宋体" w:eastAsia="宋体" w:hAnsi="宋体" w:cs="宋体"/>
          <w:sz w:val="24"/>
          <w:szCs w:val="24"/>
        </w:rPr>
      </w:pPr>
    </w:p>
    <w:p w:rsidR="007C2CA4" w:rsidRDefault="006D631F">
      <w:pPr>
        <w:pStyle w:val="A7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21756" cy="1001644"/>
            <wp:effectExtent l="0" t="0" r="0" b="0"/>
            <wp:docPr id="1026" name="officeArt objec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21756" cy="10016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A4" w:rsidRDefault="007C2CA4">
      <w:pPr>
        <w:pStyle w:val="A7"/>
        <w:jc w:val="center"/>
        <w:rPr>
          <w:rFonts w:ascii="宋体" w:eastAsia="宋体" w:hAnsi="宋体" w:cs="宋体"/>
          <w:sz w:val="24"/>
          <w:szCs w:val="24"/>
        </w:rPr>
      </w:pPr>
    </w:p>
    <w:p w:rsidR="007C2CA4" w:rsidRDefault="007C2CA4">
      <w:pPr>
        <w:pStyle w:val="A7"/>
        <w:jc w:val="center"/>
      </w:pPr>
    </w:p>
    <w:p w:rsidR="007C2CA4" w:rsidRDefault="006D631F">
      <w:pPr>
        <w:pStyle w:val="A7"/>
        <w:spacing w:line="360" w:lineRule="auto"/>
        <w:jc w:val="center"/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</w:pP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计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 xml:space="preserve"> 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算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 xml:space="preserve"> 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机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 xml:space="preserve"> 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科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 xml:space="preserve"> 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学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 xml:space="preserve"> 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导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 xml:space="preserve"> </w:t>
      </w:r>
      <w:r>
        <w:rPr>
          <w:rFonts w:ascii="黑体" w:eastAsia="黑体" w:hAnsi="黑体" w:cs="黑体"/>
          <w:b/>
          <w:bCs/>
          <w:sz w:val="52"/>
          <w:szCs w:val="52"/>
          <w:lang w:val="zh-TW" w:eastAsia="zh-TW"/>
        </w:rPr>
        <w:t>论</w:t>
      </w:r>
    </w:p>
    <w:p w:rsidR="007C2CA4" w:rsidRDefault="006D631F">
      <w:pPr>
        <w:pStyle w:val="A7"/>
        <w:spacing w:line="360" w:lineRule="auto"/>
        <w:jc w:val="center"/>
        <w:rPr>
          <w:rFonts w:ascii="楷体" w:eastAsia="楷体" w:hAnsi="楷体" w:cs="楷体"/>
          <w:b/>
          <w:bCs/>
          <w:sz w:val="48"/>
          <w:szCs w:val="48"/>
          <w:lang w:val="zh-TW" w:eastAsia="zh-TW"/>
        </w:rPr>
      </w:pPr>
      <w:r>
        <w:rPr>
          <w:rFonts w:ascii="楷体" w:eastAsia="楷体" w:hAnsi="楷体" w:cs="楷体"/>
          <w:b/>
          <w:bCs/>
          <w:sz w:val="48"/>
          <w:szCs w:val="48"/>
          <w:lang w:val="zh-TW" w:eastAsia="zh-TW"/>
        </w:rPr>
        <w:t>实验报告</w:t>
      </w:r>
    </w:p>
    <w:p w:rsidR="007C2CA4" w:rsidRDefault="007C2CA4">
      <w:pPr>
        <w:pStyle w:val="A7"/>
        <w:spacing w:line="360" w:lineRule="auto"/>
        <w:rPr>
          <w:b/>
          <w:bCs/>
          <w:sz w:val="44"/>
          <w:szCs w:val="44"/>
        </w:rPr>
      </w:pPr>
    </w:p>
    <w:p w:rsidR="007C2CA4" w:rsidRDefault="007C2CA4">
      <w:pPr>
        <w:pStyle w:val="A7"/>
        <w:spacing w:line="360" w:lineRule="auto"/>
        <w:rPr>
          <w:b/>
          <w:bCs/>
          <w:sz w:val="44"/>
          <w:szCs w:val="44"/>
        </w:rPr>
      </w:pPr>
    </w:p>
    <w:p w:rsidR="007C2CA4" w:rsidRPr="00531CA8" w:rsidRDefault="006D631F">
      <w:pPr>
        <w:pStyle w:val="A7"/>
        <w:spacing w:line="360" w:lineRule="auto"/>
        <w:ind w:left="1800"/>
        <w:rPr>
          <w:rFonts w:ascii="宋体" w:eastAsia="宋体" w:hAnsi="宋体"/>
          <w:sz w:val="30"/>
          <w:szCs w:val="30"/>
        </w:rPr>
      </w:pPr>
      <w:r w:rsidRPr="00531CA8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班级：</w:t>
      </w:r>
      <w:r w:rsidRPr="00531CA8">
        <w:rPr>
          <w:rFonts w:ascii="宋体" w:eastAsia="宋体" w:hAnsi="宋体" w:cs="宋体"/>
          <w:sz w:val="30"/>
          <w:szCs w:val="30"/>
          <w:lang w:val="zh-CN"/>
        </w:rPr>
        <w:t>八</w:t>
      </w:r>
      <w:r w:rsidRPr="00531CA8">
        <w:rPr>
          <w:rFonts w:ascii="宋体" w:eastAsia="宋体" w:hAnsi="宋体" w:cs="宋体"/>
          <w:sz w:val="30"/>
          <w:szCs w:val="30"/>
          <w:lang w:val="zh-TW" w:eastAsia="zh-TW"/>
        </w:rPr>
        <w:t>班</w:t>
      </w:r>
    </w:p>
    <w:p w:rsidR="007C2CA4" w:rsidRPr="00531CA8" w:rsidRDefault="006D631F">
      <w:pPr>
        <w:pStyle w:val="A7"/>
        <w:spacing w:line="360" w:lineRule="auto"/>
        <w:ind w:left="1800"/>
        <w:rPr>
          <w:rFonts w:ascii="宋体" w:eastAsia="宋体" w:hAnsi="宋体"/>
          <w:sz w:val="30"/>
          <w:szCs w:val="30"/>
        </w:rPr>
      </w:pPr>
      <w:r w:rsidRPr="00531CA8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组号：</w:t>
      </w:r>
      <w:r w:rsidR="00D1446E" w:rsidRPr="00531CA8">
        <w:rPr>
          <w:rFonts w:ascii="宋体" w:eastAsia="宋体" w:hAnsi="宋体" w:hint="eastAsia"/>
          <w:sz w:val="30"/>
          <w:szCs w:val="30"/>
        </w:rPr>
        <w:t>三组</w:t>
      </w:r>
    </w:p>
    <w:p w:rsidR="007C2CA4" w:rsidRPr="00531CA8" w:rsidRDefault="006D631F">
      <w:pPr>
        <w:pStyle w:val="A7"/>
        <w:spacing w:line="360" w:lineRule="auto"/>
        <w:ind w:left="1800"/>
        <w:rPr>
          <w:rFonts w:ascii="宋体" w:eastAsia="宋体" w:hAnsi="宋体"/>
          <w:b/>
          <w:bCs/>
          <w:sz w:val="30"/>
          <w:szCs w:val="30"/>
          <w:u w:val="single"/>
          <w:lang w:val="zh-TW" w:eastAsia="zh-TW"/>
        </w:rPr>
      </w:pPr>
      <w:r w:rsidRPr="00531CA8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组员名单：</w:t>
      </w:r>
    </w:p>
    <w:p w:rsidR="007C2CA4" w:rsidRPr="00531CA8" w:rsidRDefault="006D631F" w:rsidP="00D1446E">
      <w:pPr>
        <w:pStyle w:val="A7"/>
        <w:spacing w:line="360" w:lineRule="auto"/>
        <w:ind w:left="1800"/>
        <w:rPr>
          <w:rFonts w:ascii="宋体" w:eastAsia="宋体" w:hAnsi="宋体" w:hint="eastAsia"/>
          <w:sz w:val="30"/>
          <w:szCs w:val="30"/>
          <w:lang w:val="zh-TW"/>
        </w:rPr>
      </w:pPr>
      <w:r w:rsidRPr="00531CA8">
        <w:rPr>
          <w:rFonts w:ascii="宋体" w:eastAsia="宋体" w:hAnsi="宋体" w:hint="eastAsia"/>
          <w:sz w:val="30"/>
          <w:szCs w:val="30"/>
          <w:lang w:val="zh-CN"/>
        </w:rPr>
        <w:t>王庆恺</w:t>
      </w:r>
      <w:r w:rsidRPr="00531CA8">
        <w:rPr>
          <w:rFonts w:ascii="宋体" w:eastAsia="宋体" w:hAnsi="宋体"/>
          <w:sz w:val="30"/>
          <w:szCs w:val="30"/>
          <w:lang w:val="zh-TW" w:eastAsia="zh-TW"/>
        </w:rPr>
        <w:t xml:space="preserve">  </w:t>
      </w:r>
      <w:r w:rsidRPr="00531CA8">
        <w:rPr>
          <w:rFonts w:ascii="宋体" w:eastAsia="宋体" w:hAnsi="宋体"/>
          <w:sz w:val="30"/>
          <w:szCs w:val="30"/>
        </w:rPr>
        <w:t>201</w:t>
      </w:r>
      <w:r w:rsidRPr="00531CA8">
        <w:rPr>
          <w:rFonts w:ascii="宋体" w:eastAsia="宋体" w:hAnsi="宋体"/>
          <w:sz w:val="30"/>
          <w:szCs w:val="30"/>
          <w:lang w:val="zh-CN"/>
        </w:rPr>
        <w:t>7</w:t>
      </w:r>
      <w:r w:rsidRPr="00531CA8">
        <w:rPr>
          <w:rFonts w:ascii="宋体" w:eastAsia="宋体" w:hAnsi="宋体"/>
          <w:sz w:val="30"/>
          <w:szCs w:val="30"/>
        </w:rPr>
        <w:t>K80099</w:t>
      </w:r>
      <w:r w:rsidRPr="00531CA8">
        <w:rPr>
          <w:rFonts w:ascii="宋体" w:eastAsia="宋体" w:hAnsi="宋体"/>
          <w:sz w:val="30"/>
          <w:szCs w:val="30"/>
          <w:lang w:val="zh-CN"/>
        </w:rPr>
        <w:t>29041</w:t>
      </w:r>
      <w:r w:rsidRPr="00531CA8">
        <w:rPr>
          <w:rFonts w:ascii="宋体" w:eastAsia="宋体" w:hAnsi="宋体"/>
          <w:sz w:val="30"/>
          <w:szCs w:val="30"/>
        </w:rPr>
        <w:t xml:space="preserve">  </w:t>
      </w:r>
      <w:r w:rsidRPr="00531CA8">
        <w:rPr>
          <w:rFonts w:ascii="宋体" w:eastAsia="宋体" w:hAnsi="宋体" w:hint="eastAsia"/>
          <w:sz w:val="30"/>
          <w:szCs w:val="30"/>
          <w:lang w:val="zh-TW" w:eastAsia="zh-TW"/>
        </w:rPr>
        <w:t>（</w:t>
      </w:r>
      <w:r w:rsidRPr="00531CA8">
        <w:rPr>
          <w:rFonts w:ascii="宋体" w:eastAsia="宋体" w:hAnsi="宋体" w:hint="eastAsia"/>
          <w:sz w:val="30"/>
          <w:szCs w:val="30"/>
          <w:lang w:val="zh-CN"/>
        </w:rPr>
        <w:t>计算机</w:t>
      </w:r>
      <w:r w:rsidRPr="00531CA8">
        <w:rPr>
          <w:rFonts w:ascii="宋体" w:eastAsia="宋体" w:hAnsi="宋体" w:hint="eastAsia"/>
          <w:sz w:val="30"/>
          <w:szCs w:val="30"/>
          <w:lang w:val="zh-TW" w:eastAsia="zh-TW"/>
        </w:rPr>
        <w:t>）</w:t>
      </w:r>
    </w:p>
    <w:p w:rsidR="007C2CA4" w:rsidRPr="00531CA8" w:rsidRDefault="006D631F" w:rsidP="00D1446E">
      <w:pPr>
        <w:pStyle w:val="A7"/>
        <w:spacing w:line="360" w:lineRule="auto"/>
        <w:ind w:left="1800"/>
        <w:rPr>
          <w:rFonts w:ascii="宋体" w:eastAsia="宋体" w:hAnsi="宋体" w:cs="Songti SC Regular"/>
          <w:sz w:val="30"/>
          <w:szCs w:val="30"/>
        </w:rPr>
      </w:pPr>
      <w:r w:rsidRPr="00531CA8">
        <w:rPr>
          <w:rFonts w:ascii="宋体" w:eastAsia="宋体" w:hAnsi="宋体" w:hint="eastAsia"/>
          <w:sz w:val="30"/>
          <w:szCs w:val="30"/>
          <w:lang w:val="zh-CN"/>
        </w:rPr>
        <w:t>孙鼎程</w:t>
      </w:r>
      <w:r w:rsidRPr="00531CA8">
        <w:rPr>
          <w:rFonts w:ascii="宋体" w:eastAsia="宋体" w:hAnsi="宋体"/>
          <w:sz w:val="30"/>
          <w:szCs w:val="30"/>
          <w:lang w:val="zh-TW" w:eastAsia="zh-TW"/>
        </w:rPr>
        <w:t xml:space="preserve">  </w:t>
      </w:r>
      <w:r w:rsidRPr="00531CA8">
        <w:rPr>
          <w:rFonts w:ascii="宋体" w:eastAsia="宋体" w:hAnsi="宋体"/>
          <w:sz w:val="30"/>
          <w:szCs w:val="30"/>
        </w:rPr>
        <w:t>201</w:t>
      </w:r>
      <w:r w:rsidRPr="00531CA8">
        <w:rPr>
          <w:rFonts w:ascii="宋体" w:eastAsia="宋体" w:hAnsi="宋体"/>
          <w:sz w:val="30"/>
          <w:szCs w:val="30"/>
          <w:lang w:val="zh-CN"/>
        </w:rPr>
        <w:t>7</w:t>
      </w:r>
      <w:r w:rsidRPr="00531CA8">
        <w:rPr>
          <w:rFonts w:ascii="宋体" w:eastAsia="宋体" w:hAnsi="宋体"/>
          <w:sz w:val="30"/>
          <w:szCs w:val="30"/>
        </w:rPr>
        <w:t>K80099</w:t>
      </w:r>
      <w:r w:rsidRPr="00531CA8">
        <w:rPr>
          <w:rFonts w:ascii="宋体" w:eastAsia="宋体" w:hAnsi="宋体"/>
          <w:sz w:val="30"/>
          <w:szCs w:val="30"/>
          <w:lang w:val="zh-CN"/>
        </w:rPr>
        <w:t>29036</w:t>
      </w:r>
      <w:r w:rsidRPr="00531CA8">
        <w:rPr>
          <w:rFonts w:ascii="宋体" w:eastAsia="宋体" w:hAnsi="宋体"/>
          <w:sz w:val="30"/>
          <w:szCs w:val="30"/>
        </w:rPr>
        <w:t xml:space="preserve">  </w:t>
      </w:r>
      <w:r w:rsidRPr="00531CA8">
        <w:rPr>
          <w:rFonts w:ascii="宋体" w:eastAsia="宋体" w:hAnsi="宋体" w:hint="eastAsia"/>
          <w:sz w:val="30"/>
          <w:szCs w:val="30"/>
          <w:lang w:val="zh-TW" w:eastAsia="zh-TW"/>
        </w:rPr>
        <w:t>（</w:t>
      </w:r>
      <w:r w:rsidRPr="00531CA8">
        <w:rPr>
          <w:rFonts w:ascii="宋体" w:eastAsia="宋体" w:hAnsi="宋体" w:hint="eastAsia"/>
          <w:sz w:val="30"/>
          <w:szCs w:val="30"/>
          <w:lang w:val="zh-CN"/>
        </w:rPr>
        <w:t>计算机</w:t>
      </w:r>
      <w:r w:rsidRPr="00531CA8">
        <w:rPr>
          <w:rFonts w:ascii="宋体" w:eastAsia="宋体" w:hAnsi="宋体" w:hint="eastAsia"/>
          <w:sz w:val="30"/>
          <w:szCs w:val="30"/>
          <w:lang w:val="zh-TW" w:eastAsia="zh-TW"/>
        </w:rPr>
        <w:t>）</w:t>
      </w:r>
    </w:p>
    <w:p w:rsidR="007C2CA4" w:rsidRPr="00531CA8" w:rsidRDefault="006D631F" w:rsidP="00D1446E">
      <w:pPr>
        <w:pStyle w:val="A7"/>
        <w:spacing w:line="360" w:lineRule="auto"/>
        <w:ind w:left="1800"/>
        <w:rPr>
          <w:rFonts w:ascii="宋体" w:eastAsia="宋体" w:hAnsi="宋体" w:cs="Songti SC Regular"/>
          <w:sz w:val="30"/>
          <w:szCs w:val="30"/>
        </w:rPr>
      </w:pPr>
      <w:r w:rsidRPr="00531CA8">
        <w:rPr>
          <w:rFonts w:ascii="宋体" w:eastAsia="宋体" w:hAnsi="宋体" w:hint="eastAsia"/>
          <w:sz w:val="30"/>
          <w:szCs w:val="30"/>
          <w:lang w:val="zh-CN"/>
        </w:rPr>
        <w:t>於修远</w:t>
      </w:r>
      <w:r w:rsidRPr="00531CA8">
        <w:rPr>
          <w:rFonts w:ascii="宋体" w:eastAsia="宋体" w:hAnsi="宋体"/>
          <w:sz w:val="30"/>
          <w:szCs w:val="30"/>
          <w:lang w:val="zh-TW" w:eastAsia="zh-TW"/>
        </w:rPr>
        <w:t xml:space="preserve">  </w:t>
      </w:r>
      <w:r w:rsidRPr="00531CA8">
        <w:rPr>
          <w:rFonts w:ascii="宋体" w:eastAsia="宋体" w:hAnsi="宋体"/>
          <w:sz w:val="30"/>
          <w:szCs w:val="30"/>
        </w:rPr>
        <w:t>201</w:t>
      </w:r>
      <w:r w:rsidRPr="00531CA8">
        <w:rPr>
          <w:rFonts w:ascii="宋体" w:eastAsia="宋体" w:hAnsi="宋体"/>
          <w:sz w:val="30"/>
          <w:szCs w:val="30"/>
          <w:lang w:val="zh-CN"/>
        </w:rPr>
        <w:t>7</w:t>
      </w:r>
      <w:r w:rsidRPr="00531CA8">
        <w:rPr>
          <w:rFonts w:ascii="宋体" w:eastAsia="宋体" w:hAnsi="宋体"/>
          <w:sz w:val="30"/>
          <w:szCs w:val="30"/>
        </w:rPr>
        <w:t>K80099</w:t>
      </w:r>
      <w:r w:rsidRPr="00531CA8">
        <w:rPr>
          <w:rFonts w:ascii="宋体" w:eastAsia="宋体" w:hAnsi="宋体"/>
          <w:sz w:val="30"/>
          <w:szCs w:val="30"/>
          <w:lang w:val="zh-CN"/>
        </w:rPr>
        <w:t>29059</w:t>
      </w:r>
      <w:r w:rsidRPr="00531CA8">
        <w:rPr>
          <w:rFonts w:ascii="宋体" w:eastAsia="宋体" w:hAnsi="宋体"/>
          <w:sz w:val="30"/>
          <w:szCs w:val="30"/>
        </w:rPr>
        <w:t xml:space="preserve">  </w:t>
      </w:r>
      <w:r w:rsidRPr="00531CA8">
        <w:rPr>
          <w:rFonts w:ascii="宋体" w:eastAsia="宋体" w:hAnsi="宋体" w:hint="eastAsia"/>
          <w:sz w:val="30"/>
          <w:szCs w:val="30"/>
          <w:lang w:val="zh-CN"/>
        </w:rPr>
        <w:t>（计算机</w:t>
      </w:r>
      <w:r w:rsidRPr="00531CA8">
        <w:rPr>
          <w:rFonts w:ascii="宋体" w:eastAsia="宋体" w:hAnsi="宋体" w:hint="eastAsia"/>
          <w:sz w:val="30"/>
          <w:szCs w:val="30"/>
          <w:lang w:val="zh-TW" w:eastAsia="zh-TW"/>
        </w:rPr>
        <w:t>）</w:t>
      </w:r>
    </w:p>
    <w:p w:rsidR="00D1446E" w:rsidRPr="00531CA8" w:rsidRDefault="006D631F" w:rsidP="00D1446E">
      <w:pPr>
        <w:pStyle w:val="A7"/>
        <w:spacing w:line="360" w:lineRule="auto"/>
        <w:ind w:left="1800"/>
        <w:rPr>
          <w:rFonts w:ascii="宋体" w:eastAsia="宋体" w:hAnsi="宋体" w:cs="Songti SC Regular"/>
          <w:sz w:val="30"/>
          <w:szCs w:val="30"/>
        </w:rPr>
      </w:pPr>
      <w:r w:rsidRPr="00531CA8">
        <w:rPr>
          <w:rFonts w:ascii="宋体" w:eastAsia="宋体" w:hAnsi="宋体" w:hint="eastAsia"/>
          <w:sz w:val="30"/>
          <w:szCs w:val="30"/>
          <w:lang w:val="zh-CN"/>
        </w:rPr>
        <w:t>李昊宸</w:t>
      </w:r>
      <w:r w:rsidRPr="00531CA8">
        <w:rPr>
          <w:rFonts w:ascii="宋体" w:eastAsia="宋体" w:hAnsi="宋体"/>
          <w:sz w:val="30"/>
          <w:szCs w:val="30"/>
          <w:lang w:val="zh-TW" w:eastAsia="zh-TW"/>
        </w:rPr>
        <w:t xml:space="preserve">  </w:t>
      </w:r>
      <w:r w:rsidRPr="00531CA8">
        <w:rPr>
          <w:rFonts w:ascii="宋体" w:eastAsia="宋体" w:hAnsi="宋体"/>
          <w:sz w:val="30"/>
          <w:szCs w:val="30"/>
        </w:rPr>
        <w:t>201</w:t>
      </w:r>
      <w:r w:rsidRPr="00531CA8">
        <w:rPr>
          <w:rFonts w:ascii="宋体" w:eastAsia="宋体" w:hAnsi="宋体"/>
          <w:sz w:val="30"/>
          <w:szCs w:val="30"/>
          <w:lang w:val="zh-CN"/>
        </w:rPr>
        <w:t>7</w:t>
      </w:r>
      <w:r w:rsidRPr="00531CA8">
        <w:rPr>
          <w:rFonts w:ascii="宋体" w:eastAsia="宋体" w:hAnsi="宋体"/>
          <w:sz w:val="30"/>
          <w:szCs w:val="30"/>
        </w:rPr>
        <w:t>K80099</w:t>
      </w:r>
      <w:r w:rsidRPr="00531CA8">
        <w:rPr>
          <w:rFonts w:ascii="宋体" w:eastAsia="宋体" w:hAnsi="宋体"/>
          <w:sz w:val="30"/>
          <w:szCs w:val="30"/>
          <w:lang w:val="zh-CN"/>
        </w:rPr>
        <w:t xml:space="preserve">29044  </w:t>
      </w:r>
      <w:r w:rsidRPr="00531CA8">
        <w:rPr>
          <w:rFonts w:ascii="宋体" w:eastAsia="宋体" w:hAnsi="宋体" w:hint="eastAsia"/>
          <w:sz w:val="30"/>
          <w:szCs w:val="30"/>
          <w:lang w:val="zh-TW" w:eastAsia="zh-TW"/>
        </w:rPr>
        <w:t>（计算机）</w:t>
      </w:r>
    </w:p>
    <w:p w:rsidR="00D1446E" w:rsidRPr="00531CA8" w:rsidRDefault="006D631F" w:rsidP="00D1446E">
      <w:pPr>
        <w:pStyle w:val="A7"/>
        <w:spacing w:line="360" w:lineRule="auto"/>
        <w:ind w:left="1800"/>
        <w:rPr>
          <w:rFonts w:ascii="宋体" w:eastAsia="宋体" w:hAnsi="宋体" w:cs="Songti SC Regular"/>
          <w:sz w:val="30"/>
          <w:szCs w:val="30"/>
        </w:rPr>
      </w:pPr>
      <w:r w:rsidRPr="00531CA8">
        <w:rPr>
          <w:rFonts w:ascii="宋体" w:eastAsia="宋体" w:hAnsi="宋体" w:hint="eastAsia"/>
          <w:sz w:val="30"/>
          <w:szCs w:val="30"/>
          <w:lang w:val="zh-CN"/>
        </w:rPr>
        <w:t>王晨曦</w:t>
      </w:r>
      <w:r w:rsidRPr="00531CA8">
        <w:rPr>
          <w:rFonts w:ascii="宋体" w:eastAsia="宋体" w:hAnsi="宋体"/>
          <w:sz w:val="30"/>
          <w:szCs w:val="30"/>
          <w:lang w:val="zh-TW" w:eastAsia="zh-TW"/>
        </w:rPr>
        <w:t xml:space="preserve">  </w:t>
      </w:r>
      <w:r w:rsidRPr="00531CA8">
        <w:rPr>
          <w:rFonts w:ascii="宋体" w:eastAsia="宋体" w:hAnsi="宋体"/>
          <w:sz w:val="30"/>
          <w:szCs w:val="30"/>
        </w:rPr>
        <w:t>201</w:t>
      </w:r>
      <w:r w:rsidRPr="00531CA8">
        <w:rPr>
          <w:rFonts w:ascii="宋体" w:eastAsia="宋体" w:hAnsi="宋体"/>
          <w:sz w:val="30"/>
          <w:szCs w:val="30"/>
          <w:lang w:val="zh-CN"/>
        </w:rPr>
        <w:t>7</w:t>
      </w:r>
      <w:r w:rsidRPr="00531CA8">
        <w:rPr>
          <w:rFonts w:ascii="宋体" w:eastAsia="宋体" w:hAnsi="宋体"/>
          <w:sz w:val="30"/>
          <w:szCs w:val="30"/>
        </w:rPr>
        <w:t>K80099</w:t>
      </w:r>
      <w:r w:rsidRPr="00531CA8">
        <w:rPr>
          <w:rFonts w:ascii="宋体" w:eastAsia="宋体" w:hAnsi="宋体"/>
          <w:sz w:val="30"/>
          <w:szCs w:val="30"/>
          <w:lang w:val="zh-CN"/>
        </w:rPr>
        <w:t>29026</w:t>
      </w:r>
      <w:r w:rsidRPr="00531CA8">
        <w:rPr>
          <w:rFonts w:ascii="宋体" w:eastAsia="宋体" w:hAnsi="宋体"/>
          <w:sz w:val="30"/>
          <w:szCs w:val="30"/>
        </w:rPr>
        <w:t xml:space="preserve"> </w:t>
      </w:r>
      <w:r w:rsidRPr="00531CA8">
        <w:rPr>
          <w:rFonts w:ascii="宋体" w:eastAsia="宋体" w:hAnsi="宋体"/>
          <w:sz w:val="30"/>
          <w:szCs w:val="30"/>
          <w:lang w:val="zh-CN"/>
        </w:rPr>
        <w:t xml:space="preserve"> </w:t>
      </w:r>
      <w:r w:rsidRPr="00531CA8">
        <w:rPr>
          <w:rFonts w:ascii="宋体" w:eastAsia="宋体" w:hAnsi="宋体" w:hint="eastAsia"/>
          <w:sz w:val="30"/>
          <w:szCs w:val="30"/>
          <w:lang w:val="zh-TW" w:eastAsia="zh-TW"/>
        </w:rPr>
        <w:t>（</w:t>
      </w:r>
      <w:r w:rsidRPr="00531CA8">
        <w:rPr>
          <w:rFonts w:ascii="宋体" w:eastAsia="宋体" w:hAnsi="宋体" w:hint="eastAsia"/>
          <w:sz w:val="30"/>
          <w:szCs w:val="30"/>
          <w:lang w:val="zh-CN"/>
        </w:rPr>
        <w:t>计算机</w:t>
      </w:r>
      <w:r w:rsidRPr="00531CA8">
        <w:rPr>
          <w:rFonts w:ascii="宋体" w:eastAsia="宋体" w:hAnsi="宋体" w:hint="eastAsia"/>
          <w:sz w:val="30"/>
          <w:szCs w:val="30"/>
          <w:lang w:val="zh-TW" w:eastAsia="zh-TW"/>
        </w:rPr>
        <w:t>）</w:t>
      </w:r>
    </w:p>
    <w:p w:rsidR="007C2CA4" w:rsidRPr="00531CA8" w:rsidRDefault="006D631F" w:rsidP="00D1446E">
      <w:pPr>
        <w:pStyle w:val="A7"/>
        <w:spacing w:line="360" w:lineRule="auto"/>
        <w:ind w:left="1800"/>
        <w:rPr>
          <w:rFonts w:ascii="宋体" w:eastAsia="宋体" w:hAnsi="宋体" w:cs="Songti SC Regular"/>
          <w:sz w:val="30"/>
          <w:szCs w:val="30"/>
        </w:rPr>
      </w:pPr>
      <w:r w:rsidRPr="00531CA8">
        <w:rPr>
          <w:rFonts w:ascii="宋体" w:eastAsia="宋体" w:hAnsi="宋体" w:hint="eastAsia"/>
          <w:sz w:val="30"/>
          <w:szCs w:val="30"/>
          <w:lang w:val="zh-CN"/>
        </w:rPr>
        <w:t>徐</w:t>
      </w:r>
      <w:r w:rsidR="00D1446E" w:rsidRPr="00531CA8">
        <w:rPr>
          <w:rFonts w:ascii="宋体" w:eastAsia="宋体" w:hAnsi="宋体" w:hint="eastAsia"/>
          <w:sz w:val="30"/>
          <w:szCs w:val="30"/>
          <w:lang w:val="zh-CN"/>
        </w:rPr>
        <w:t xml:space="preserve"> </w:t>
      </w:r>
      <w:r w:rsidR="00531CA8">
        <w:rPr>
          <w:rFonts w:ascii="宋体" w:eastAsia="宋体" w:hAnsi="宋体"/>
          <w:sz w:val="30"/>
          <w:szCs w:val="30"/>
          <w:lang w:val="zh-CN"/>
        </w:rPr>
        <w:t xml:space="preserve"> </w:t>
      </w:r>
      <w:r w:rsidRPr="00531CA8">
        <w:rPr>
          <w:rFonts w:ascii="宋体" w:eastAsia="宋体" w:hAnsi="宋体" w:hint="eastAsia"/>
          <w:sz w:val="30"/>
          <w:szCs w:val="30"/>
          <w:lang w:val="zh-CN"/>
        </w:rPr>
        <w:t>晗</w:t>
      </w:r>
      <w:r w:rsidRPr="00531CA8">
        <w:rPr>
          <w:rFonts w:ascii="宋体" w:eastAsia="宋体" w:hAnsi="宋体" w:hint="eastAsia"/>
          <w:sz w:val="30"/>
          <w:szCs w:val="30"/>
          <w:lang w:val="zh-CN"/>
        </w:rPr>
        <w:t xml:space="preserve">  </w:t>
      </w:r>
      <w:r w:rsidRPr="00531CA8">
        <w:rPr>
          <w:rFonts w:ascii="宋体" w:eastAsia="宋体" w:hAnsi="宋体"/>
          <w:sz w:val="30"/>
          <w:szCs w:val="30"/>
          <w:lang w:val="zh-CN"/>
        </w:rPr>
        <w:t xml:space="preserve">2017K8009929055 </w:t>
      </w:r>
      <w:r w:rsidR="00531CA8">
        <w:rPr>
          <w:rFonts w:ascii="宋体" w:eastAsia="宋体" w:hAnsi="宋体"/>
          <w:sz w:val="30"/>
          <w:szCs w:val="30"/>
          <w:lang w:val="zh-CN"/>
        </w:rPr>
        <w:t xml:space="preserve"> </w:t>
      </w:r>
      <w:r w:rsidRPr="00531CA8">
        <w:rPr>
          <w:rFonts w:ascii="宋体" w:eastAsia="宋体" w:hAnsi="宋体" w:hint="eastAsia"/>
          <w:sz w:val="30"/>
          <w:szCs w:val="30"/>
          <w:lang w:val="zh-CN"/>
        </w:rPr>
        <w:t>（计算机）</w:t>
      </w:r>
      <w:bookmarkStart w:id="0" w:name="_GoBack"/>
      <w:bookmarkEnd w:id="0"/>
    </w:p>
    <w:p w:rsidR="007C2CA4" w:rsidRPr="00531CA8" w:rsidRDefault="007C2CA4">
      <w:pPr>
        <w:pStyle w:val="A7"/>
        <w:widowControl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:rsidR="007C2CA4" w:rsidRPr="00531CA8" w:rsidRDefault="007C2CA4">
      <w:pPr>
        <w:pStyle w:val="A7"/>
        <w:jc w:val="center"/>
        <w:rPr>
          <w:rFonts w:ascii="宋体" w:eastAsia="宋体" w:hAnsi="宋体"/>
        </w:rPr>
      </w:pPr>
    </w:p>
    <w:p w:rsidR="007C2CA4" w:rsidRPr="00531CA8" w:rsidRDefault="006D631F">
      <w:pPr>
        <w:pStyle w:val="A7"/>
        <w:jc w:val="center"/>
        <w:rPr>
          <w:rFonts w:ascii="宋体" w:eastAsia="宋体" w:hAnsi="宋体"/>
          <w:b/>
          <w:bCs/>
          <w:sz w:val="36"/>
          <w:szCs w:val="36"/>
        </w:rPr>
      </w:pPr>
      <w:r w:rsidRPr="00531CA8">
        <w:rPr>
          <w:rFonts w:ascii="宋体" w:eastAsia="宋体" w:hAnsi="宋体"/>
          <w:sz w:val="36"/>
          <w:szCs w:val="36"/>
          <w:lang w:val="zh-CN"/>
        </w:rPr>
        <w:t>2018</w:t>
      </w:r>
      <w:r w:rsidRPr="00531CA8">
        <w:rPr>
          <w:rFonts w:ascii="宋体" w:eastAsia="宋体" w:hAnsi="宋体"/>
          <w:b/>
          <w:bCs/>
          <w:sz w:val="36"/>
          <w:szCs w:val="36"/>
          <w:lang w:val="zh-CN"/>
        </w:rPr>
        <w:t>年</w:t>
      </w:r>
      <w:r w:rsidRPr="00531CA8">
        <w:rPr>
          <w:rFonts w:ascii="宋体" w:eastAsia="宋体" w:hAnsi="宋体"/>
          <w:b/>
          <w:bCs/>
          <w:sz w:val="36"/>
          <w:szCs w:val="36"/>
          <w:lang w:val="zh-CN"/>
        </w:rPr>
        <w:t>4</w:t>
      </w:r>
      <w:r w:rsidRPr="00531CA8">
        <w:rPr>
          <w:rFonts w:ascii="宋体" w:eastAsia="宋体" w:hAnsi="宋体"/>
          <w:b/>
          <w:bCs/>
          <w:sz w:val="36"/>
          <w:szCs w:val="36"/>
          <w:lang w:val="zh-CN"/>
        </w:rPr>
        <w:t>月</w:t>
      </w:r>
      <w:r w:rsidR="00D1446E" w:rsidRPr="00531CA8">
        <w:rPr>
          <w:rFonts w:ascii="宋体" w:eastAsia="宋体" w:hAnsi="宋体" w:hint="eastAsia"/>
          <w:b/>
          <w:bCs/>
          <w:sz w:val="36"/>
          <w:szCs w:val="36"/>
          <w:lang w:val="zh-CN"/>
        </w:rPr>
        <w:t>21</w:t>
      </w:r>
      <w:r w:rsidRPr="00531CA8">
        <w:rPr>
          <w:rFonts w:ascii="宋体" w:eastAsia="宋体" w:hAnsi="宋体"/>
          <w:b/>
          <w:bCs/>
          <w:sz w:val="36"/>
          <w:szCs w:val="36"/>
          <w:lang w:val="zh-CN"/>
        </w:rPr>
        <w:t xml:space="preserve"> </w:t>
      </w:r>
      <w:r w:rsidRPr="00531CA8">
        <w:rPr>
          <w:rFonts w:ascii="宋体" w:eastAsia="宋体" w:hAnsi="宋体"/>
          <w:b/>
          <w:bCs/>
          <w:sz w:val="36"/>
          <w:szCs w:val="36"/>
          <w:lang w:val="zh-CN"/>
        </w:rPr>
        <w:t>日</w:t>
      </w:r>
    </w:p>
    <w:p w:rsidR="007C2CA4" w:rsidRPr="00531CA8" w:rsidRDefault="006D631F">
      <w:pPr>
        <w:pStyle w:val="A7"/>
        <w:jc w:val="center"/>
        <w:rPr>
          <w:rFonts w:ascii="宋体" w:eastAsia="宋体" w:hAnsi="宋体"/>
        </w:rPr>
      </w:pPr>
      <w:r w:rsidRPr="00531CA8">
        <w:rPr>
          <w:rFonts w:ascii="宋体" w:eastAsia="宋体" w:hAnsi="宋体"/>
          <w:b/>
          <w:bCs/>
          <w:sz w:val="24"/>
          <w:szCs w:val="24"/>
        </w:rPr>
        <w:br w:type="page"/>
      </w:r>
    </w:p>
    <w:tbl>
      <w:tblPr>
        <w:tblStyle w:val="TableNormal"/>
        <w:tblW w:w="91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0"/>
        <w:gridCol w:w="7610"/>
      </w:tblGrid>
      <w:tr w:rsidR="007C2CA4" w:rsidRPr="00531CA8">
        <w:trPr>
          <w:trHeight w:val="414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CA4" w:rsidRPr="00531CA8" w:rsidRDefault="006D631F">
            <w:pPr>
              <w:pStyle w:val="A7"/>
              <w:jc w:val="left"/>
              <w:rPr>
                <w:rFonts w:ascii="宋体" w:eastAsia="宋体" w:hAnsi="宋体"/>
              </w:rPr>
            </w:pPr>
            <w:r w:rsidRPr="00531CA8">
              <w:rPr>
                <w:rFonts w:ascii="宋体" w:eastAsia="宋体" w:hAnsi="宋体" w:cs="宋体"/>
                <w:b/>
                <w:bCs/>
                <w:sz w:val="28"/>
                <w:szCs w:val="28"/>
                <w:lang w:val="zh-TW" w:eastAsia="zh-TW"/>
              </w:rPr>
              <w:lastRenderedPageBreak/>
              <w:t>实验名称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CA4" w:rsidRPr="00531CA8" w:rsidRDefault="006D631F">
            <w:pPr>
              <w:widowControl w:val="0"/>
              <w:rPr>
                <w:rFonts w:ascii="宋体" w:hAnsi="宋体"/>
              </w:rPr>
            </w:pPr>
            <w:r w:rsidRPr="00531CA8">
              <w:rPr>
                <w:rFonts w:ascii="宋体" w:hAnsi="宋体" w:cs="宋体"/>
                <w:color w:val="000000"/>
                <w:kern w:val="2"/>
                <w:u w:color="000000"/>
              </w:rPr>
              <w:t>图灵机实验</w:t>
            </w:r>
          </w:p>
        </w:tc>
      </w:tr>
      <w:tr w:rsidR="007C2CA4" w:rsidRPr="00531CA8">
        <w:trPr>
          <w:trHeight w:val="410"/>
          <w:jc w:val="center"/>
        </w:trPr>
        <w:tc>
          <w:tcPr>
            <w:tcW w:w="9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CA4" w:rsidRPr="00531CA8" w:rsidRDefault="006D631F">
            <w:pPr>
              <w:pStyle w:val="A7"/>
              <w:jc w:val="left"/>
              <w:rPr>
                <w:rFonts w:ascii="宋体" w:eastAsia="宋体" w:hAnsi="宋体"/>
              </w:rPr>
            </w:pPr>
            <w:r w:rsidRPr="00531CA8">
              <w:rPr>
                <w:rFonts w:ascii="宋体" w:eastAsia="宋体" w:hAnsi="宋体" w:cs="宋体"/>
                <w:b/>
                <w:bCs/>
                <w:sz w:val="28"/>
                <w:szCs w:val="28"/>
                <w:lang w:val="zh-TW" w:eastAsia="zh-TW"/>
              </w:rPr>
              <w:t>实验目的和原理</w:t>
            </w:r>
          </w:p>
        </w:tc>
      </w:tr>
      <w:tr w:rsidR="007C2CA4" w:rsidRPr="00531CA8">
        <w:trPr>
          <w:trHeight w:val="2900"/>
          <w:jc w:val="center"/>
        </w:trPr>
        <w:tc>
          <w:tcPr>
            <w:tcW w:w="9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90" w:type="dxa"/>
            </w:tcMar>
          </w:tcPr>
          <w:p w:rsidR="00D1446E" w:rsidRPr="00531CA8" w:rsidRDefault="00D1446E" w:rsidP="00D1446E">
            <w:pPr>
              <w:rPr>
                <w:rFonts w:ascii="宋体" w:hAnsi="宋体" w:hint="eastAsia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实验目的：利用乐高积木搭建图灵机，从而实现一进制与二进制的机器加法运算</w:t>
            </w:r>
            <w:r w:rsidRPr="00531CA8">
              <w:rPr>
                <w:rFonts w:ascii="宋体" w:hAnsi="宋体" w:hint="eastAsia"/>
                <w:lang w:eastAsia="zh-CN"/>
              </w:rPr>
              <w:t>。</w:t>
            </w:r>
          </w:p>
          <w:p w:rsidR="007C2CA4" w:rsidRPr="00531CA8" w:rsidRDefault="00D1446E" w:rsidP="00D1446E">
            <w:pPr>
              <w:rPr>
                <w:rFonts w:ascii="宋体" w:hAnsi="宋体" w:hint="eastAsia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实验原理：图灵机读头利用颜色传感器识别二进制中的0与1，白色为0，红色为1，利用传送带依次读写实现两个加数的输入。通过</w:t>
            </w:r>
            <w:r w:rsidRPr="00531CA8">
              <w:rPr>
                <w:rFonts w:ascii="宋体" w:hAnsi="宋体" w:hint="eastAsia"/>
                <w:lang w:eastAsia="zh-CN"/>
              </w:rPr>
              <w:t>编写</w:t>
            </w:r>
            <w:r w:rsidRPr="00531CA8">
              <w:rPr>
                <w:rFonts w:ascii="宋体" w:hAnsi="宋体" w:hint="eastAsia"/>
                <w:lang w:eastAsia="zh-CN"/>
              </w:rPr>
              <w:t>的程序写入一进制与二进制加法的</w:t>
            </w:r>
            <w:r w:rsidRPr="00531CA8">
              <w:rPr>
                <w:rFonts w:ascii="宋体" w:hAnsi="宋体" w:hint="eastAsia"/>
                <w:lang w:eastAsia="zh-CN"/>
              </w:rPr>
              <w:t>算法</w:t>
            </w:r>
            <w:r w:rsidRPr="00531CA8">
              <w:rPr>
                <w:rFonts w:ascii="宋体" w:hAnsi="宋体" w:hint="eastAsia"/>
                <w:lang w:eastAsia="zh-CN"/>
              </w:rPr>
              <w:t>，利用传送带和写头实现</w:t>
            </w:r>
            <w:r w:rsidRPr="00531CA8">
              <w:rPr>
                <w:rFonts w:ascii="宋体" w:hAnsi="宋体" w:hint="eastAsia"/>
                <w:lang w:eastAsia="zh-CN"/>
              </w:rPr>
              <w:t>在</w:t>
            </w:r>
            <w:r w:rsidRPr="00531CA8">
              <w:rPr>
                <w:rFonts w:ascii="宋体" w:hAnsi="宋体" w:hint="eastAsia"/>
                <w:lang w:eastAsia="zh-CN"/>
              </w:rPr>
              <w:t>一</w:t>
            </w:r>
            <w:r w:rsidRPr="00531CA8">
              <w:rPr>
                <w:rFonts w:ascii="宋体" w:hAnsi="宋体" w:hint="eastAsia"/>
                <w:lang w:eastAsia="zh-CN"/>
              </w:rPr>
              <w:t>进制和</w:t>
            </w:r>
            <w:r w:rsidRPr="00531CA8">
              <w:rPr>
                <w:rFonts w:ascii="宋体" w:hAnsi="宋体" w:hint="eastAsia"/>
                <w:lang w:eastAsia="zh-CN"/>
              </w:rPr>
              <w:t>二进制</w:t>
            </w:r>
            <w:r w:rsidRPr="00531CA8">
              <w:rPr>
                <w:rFonts w:ascii="宋体" w:hAnsi="宋体" w:hint="eastAsia"/>
                <w:lang w:eastAsia="zh-CN"/>
              </w:rPr>
              <w:t>下得到的结果</w:t>
            </w:r>
            <w:r w:rsidRPr="00531CA8">
              <w:rPr>
                <w:rFonts w:ascii="宋体" w:hAnsi="宋体" w:hint="eastAsia"/>
                <w:lang w:eastAsia="zh-CN"/>
              </w:rPr>
              <w:t>的输出。</w:t>
            </w:r>
          </w:p>
        </w:tc>
      </w:tr>
      <w:tr w:rsidR="007C2CA4" w:rsidRPr="00531CA8">
        <w:trPr>
          <w:trHeight w:val="410"/>
          <w:jc w:val="center"/>
        </w:trPr>
        <w:tc>
          <w:tcPr>
            <w:tcW w:w="9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CA4" w:rsidRPr="00531CA8" w:rsidRDefault="006D631F">
            <w:pPr>
              <w:pStyle w:val="A7"/>
              <w:jc w:val="left"/>
              <w:rPr>
                <w:rFonts w:ascii="宋体" w:eastAsia="宋体" w:hAnsi="宋体"/>
              </w:rPr>
            </w:pPr>
            <w:r w:rsidRPr="00531CA8">
              <w:rPr>
                <w:rFonts w:ascii="宋体" w:eastAsia="宋体" w:hAnsi="宋体" w:cs="宋体"/>
                <w:b/>
                <w:bCs/>
                <w:sz w:val="28"/>
                <w:szCs w:val="28"/>
                <w:lang w:val="zh-TW" w:eastAsia="zh-TW"/>
              </w:rPr>
              <w:t>实际采取的具体实验方案与步骤</w:t>
            </w:r>
          </w:p>
        </w:tc>
      </w:tr>
      <w:tr w:rsidR="007C2CA4" w:rsidRPr="00531CA8">
        <w:trPr>
          <w:trHeight w:val="13503"/>
          <w:jc w:val="center"/>
        </w:trPr>
        <w:tc>
          <w:tcPr>
            <w:tcW w:w="9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90" w:type="dxa"/>
            </w:tcMar>
          </w:tcPr>
          <w:p w:rsidR="007C2CA4" w:rsidRPr="00531CA8" w:rsidRDefault="00D1446E">
            <w:pPr>
              <w:widowControl w:val="0"/>
              <w:spacing w:before="31" w:line="288" w:lineRule="auto"/>
              <w:ind w:right="210"/>
              <w:rPr>
                <w:rFonts w:ascii="宋体" w:hAnsi="宋体"/>
                <w:color w:val="000000"/>
                <w:kern w:val="2"/>
                <w:u w:color="000000"/>
                <w:lang w:eastAsia="zh-CN"/>
              </w:rPr>
            </w:pP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lastRenderedPageBreak/>
              <w:t>一、</w:t>
            </w:r>
            <w:r w:rsidR="006D631F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前期准备</w:t>
            </w:r>
          </w:p>
          <w:p w:rsidR="007C2CA4" w:rsidRPr="00531CA8" w:rsidRDefault="00D1446E">
            <w:pPr>
              <w:widowControl w:val="0"/>
              <w:spacing w:before="31" w:line="288" w:lineRule="auto"/>
              <w:ind w:right="210"/>
              <w:rPr>
                <w:rFonts w:ascii="宋体" w:hAnsi="宋体"/>
                <w:color w:val="000000"/>
                <w:kern w:val="2"/>
                <w:u w:color="000000"/>
                <w:lang w:eastAsia="zh-CN"/>
              </w:rPr>
            </w:pP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课上通过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观看学长学姐们制作</w:t>
            </w:r>
            <w:r w:rsidR="006D631F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的图灵机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获得</w:t>
            </w:r>
            <w:r w:rsidR="006D631F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灵感；课后</w:t>
            </w:r>
            <w:r w:rsidR="006D631F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查阅相关资料，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结合所拥有的零件</w:t>
            </w:r>
            <w:r w:rsidR="006D631F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构思</w:t>
            </w:r>
            <w:r w:rsidR="006D631F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图灵机的大致模型。</w:t>
            </w:r>
          </w:p>
          <w:p w:rsidR="007C2CA4" w:rsidRPr="00531CA8" w:rsidRDefault="001E5806">
            <w:pPr>
              <w:widowControl w:val="0"/>
              <w:spacing w:before="31" w:line="288" w:lineRule="auto"/>
              <w:ind w:right="210"/>
              <w:rPr>
                <w:rFonts w:ascii="宋体" w:hAnsi="宋体"/>
                <w:b/>
                <w:bCs/>
                <w:color w:val="000000"/>
                <w:kern w:val="2"/>
                <w:u w:color="000000"/>
                <w:lang w:eastAsia="zh-CN"/>
              </w:rPr>
            </w:pP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二、</w:t>
            </w:r>
            <w:r w:rsidR="006D631F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图灵机制作拼接</w:t>
            </w:r>
          </w:p>
          <w:p w:rsidR="007C2CA4" w:rsidRPr="00531CA8" w:rsidRDefault="006D631F">
            <w:pPr>
              <w:widowControl w:val="0"/>
              <w:spacing w:before="31" w:line="288" w:lineRule="auto"/>
              <w:ind w:right="210"/>
              <w:rPr>
                <w:rFonts w:ascii="宋体" w:hAnsi="宋体"/>
                <w:color w:val="000000"/>
                <w:kern w:val="2"/>
                <w:u w:color="000000"/>
                <w:lang w:eastAsia="zh-CN"/>
              </w:rPr>
            </w:pP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利用分配零件拼接图灵机。拼接顺序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为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：纸带、传送及动力装置、读头、写头、底座与支架。</w:t>
            </w:r>
          </w:p>
          <w:p w:rsidR="007C2CA4" w:rsidRPr="00531CA8" w:rsidRDefault="006D631F">
            <w:pPr>
              <w:widowControl w:val="0"/>
              <w:spacing w:before="31" w:line="288" w:lineRule="auto"/>
              <w:ind w:right="210"/>
              <w:rPr>
                <w:rFonts w:ascii="宋体" w:hAnsi="宋体"/>
                <w:color w:val="000000"/>
                <w:kern w:val="2"/>
                <w:u w:color="000000"/>
                <w:lang w:eastAsia="zh-CN"/>
              </w:rPr>
            </w:pPr>
            <w:r w:rsidRPr="00531CA8">
              <w:rPr>
                <w:rFonts w:ascii="宋体" w:hAnsi="宋体" w:cs="Cambria"/>
                <w:color w:val="000000"/>
                <w:kern w:val="2"/>
                <w:u w:color="000000"/>
                <w:lang w:eastAsia="zh-CN"/>
              </w:rPr>
              <w:t>a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）纸带：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本组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设计的图灵机纸带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共用</w:t>
            </w:r>
            <w:r w:rsidRPr="00531CA8">
              <w:rPr>
                <w:rFonts w:ascii="宋体" w:hAnsi="宋体" w:cs="Cambria"/>
                <w:color w:val="000000"/>
                <w:kern w:val="2"/>
                <w:u w:color="000000"/>
                <w:lang w:val="zh-CN" w:eastAsia="zh-CN"/>
              </w:rPr>
              <w:t>18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个</w:t>
            </w:r>
            <w:r w:rsidRPr="00531CA8">
              <w:rPr>
                <w:rFonts w:ascii="宋体" w:hAnsi="宋体" w:cs="Cambria"/>
                <w:color w:val="000000"/>
                <w:kern w:val="2"/>
                <w:u w:color="000000"/>
                <w:lang w:val="zh-CN" w:eastAsia="zh-CN"/>
              </w:rPr>
              <w:t>L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型零件</w:t>
            </w:r>
            <w:r w:rsidRPr="00531CA8">
              <w:rPr>
                <w:rFonts w:ascii="宋体" w:hAnsi="宋体" w:hint="eastAsia"/>
                <w:lang w:eastAsia="zh-CN"/>
              </w:rPr>
              <w:t>——</w:t>
            </w:r>
            <w:r w:rsidR="001E5806" w:rsidRPr="00531CA8">
              <w:rPr>
                <w:rFonts w:ascii="宋体" w:hAnsi="宋体" w:hint="eastAsia"/>
                <w:lang w:eastAsia="zh-CN"/>
              </w:rPr>
              <w:t>第1-4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个作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为第一个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加数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，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第5-8个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作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为第二个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加数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，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第9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个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作为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二进制存储器，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第10个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为二进制进位</w:t>
            </w:r>
            <w:r w:rsidRPr="00531CA8">
              <w:rPr>
                <w:rFonts w:ascii="宋体" w:hAnsi="宋体"/>
                <w:lang w:eastAsia="zh-CN"/>
              </w:rPr>
              <w:t>做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预备，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第11-18个作为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输出装置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。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优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先拼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装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纸带</w:t>
            </w:r>
            <w:r w:rsidRPr="00531CA8">
              <w:rPr>
                <w:rFonts w:ascii="宋体" w:hAnsi="宋体" w:cs="Arial Unicode MS"/>
                <w:color w:val="000000"/>
                <w:kern w:val="2"/>
                <w:u w:color="000000"/>
                <w:lang w:eastAsia="zh-CN"/>
              </w:rPr>
              <w:t>是由于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它是整个机器的运作主体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，且较易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完成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。</w:t>
            </w:r>
          </w:p>
          <w:p w:rsidR="007C2CA4" w:rsidRPr="00531CA8" w:rsidRDefault="006D631F">
            <w:pPr>
              <w:widowControl w:val="0"/>
              <w:spacing w:before="31" w:line="288" w:lineRule="auto"/>
              <w:ind w:right="210"/>
              <w:rPr>
                <w:rFonts w:ascii="宋体" w:hAnsi="宋体"/>
                <w:color w:val="000000"/>
                <w:kern w:val="2"/>
                <w:u w:color="000000"/>
                <w:lang w:eastAsia="zh-CN"/>
              </w:rPr>
            </w:pPr>
            <w:r w:rsidRPr="00531CA8">
              <w:rPr>
                <w:rFonts w:ascii="宋体" w:hAnsi="宋体" w:cs="Cambria"/>
                <w:color w:val="000000"/>
                <w:kern w:val="2"/>
                <w:u w:color="000000"/>
                <w:lang w:eastAsia="zh-CN"/>
              </w:rPr>
              <w:t xml:space="preserve">b) 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传送及动力装置：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传送及动力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装置主体为马达，大齿轮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，及其他装配零件。</w:t>
            </w:r>
          </w:p>
          <w:p w:rsidR="007C2CA4" w:rsidRPr="00531CA8" w:rsidRDefault="006D631F">
            <w:pPr>
              <w:widowControl w:val="0"/>
              <w:spacing w:before="31" w:line="288" w:lineRule="auto"/>
              <w:ind w:right="210"/>
              <w:rPr>
                <w:rFonts w:ascii="宋体" w:hAnsi="宋体"/>
                <w:color w:val="000000"/>
                <w:kern w:val="2"/>
                <w:u w:color="000000"/>
                <w:lang w:eastAsia="zh-CN"/>
              </w:rPr>
            </w:pPr>
            <w:r w:rsidRPr="00531CA8">
              <w:rPr>
                <w:rFonts w:ascii="宋体" w:hAnsi="宋体" w:cs="Cambria"/>
                <w:color w:val="000000"/>
                <w:kern w:val="2"/>
                <w:u w:color="000000"/>
                <w:lang w:eastAsia="zh-CN"/>
              </w:rPr>
              <w:t>c)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读头：因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仅有两个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马达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，</w:t>
            </w:r>
            <w:r w:rsidRPr="00531CA8">
              <w:rPr>
                <w:rFonts w:ascii="宋体" w:hAnsi="宋体" w:cs="Arial Unicode MS"/>
                <w:color w:val="000000"/>
                <w:kern w:val="2"/>
                <w:u w:color="000000"/>
                <w:lang w:eastAsia="zh-CN"/>
              </w:rPr>
              <w:t>本组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采取固定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读头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而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移动纸带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的方式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来读取加数。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读头的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主要零件为颜色传感器及固定支撑零件。</w:t>
            </w:r>
          </w:p>
          <w:p w:rsidR="007C2CA4" w:rsidRPr="00531CA8" w:rsidRDefault="006D631F">
            <w:pPr>
              <w:widowControl w:val="0"/>
              <w:spacing w:before="31" w:line="288" w:lineRule="auto"/>
              <w:ind w:right="210"/>
              <w:rPr>
                <w:rFonts w:ascii="宋体" w:hAnsi="宋体"/>
                <w:color w:val="000000"/>
                <w:kern w:val="2"/>
                <w:u w:color="000000"/>
                <w:lang w:eastAsia="zh-CN"/>
              </w:rPr>
            </w:pPr>
            <w:r w:rsidRPr="00531CA8">
              <w:rPr>
                <w:rFonts w:ascii="宋体" w:hAnsi="宋体" w:cs="Cambria"/>
                <w:color w:val="000000"/>
                <w:kern w:val="2"/>
                <w:u w:color="000000"/>
                <w:lang w:eastAsia="zh-CN"/>
              </w:rPr>
              <w:t>d)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写头：</w:t>
            </w:r>
            <w:r w:rsidRPr="00531CA8">
              <w:rPr>
                <w:rFonts w:ascii="宋体" w:hAnsi="宋体" w:cs="Arial Unicode MS"/>
                <w:color w:val="000000"/>
                <w:kern w:val="2"/>
                <w:u w:color="000000"/>
                <w:lang w:eastAsia="zh-CN"/>
              </w:rPr>
              <w:t>本组利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用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所剩的另一个马达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和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用积木零件组装好写臂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装配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制成写头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。</w:t>
            </w:r>
          </w:p>
          <w:p w:rsidR="007C2CA4" w:rsidRPr="00531CA8" w:rsidRDefault="006D631F">
            <w:pPr>
              <w:widowControl w:val="0"/>
              <w:spacing w:before="31" w:line="288" w:lineRule="auto"/>
              <w:ind w:right="210"/>
              <w:rPr>
                <w:rFonts w:ascii="宋体" w:hAnsi="宋体"/>
                <w:color w:val="000000"/>
                <w:kern w:val="2"/>
                <w:u w:color="000000"/>
                <w:lang w:eastAsia="zh-CN"/>
              </w:rPr>
            </w:pPr>
            <w:r w:rsidRPr="00531CA8">
              <w:rPr>
                <w:rFonts w:ascii="宋体" w:hAnsi="宋体" w:cs="Cambria"/>
                <w:color w:val="000000"/>
                <w:kern w:val="2"/>
                <w:u w:color="000000"/>
                <w:lang w:eastAsia="zh-CN"/>
              </w:rPr>
              <w:t>e)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底座与支架：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为保障图灵机运行时的稳定性，</w:t>
            </w:r>
            <w:r w:rsidRPr="00531CA8">
              <w:rPr>
                <w:rFonts w:ascii="宋体" w:hAnsi="宋体" w:cs="Arial Unicode MS"/>
                <w:color w:val="000000"/>
                <w:kern w:val="2"/>
                <w:u w:color="000000"/>
                <w:lang w:eastAsia="zh-CN"/>
              </w:rPr>
              <w:t>本组采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用剩余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零件拼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接成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底座与支架来</w:t>
            </w:r>
            <w:r w:rsidRPr="00531CA8">
              <w:rPr>
                <w:rFonts w:ascii="宋体" w:hAnsi="宋体" w:cs="Arial Unicode MS"/>
                <w:color w:val="000000"/>
                <w:kern w:val="2"/>
                <w:u w:color="000000"/>
                <w:lang w:eastAsia="zh-CN"/>
              </w:rPr>
              <w:t>加固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eastAsia="zh-CN"/>
              </w:rPr>
              <w:t>，并将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拼好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的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部件装机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。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底座主要是稳定固定作用，</w:t>
            </w:r>
            <w:r w:rsidR="001E5806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支架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在起固定作用的同时也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能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调整各部件间的距离，以使读、写、输出等步骤能顺利进行。</w:t>
            </w:r>
          </w:p>
          <w:p w:rsidR="007C2CA4" w:rsidRPr="00531CA8" w:rsidRDefault="001E5806">
            <w:pPr>
              <w:widowControl w:val="0"/>
              <w:spacing w:before="31" w:line="288" w:lineRule="auto"/>
              <w:ind w:right="210"/>
              <w:rPr>
                <w:rFonts w:ascii="宋体" w:hAnsi="宋体"/>
                <w:color w:val="000000"/>
                <w:kern w:val="2"/>
                <w:u w:color="000000"/>
                <w:lang w:eastAsia="zh-CN"/>
              </w:rPr>
            </w:pP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经过</w:t>
            </w:r>
            <w:r w:rsidR="006D631F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上述步骤，图灵机的硬件装置</w:t>
            </w:r>
            <w:r w:rsidR="006D631F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初步完成。</w:t>
            </w:r>
          </w:p>
          <w:p w:rsidR="007C2CA4" w:rsidRPr="00531CA8" w:rsidRDefault="00624354">
            <w:pPr>
              <w:widowControl w:val="0"/>
              <w:spacing w:before="31" w:line="288" w:lineRule="auto"/>
              <w:ind w:right="210"/>
              <w:rPr>
                <w:rFonts w:ascii="宋体" w:hAnsi="宋体"/>
                <w:b/>
                <w:bCs/>
                <w:color w:val="000000"/>
                <w:kern w:val="2"/>
                <w:u w:color="000000"/>
                <w:lang w:eastAsia="zh-CN"/>
              </w:rPr>
            </w:pP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三、</w:t>
            </w:r>
            <w:r w:rsidR="006D631F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一进制程序设计</w:t>
            </w:r>
          </w:p>
          <w:p w:rsidR="007C2CA4" w:rsidRPr="00531CA8" w:rsidRDefault="006D631F">
            <w:pPr>
              <w:widowControl w:val="0"/>
              <w:spacing w:before="31" w:line="288" w:lineRule="auto"/>
              <w:ind w:right="210"/>
              <w:rPr>
                <w:rFonts w:ascii="宋体" w:hAnsi="宋体"/>
                <w:color w:val="000000"/>
                <w:kern w:val="2"/>
                <w:u w:color="000000"/>
                <w:lang w:eastAsia="zh-CN"/>
              </w:rPr>
            </w:pPr>
            <w:r w:rsidRPr="00531CA8">
              <w:rPr>
                <w:rFonts w:ascii="宋体" w:hAnsi="宋体" w:cs="Arial Unicode MS"/>
                <w:color w:val="000000"/>
                <w:kern w:val="2"/>
                <w:u w:color="000000"/>
                <w:lang w:eastAsia="zh-CN"/>
              </w:rPr>
              <w:t>本组成员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先一起讨论了一进制的运算机制，并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针对图灵机的读写限制进行了分析讨论。接着，由王庆恺和李昊宸同学</w:t>
            </w:r>
            <w:r w:rsidR="00624354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进行程序编写，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期间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同步进行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硬件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配合测试，以保障程序与机器</w:t>
            </w:r>
            <w:r w:rsidR="00624354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的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适配</w:t>
            </w:r>
            <w:r w:rsidR="00624354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性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，从而保证实验正常进行。</w:t>
            </w:r>
          </w:p>
          <w:p w:rsidR="007C2CA4" w:rsidRPr="00531CA8" w:rsidRDefault="00624354">
            <w:pPr>
              <w:widowControl w:val="0"/>
              <w:spacing w:before="31" w:line="288" w:lineRule="auto"/>
              <w:ind w:right="210"/>
              <w:rPr>
                <w:rFonts w:ascii="宋体" w:hAnsi="宋体"/>
                <w:color w:val="000000"/>
                <w:kern w:val="2"/>
                <w:u w:color="000000"/>
                <w:lang w:eastAsia="zh-CN"/>
              </w:rPr>
            </w:pP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四、</w:t>
            </w:r>
            <w:r w:rsidR="006D631F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二进制程序设计</w:t>
            </w:r>
          </w:p>
          <w:p w:rsidR="007C2CA4" w:rsidRPr="00531CA8" w:rsidRDefault="006D631F" w:rsidP="00624354">
            <w:pPr>
              <w:widowControl w:val="0"/>
              <w:spacing w:before="31" w:line="288" w:lineRule="auto"/>
              <w:ind w:right="210"/>
              <w:rPr>
                <w:rFonts w:ascii="宋体" w:hAnsi="宋体"/>
                <w:lang w:eastAsia="zh-CN"/>
              </w:rPr>
            </w:pP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二进制程序编写仍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由王庆恺和李昊宸两位同学完成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，本组成员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在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程序</w:t>
            </w:r>
            <w:r w:rsidR="00624354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编写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前也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就本图灵机的限制进行了讨论，最后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由</w:t>
            </w:r>
            <w:r w:rsidR="00624354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小组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同学一起合作，完成了二进制加法程序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。</w:t>
            </w:r>
          </w:p>
        </w:tc>
      </w:tr>
      <w:tr w:rsidR="007C2CA4" w:rsidRPr="00531CA8">
        <w:trPr>
          <w:trHeight w:val="410"/>
          <w:jc w:val="center"/>
        </w:trPr>
        <w:tc>
          <w:tcPr>
            <w:tcW w:w="9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CA4" w:rsidRPr="00531CA8" w:rsidRDefault="006D631F">
            <w:pPr>
              <w:pStyle w:val="A7"/>
              <w:jc w:val="left"/>
              <w:rPr>
                <w:rFonts w:ascii="宋体" w:eastAsia="宋体" w:hAnsi="宋体"/>
              </w:rPr>
            </w:pPr>
            <w:r w:rsidRPr="00531CA8">
              <w:rPr>
                <w:rFonts w:ascii="宋体" w:eastAsia="宋体" w:hAnsi="宋体" w:cs="宋体"/>
                <w:b/>
                <w:bCs/>
                <w:sz w:val="28"/>
                <w:szCs w:val="28"/>
                <w:lang w:val="zh-TW" w:eastAsia="zh-TW"/>
              </w:rPr>
              <w:lastRenderedPageBreak/>
              <w:t>实验中遇到的问题和解决方案</w:t>
            </w:r>
          </w:p>
        </w:tc>
      </w:tr>
      <w:tr w:rsidR="007C2CA4" w:rsidRPr="00531CA8">
        <w:trPr>
          <w:trHeight w:val="10125"/>
          <w:jc w:val="center"/>
        </w:trPr>
        <w:tc>
          <w:tcPr>
            <w:tcW w:w="9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90" w:type="dxa"/>
            </w:tcMar>
          </w:tcPr>
          <w:p w:rsidR="00624354" w:rsidRPr="00531CA8" w:rsidRDefault="00624354" w:rsidP="00624354">
            <w:pPr>
              <w:rPr>
                <w:rFonts w:ascii="宋体" w:hAnsi="宋体" w:hint="eastAsia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Q1：</w:t>
            </w:r>
            <w:r w:rsidRPr="00531CA8">
              <w:rPr>
                <w:rFonts w:ascii="宋体" w:hAnsi="宋体" w:hint="eastAsia"/>
                <w:lang w:eastAsia="zh-CN"/>
              </w:rPr>
              <w:t>零件过于散乱，装机时找零件耗时过多，有时可能因未能及时找到所需零件而造成零件利用效率不足。</w:t>
            </w:r>
          </w:p>
          <w:p w:rsidR="00624354" w:rsidRPr="00531CA8" w:rsidRDefault="00624354" w:rsidP="00624354">
            <w:pPr>
              <w:rPr>
                <w:rFonts w:ascii="宋体" w:hAnsi="宋体" w:hint="eastAsia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A1：</w:t>
            </w:r>
            <w:r w:rsidRPr="00531CA8">
              <w:rPr>
                <w:rFonts w:ascii="宋体" w:hAnsi="宋体" w:hint="eastAsia"/>
                <w:lang w:eastAsia="zh-CN"/>
              </w:rPr>
              <w:t>对零件进行分类整理。</w:t>
            </w:r>
          </w:p>
          <w:p w:rsidR="00624354" w:rsidRPr="00531CA8" w:rsidRDefault="00624354" w:rsidP="00624354">
            <w:pPr>
              <w:rPr>
                <w:rFonts w:ascii="宋体" w:hAnsi="宋体" w:hint="eastAsia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Q2：</w:t>
            </w:r>
            <w:r w:rsidRPr="00531CA8">
              <w:rPr>
                <w:rFonts w:ascii="宋体" w:hAnsi="宋体" w:hint="eastAsia"/>
                <w:lang w:eastAsia="zh-CN"/>
              </w:rPr>
              <w:t>读头的高度调整问题——由于颜色传感器的识别有效范围较为小，而乐高的积木零件相对尺寸较大，当我们选用固定读头方式时，其固定高度是个问题，太高无法读取，太低会在读取过程中撞到纸带，并且在维持读头稳定性上遇到问题。</w:t>
            </w:r>
          </w:p>
          <w:p w:rsidR="00624354" w:rsidRPr="00531CA8" w:rsidRDefault="00624354" w:rsidP="00624354">
            <w:pPr>
              <w:rPr>
                <w:rFonts w:ascii="宋体" w:hAnsi="宋体" w:hint="eastAsia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A2：</w:t>
            </w:r>
            <w:r w:rsidRPr="00531CA8">
              <w:rPr>
                <w:rFonts w:ascii="宋体" w:hAnsi="宋体" w:hint="eastAsia"/>
                <w:lang w:eastAsia="zh-CN"/>
              </w:rPr>
              <w:t>在搭好整个图灵机的基础上，我们在观察了整理好的零件后，读头底座用大较大尺寸的零件，而到接近读头的那部分，则采取多种小尺寸零件拼接方式，利用软件配合一起测试，最终选好最适合的高度。</w:t>
            </w:r>
          </w:p>
          <w:p w:rsidR="00624354" w:rsidRPr="00531CA8" w:rsidRDefault="00624354" w:rsidP="00624354">
            <w:pPr>
              <w:rPr>
                <w:rFonts w:ascii="宋体" w:hAnsi="宋体" w:hint="eastAsia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Q3：</w:t>
            </w:r>
            <w:r w:rsidRPr="00531CA8">
              <w:rPr>
                <w:rFonts w:ascii="宋体" w:hAnsi="宋体" w:hint="eastAsia"/>
                <w:lang w:eastAsia="zh-CN"/>
              </w:rPr>
              <w:t>纸带下传送带间距问题——由于我们使用了18个L型零件，较之一般的16</w:t>
            </w:r>
            <w:r w:rsidRPr="00531CA8">
              <w:rPr>
                <w:rFonts w:ascii="宋体" w:hAnsi="宋体" w:hint="eastAsia"/>
                <w:lang w:eastAsia="zh-CN"/>
              </w:rPr>
              <w:t>个多，</w:t>
            </w:r>
            <w:r w:rsidRPr="00531CA8">
              <w:rPr>
                <w:rFonts w:ascii="宋体" w:hAnsi="宋体" w:hint="eastAsia"/>
                <w:lang w:eastAsia="zh-CN"/>
              </w:rPr>
              <w:t>而我们在传送带零件上又较为缺乏</w:t>
            </w:r>
            <w:r w:rsidRPr="00531CA8">
              <w:rPr>
                <w:rFonts w:ascii="宋体" w:hAnsi="宋体" w:hint="eastAsia"/>
                <w:lang w:eastAsia="zh-CN"/>
              </w:rPr>
              <w:t>，导致</w:t>
            </w:r>
            <w:r w:rsidRPr="00531CA8">
              <w:rPr>
                <w:rFonts w:ascii="宋体" w:hAnsi="宋体" w:hint="eastAsia"/>
                <w:lang w:eastAsia="zh-CN"/>
              </w:rPr>
              <w:t>最初拼好的部分传送带间距过大，动机齿轮无法跨过，传送带运行一半会</w:t>
            </w:r>
            <w:r w:rsidRPr="00531CA8">
              <w:rPr>
                <w:rFonts w:ascii="宋体" w:hAnsi="宋体" w:hint="eastAsia"/>
                <w:lang w:eastAsia="zh-CN"/>
              </w:rPr>
              <w:t>出现运行故障</w:t>
            </w:r>
            <w:r w:rsidRPr="00531CA8">
              <w:rPr>
                <w:rFonts w:ascii="宋体" w:hAnsi="宋体" w:hint="eastAsia"/>
                <w:lang w:eastAsia="zh-CN"/>
              </w:rPr>
              <w:t>。</w:t>
            </w:r>
          </w:p>
          <w:p w:rsidR="00624354" w:rsidRPr="00531CA8" w:rsidRDefault="00624354" w:rsidP="00624354">
            <w:pPr>
              <w:rPr>
                <w:rFonts w:ascii="宋体" w:hAnsi="宋体" w:hint="eastAsia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A3：</w:t>
            </w:r>
            <w:r w:rsidRPr="00531CA8">
              <w:rPr>
                <w:rFonts w:ascii="宋体" w:hAnsi="宋体" w:hint="eastAsia"/>
                <w:lang w:eastAsia="zh-CN"/>
              </w:rPr>
              <w:t>在充分观察了我们的纸带后，考虑到读取部位的有效性，我们放弃了纸带两端的无效空占位置部位，这些部位不拼</w:t>
            </w:r>
            <w:r w:rsidRPr="00531CA8">
              <w:rPr>
                <w:rFonts w:ascii="宋体" w:hAnsi="宋体" w:hint="eastAsia"/>
                <w:lang w:eastAsia="zh-CN"/>
              </w:rPr>
              <w:t>接</w:t>
            </w:r>
            <w:r w:rsidRPr="00531CA8">
              <w:rPr>
                <w:rFonts w:ascii="宋体" w:hAnsi="宋体" w:hint="eastAsia"/>
                <w:lang w:eastAsia="zh-CN"/>
              </w:rPr>
              <w:t>传送带，而在进行计算的18个L型零件处</w:t>
            </w:r>
            <w:r w:rsidRPr="00531CA8">
              <w:rPr>
                <w:rFonts w:ascii="宋体" w:hAnsi="宋体" w:hint="eastAsia"/>
                <w:lang w:eastAsia="zh-CN"/>
              </w:rPr>
              <w:t>进行</w:t>
            </w:r>
            <w:r w:rsidRPr="00531CA8">
              <w:rPr>
                <w:rFonts w:ascii="宋体" w:hAnsi="宋体" w:hint="eastAsia"/>
                <w:lang w:eastAsia="zh-CN"/>
              </w:rPr>
              <w:t>拼接</w:t>
            </w:r>
            <w:r w:rsidRPr="00531CA8">
              <w:rPr>
                <w:rFonts w:ascii="宋体" w:hAnsi="宋体" w:hint="eastAsia"/>
                <w:lang w:eastAsia="zh-CN"/>
              </w:rPr>
              <w:t>。</w:t>
            </w:r>
            <w:r w:rsidRPr="00531CA8">
              <w:rPr>
                <w:rFonts w:ascii="宋体" w:hAnsi="宋体" w:hint="eastAsia"/>
                <w:lang w:eastAsia="zh-CN"/>
              </w:rPr>
              <w:t>在不影响运行的基础上，使间距尽可能的大，进过测试，这个问题最终得到解决。</w:t>
            </w:r>
          </w:p>
          <w:p w:rsidR="00624354" w:rsidRPr="00531CA8" w:rsidRDefault="00624354" w:rsidP="00624354">
            <w:pPr>
              <w:rPr>
                <w:rFonts w:ascii="宋体" w:hAnsi="宋体" w:hint="eastAsia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Q4：</w:t>
            </w:r>
            <w:r w:rsidRPr="00531CA8">
              <w:rPr>
                <w:rFonts w:ascii="宋体" w:hAnsi="宋体" w:hint="eastAsia"/>
                <w:lang w:eastAsia="zh-CN"/>
              </w:rPr>
              <w:t>图灵机稳定性问题——底座的设计：我们图灵机由于是借鉴山大的模型制成的，稳定性较差，需要设计底座增加其稳定性。</w:t>
            </w:r>
          </w:p>
          <w:p w:rsidR="00624354" w:rsidRPr="00531CA8" w:rsidRDefault="00624354" w:rsidP="00624354">
            <w:pPr>
              <w:rPr>
                <w:rFonts w:ascii="宋体" w:hAnsi="宋体" w:hint="eastAsia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A4：</w:t>
            </w:r>
            <w:r w:rsidRPr="00531CA8">
              <w:rPr>
                <w:rFonts w:ascii="宋体" w:hAnsi="宋体" w:hint="eastAsia"/>
                <w:lang w:eastAsia="zh-CN"/>
              </w:rPr>
              <w:t>改进山大的“一字”型底座，使用稳定性更好的“十字”型底座。</w:t>
            </w:r>
          </w:p>
          <w:p w:rsidR="00624354" w:rsidRPr="00531CA8" w:rsidRDefault="00624354" w:rsidP="00624354">
            <w:pPr>
              <w:rPr>
                <w:rFonts w:ascii="宋体" w:hAnsi="宋体" w:hint="eastAsia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Q5：传送装置电机转速选择——转速太快会影响装置稳定性，且噪音较大，</w:t>
            </w:r>
            <w:r w:rsidRPr="00531CA8">
              <w:rPr>
                <w:rFonts w:ascii="宋体" w:hAnsi="宋体" w:hint="eastAsia"/>
                <w:lang w:eastAsia="zh-CN"/>
              </w:rPr>
              <w:t>转速过慢则实验时间过长。</w:t>
            </w:r>
          </w:p>
          <w:p w:rsidR="00624354" w:rsidRPr="00531CA8" w:rsidRDefault="00624354" w:rsidP="00624354">
            <w:pPr>
              <w:rPr>
                <w:rFonts w:ascii="宋体" w:hAnsi="宋体" w:hint="eastAsia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A5：</w:t>
            </w:r>
            <w:r w:rsidRPr="00531CA8">
              <w:rPr>
                <w:rFonts w:ascii="宋体" w:hAnsi="宋体" w:hint="eastAsia"/>
                <w:lang w:eastAsia="zh-CN"/>
              </w:rPr>
              <w:t>利用软件来测试转速，经过不断调试，发现软件默认的75rad为最适宜转速（对于本组图灵机而言）</w:t>
            </w:r>
          </w:p>
          <w:p w:rsidR="007C2CA4" w:rsidRPr="00531CA8" w:rsidRDefault="007C2CA4">
            <w:pPr>
              <w:widowControl w:val="0"/>
              <w:spacing w:before="31" w:line="288" w:lineRule="auto"/>
              <w:ind w:right="210"/>
              <w:rPr>
                <w:rFonts w:ascii="宋体" w:hAnsi="宋体"/>
                <w:lang w:eastAsia="zh-CN"/>
              </w:rPr>
            </w:pPr>
          </w:p>
        </w:tc>
      </w:tr>
      <w:tr w:rsidR="007C2CA4" w:rsidRPr="00531CA8">
        <w:trPr>
          <w:trHeight w:val="496"/>
          <w:jc w:val="center"/>
        </w:trPr>
        <w:tc>
          <w:tcPr>
            <w:tcW w:w="9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CA4" w:rsidRPr="00531CA8" w:rsidRDefault="006D631F">
            <w:pPr>
              <w:pStyle w:val="A7"/>
              <w:jc w:val="left"/>
              <w:rPr>
                <w:rFonts w:ascii="宋体" w:eastAsia="宋体" w:hAnsi="宋体"/>
              </w:rPr>
            </w:pPr>
            <w:r w:rsidRPr="00531CA8">
              <w:rPr>
                <w:rFonts w:ascii="宋体" w:eastAsia="宋体" w:hAnsi="宋体" w:cs="宋体"/>
                <w:b/>
                <w:bCs/>
                <w:sz w:val="28"/>
                <w:szCs w:val="28"/>
                <w:lang w:val="zh-TW" w:eastAsia="zh-TW"/>
              </w:rPr>
              <w:t>实验结果</w:t>
            </w:r>
          </w:p>
        </w:tc>
      </w:tr>
      <w:tr w:rsidR="007C2CA4" w:rsidRPr="00531CA8">
        <w:trPr>
          <w:trHeight w:val="7272"/>
          <w:jc w:val="center"/>
        </w:trPr>
        <w:tc>
          <w:tcPr>
            <w:tcW w:w="9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90" w:type="dxa"/>
            </w:tcMar>
          </w:tcPr>
          <w:p w:rsidR="007C2CA4" w:rsidRPr="00531CA8" w:rsidRDefault="006D631F">
            <w:pPr>
              <w:rPr>
                <w:rFonts w:ascii="宋体" w:hAnsi="宋体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lastRenderedPageBreak/>
              <w:t>一、一进制加法</w:t>
            </w:r>
          </w:p>
          <w:p w:rsidR="007C2CA4" w:rsidRPr="00531CA8" w:rsidRDefault="006D631F">
            <w:pPr>
              <w:rPr>
                <w:rFonts w:ascii="宋体" w:hAnsi="宋体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对于一进制加法，由于本组的纸带长度有限，输入位只有八位，而且对一进制还需要一</w:t>
            </w:r>
            <w:r w:rsidR="00624354" w:rsidRPr="00531CA8">
              <w:rPr>
                <w:rFonts w:ascii="宋体" w:hAnsi="宋体" w:hint="eastAsia"/>
                <w:lang w:eastAsia="zh-CN"/>
              </w:rPr>
              <w:t>位充</w:t>
            </w:r>
            <w:r w:rsidRPr="00531CA8">
              <w:rPr>
                <w:rFonts w:ascii="宋体" w:hAnsi="宋体" w:hint="eastAsia"/>
                <w:lang w:eastAsia="zh-CN"/>
              </w:rPr>
              <w:t>当两个加数的间隔符，所以对于任意两个</w:t>
            </w:r>
            <w:r w:rsidR="00624354" w:rsidRPr="00531CA8">
              <w:rPr>
                <w:rFonts w:ascii="宋体" w:hAnsi="宋体" w:hint="eastAsia"/>
                <w:lang w:eastAsia="zh-CN"/>
              </w:rPr>
              <w:t>个</w:t>
            </w:r>
            <w:r w:rsidRPr="00531CA8">
              <w:rPr>
                <w:rFonts w:ascii="宋体" w:hAnsi="宋体" w:hint="eastAsia"/>
                <w:lang w:eastAsia="zh-CN"/>
              </w:rPr>
              <w:t>位数和不超过七位的两个一进制加数（</w:t>
            </w:r>
            <w:r w:rsidRPr="00531CA8">
              <w:rPr>
                <w:rFonts w:ascii="宋体" w:hAnsi="宋体" w:hint="eastAsia"/>
                <w:lang w:eastAsia="zh-CN"/>
              </w:rPr>
              <w:t>0+2</w:t>
            </w:r>
            <w:r w:rsidRPr="00531CA8">
              <w:rPr>
                <w:rFonts w:ascii="宋体" w:hAnsi="宋体" w:hint="eastAsia"/>
                <w:lang w:eastAsia="zh-CN"/>
              </w:rPr>
              <w:t>、</w:t>
            </w:r>
            <w:r w:rsidRPr="00531CA8">
              <w:rPr>
                <w:rFonts w:ascii="宋体" w:hAnsi="宋体" w:hint="eastAsia"/>
                <w:lang w:eastAsia="zh-CN"/>
              </w:rPr>
              <w:t>3+0</w:t>
            </w:r>
            <w:r w:rsidRPr="00531CA8">
              <w:rPr>
                <w:rFonts w:ascii="宋体" w:hAnsi="宋体" w:hint="eastAsia"/>
                <w:lang w:eastAsia="zh-CN"/>
              </w:rPr>
              <w:t>、</w:t>
            </w:r>
            <w:r w:rsidRPr="00531CA8">
              <w:rPr>
                <w:rFonts w:ascii="宋体" w:hAnsi="宋体" w:hint="eastAsia"/>
                <w:lang w:eastAsia="zh-CN"/>
              </w:rPr>
              <w:t>3+4</w:t>
            </w:r>
            <w:r w:rsidRPr="00531CA8">
              <w:rPr>
                <w:rFonts w:ascii="宋体" w:hAnsi="宋体" w:hint="eastAsia"/>
                <w:lang w:eastAsia="zh-CN"/>
              </w:rPr>
              <w:t>等都可以），本组图灵机</w:t>
            </w:r>
            <w:r w:rsidRPr="00531CA8">
              <w:rPr>
                <w:rFonts w:ascii="宋体" w:hAnsi="宋体" w:hint="eastAsia"/>
                <w:lang w:eastAsia="zh-CN"/>
              </w:rPr>
              <w:t>都能计算他们的加和，并将加和后的数字输出到从第十位开始的输出位上。</w:t>
            </w:r>
          </w:p>
          <w:p w:rsidR="007C2CA4" w:rsidRPr="00531CA8" w:rsidRDefault="006D631F">
            <w:pPr>
              <w:rPr>
                <w:rFonts w:ascii="宋体" w:hAnsi="宋体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二、二进制加法</w:t>
            </w:r>
          </w:p>
          <w:p w:rsidR="007C2CA4" w:rsidRPr="00531CA8" w:rsidRDefault="006D631F">
            <w:pPr>
              <w:rPr>
                <w:rFonts w:ascii="宋体" w:hAnsi="宋体"/>
                <w:lang w:eastAsia="zh-CN"/>
              </w:rPr>
            </w:pPr>
            <w:r w:rsidRPr="00531CA8">
              <w:rPr>
                <w:rFonts w:ascii="宋体" w:hAnsi="宋体" w:hint="eastAsia"/>
                <w:lang w:eastAsia="zh-CN"/>
              </w:rPr>
              <w:t>虽然只有八位输入位，但是本组图灵机可以计算任意两个四位的二进制数的加和（不够四位的可以用</w:t>
            </w:r>
            <w:r w:rsidRPr="00531CA8">
              <w:rPr>
                <w:rFonts w:ascii="宋体" w:hAnsi="宋体" w:hint="eastAsia"/>
                <w:lang w:eastAsia="zh-CN"/>
              </w:rPr>
              <w:t>0</w:t>
            </w:r>
            <w:r w:rsidRPr="00531CA8">
              <w:rPr>
                <w:rFonts w:ascii="宋体" w:hAnsi="宋体" w:hint="eastAsia"/>
                <w:lang w:eastAsia="zh-CN"/>
              </w:rPr>
              <w:t>补齐四位），并将加和后的数字输出到从第十位开始的输出位上。</w:t>
            </w:r>
          </w:p>
        </w:tc>
      </w:tr>
      <w:tr w:rsidR="007C2CA4" w:rsidRPr="00531CA8">
        <w:trPr>
          <w:trHeight w:val="410"/>
          <w:jc w:val="center"/>
        </w:trPr>
        <w:tc>
          <w:tcPr>
            <w:tcW w:w="9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90" w:type="dxa"/>
            </w:tcMar>
          </w:tcPr>
          <w:p w:rsidR="007C2CA4" w:rsidRPr="00531CA8" w:rsidRDefault="006D631F">
            <w:pPr>
              <w:pStyle w:val="a8"/>
              <w:rPr>
                <w:rFonts w:ascii="宋体" w:eastAsia="宋体" w:hAnsi="宋体" w:hint="default"/>
              </w:rPr>
            </w:pPr>
            <w:r w:rsidRPr="00531CA8">
              <w:rPr>
                <w:rFonts w:ascii="宋体" w:eastAsia="宋体" w:hAnsi="宋体" w:cs="宋体"/>
                <w:b/>
                <w:bCs/>
                <w:sz w:val="28"/>
                <w:szCs w:val="28"/>
                <w:lang w:val="zh-TW" w:eastAsia="zh-TW"/>
              </w:rPr>
              <w:t>实验结论与思考</w:t>
            </w:r>
          </w:p>
        </w:tc>
      </w:tr>
      <w:tr w:rsidR="007C2CA4" w:rsidRPr="00531CA8">
        <w:trPr>
          <w:trHeight w:val="12572"/>
          <w:jc w:val="center"/>
        </w:trPr>
        <w:tc>
          <w:tcPr>
            <w:tcW w:w="9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90" w:type="dxa"/>
            </w:tcMar>
          </w:tcPr>
          <w:p w:rsidR="007C2CA4" w:rsidRPr="00531CA8" w:rsidRDefault="006D631F">
            <w:pPr>
              <w:widowControl w:val="0"/>
              <w:spacing w:before="31" w:line="288" w:lineRule="auto"/>
              <w:ind w:right="210"/>
              <w:rPr>
                <w:rFonts w:ascii="宋体" w:hAnsi="宋体"/>
                <w:color w:val="000000"/>
                <w:kern w:val="2"/>
                <w:u w:color="000000"/>
                <w:lang w:eastAsia="zh-CN"/>
              </w:rPr>
            </w:pP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lastRenderedPageBreak/>
              <w:t>实验结论：利用本组图灵机，可以实现</w:t>
            </w:r>
            <w:r w:rsidRPr="00531CA8">
              <w:rPr>
                <w:rFonts w:ascii="宋体" w:hAnsi="宋体"/>
                <w:lang w:eastAsia="zh-CN"/>
              </w:rPr>
              <w:t>任意两个位数和不超过七位的一进制加数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的一进制加法及</w:t>
            </w:r>
            <w:r w:rsidRPr="00531CA8">
              <w:rPr>
                <w:rFonts w:ascii="宋体" w:hAnsi="宋体"/>
                <w:lang w:eastAsia="zh-CN"/>
              </w:rPr>
              <w:t>任意两个四位的二进制</w:t>
            </w:r>
            <w:r w:rsidRPr="00531CA8">
              <w:rPr>
                <w:rFonts w:ascii="宋体" w:hAnsi="宋体" w:hint="eastAsia"/>
                <w:lang w:eastAsia="zh-CN"/>
              </w:rPr>
              <w:t>加</w:t>
            </w:r>
            <w:r w:rsidRPr="00531CA8">
              <w:rPr>
                <w:rFonts w:ascii="宋体" w:hAnsi="宋体"/>
                <w:lang w:eastAsia="zh-CN"/>
              </w:rPr>
              <w:t>数</w:t>
            </w:r>
            <w:r w:rsidRPr="00531CA8">
              <w:rPr>
                <w:rFonts w:ascii="宋体" w:hAnsi="宋体" w:hint="eastAsia"/>
                <w:lang w:eastAsia="zh-CN"/>
              </w:rPr>
              <w:t>的</w:t>
            </w:r>
            <w:r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二进制加法，但超过此范围的加法无法完成。</w:t>
            </w:r>
          </w:p>
          <w:p w:rsidR="007C2CA4" w:rsidRPr="00531CA8" w:rsidRDefault="007C2CA4">
            <w:pPr>
              <w:widowControl w:val="0"/>
              <w:spacing w:before="31" w:line="288" w:lineRule="auto"/>
              <w:ind w:right="210"/>
              <w:rPr>
                <w:rFonts w:ascii="宋体" w:hAnsi="宋体"/>
                <w:color w:val="000000"/>
                <w:kern w:val="2"/>
                <w:u w:color="000000"/>
                <w:lang w:eastAsia="zh-CN"/>
              </w:rPr>
            </w:pPr>
          </w:p>
          <w:p w:rsidR="007C2CA4" w:rsidRPr="00531CA8" w:rsidRDefault="006D631F" w:rsidP="00531CA8">
            <w:pPr>
              <w:widowControl w:val="0"/>
              <w:spacing w:before="31" w:line="288" w:lineRule="auto"/>
              <w:ind w:right="210"/>
              <w:rPr>
                <w:rFonts w:ascii="宋体" w:hAnsi="宋体"/>
                <w:lang w:eastAsia="zh-CN"/>
              </w:rPr>
            </w:pP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思考：本组图灵机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是在山大图灵机的基础上</w:t>
            </w:r>
            <w:r w:rsidR="00624354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加以升级与改进</w:t>
            </w:r>
            <w:r w:rsidR="00624354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搭建而成的，能够</w:t>
            </w:r>
            <w:r w:rsidR="00531CA8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计算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特定的一进制、二进制加法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。由于是以山大的机器为模型搭建的，山大图灵机的一些缺陷我们组的也存在</w:t>
            </w:r>
            <w:r w:rsidR="00531CA8" w:rsidRPr="00531CA8">
              <w:rPr>
                <w:rFonts w:ascii="宋体" w:hAnsi="宋体" w:cs="Arial Unicode MS" w:hint="eastAsia"/>
                <w:color w:val="000000"/>
                <w:kern w:val="2"/>
                <w:u w:color="000000"/>
                <w:lang w:val="zh-CN" w:eastAsia="zh-CN"/>
              </w:rPr>
              <w:t>，</w:t>
            </w:r>
            <w:r w:rsidR="00531CA8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虽然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对此</w:t>
            </w:r>
            <w:r w:rsidR="00531CA8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有所改进，但仍无法完全消除。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例如我们的传送装置</w:t>
            </w:r>
            <w:r w:rsidR="00531CA8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、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电机</w:t>
            </w:r>
            <w:r w:rsidR="00531CA8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的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安放位置</w:t>
            </w:r>
            <w:r w:rsidR="00531CA8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不甚合理；机器耗费零件较多；重心较高，导致稳定性相对不是特别好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。在本次实验中，我们</w:t>
            </w:r>
            <w:r w:rsidR="00531CA8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的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不足主要在于未突破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山大</w:t>
            </w:r>
            <w:r w:rsidR="00531CA8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图灵机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的思维</w:t>
            </w:r>
            <w:r w:rsidR="00531CA8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桎梏，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但</w:t>
            </w:r>
            <w:r w:rsidR="00531CA8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也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正</w:t>
            </w:r>
            <w:r w:rsidR="00531CA8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因为建立在山大尚不完美的图灵机的基础上，本组成员齐心协力，分工明确，独创了许多解决问题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的</w:t>
            </w:r>
            <w:r w:rsidR="00531CA8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奇思妙想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，如：齿轮限位，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十字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支架等。</w:t>
            </w:r>
            <w:r w:rsidR="00531CA8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这些都体现了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本组成员</w:t>
            </w:r>
            <w:r w:rsidR="00531CA8"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集思广益、敢于突破创新</w:t>
            </w:r>
            <w:r w:rsidRPr="00531CA8">
              <w:rPr>
                <w:rFonts w:ascii="宋体" w:hAnsi="宋体" w:cs="微软雅黑" w:hint="eastAsia"/>
                <w:color w:val="000000"/>
                <w:kern w:val="2"/>
                <w:u w:color="000000"/>
                <w:lang w:val="zh-CN" w:eastAsia="zh-CN"/>
              </w:rPr>
              <w:t>的集体智慧。</w:t>
            </w:r>
          </w:p>
        </w:tc>
      </w:tr>
    </w:tbl>
    <w:p w:rsidR="007C2CA4" w:rsidRDefault="007C2CA4">
      <w:pPr>
        <w:pStyle w:val="A7"/>
        <w:widowControl/>
        <w:jc w:val="left"/>
        <w:rPr>
          <w:sz w:val="28"/>
          <w:szCs w:val="28"/>
          <w:lang w:val="zh-TW" w:eastAsia="zh-TW"/>
        </w:rPr>
      </w:pPr>
    </w:p>
    <w:sectPr w:rsidR="007C2CA4">
      <w:headerReference w:type="default" r:id="rId9"/>
      <w:footerReference w:type="default" r:id="rId10"/>
      <w:pgSz w:w="11900" w:h="16840"/>
      <w:pgMar w:top="1440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31F" w:rsidRDefault="006D631F">
      <w:r>
        <w:separator/>
      </w:r>
    </w:p>
  </w:endnote>
  <w:endnote w:type="continuationSeparator" w:id="0">
    <w:p w:rsidR="006D631F" w:rsidRDefault="006D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 Regular">
    <w:altName w:val="Times New Roman"/>
    <w:charset w:val="00"/>
    <w:family w:val="roman"/>
    <w:pitch w:val="default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CA4" w:rsidRDefault="006D631F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531CA8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31F" w:rsidRDefault="006D631F">
      <w:r>
        <w:separator/>
      </w:r>
    </w:p>
  </w:footnote>
  <w:footnote w:type="continuationSeparator" w:id="0">
    <w:p w:rsidR="006D631F" w:rsidRDefault="006D6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CA4" w:rsidRDefault="006D631F">
    <w:pPr>
      <w:pStyle w:val="a4"/>
    </w:pPr>
    <w:r>
      <w:rPr>
        <w:rFonts w:ascii="宋体" w:eastAsia="宋体" w:hAnsi="宋体" w:cs="宋体"/>
        <w:lang w:val="zh-TW" w:eastAsia="zh-TW"/>
      </w:rPr>
      <w:t>计算机科学导论实验报告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DE18BBDC"/>
    <w:styleLink w:val="1"/>
    <w:lvl w:ilvl="0" w:tplc="974A627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4A1D5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306CF6">
      <w:start w:val="1"/>
      <w:numFmt w:val="lowerRoman"/>
      <w:suff w:val="nothing"/>
      <w:lvlText w:val="%3."/>
      <w:lvlJc w:val="left"/>
      <w:pPr>
        <w:ind w:left="840" w:hanging="14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56D41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1CFB3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26548E">
      <w:start w:val="1"/>
      <w:numFmt w:val="lowerRoman"/>
      <w:suff w:val="nothing"/>
      <w:lvlText w:val="%6."/>
      <w:lvlJc w:val="left"/>
      <w:pPr>
        <w:ind w:left="2100" w:hanging="14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92172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F0E0C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CDD82">
      <w:start w:val="1"/>
      <w:numFmt w:val="lowerRoman"/>
      <w:suff w:val="nothing"/>
      <w:lvlText w:val="%9."/>
      <w:lvlJc w:val="left"/>
      <w:pPr>
        <w:ind w:left="3360" w:hanging="14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2CA4"/>
    <w:rsid w:val="001E5806"/>
    <w:rsid w:val="00531CA8"/>
    <w:rsid w:val="00624354"/>
    <w:rsid w:val="006D631F"/>
    <w:rsid w:val="007C2CA4"/>
    <w:rsid w:val="00D1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25D3"/>
  <w15:docId w15:val="{57EB76EE-CA59-4FB7-B2AD-500FEA6F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6">
    <w:name w:val="页眉与页脚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7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8">
    <w:name w:val="报告正文"/>
    <w:pPr>
      <w:widowControl w:val="0"/>
      <w:spacing w:before="31" w:line="288" w:lineRule="auto"/>
      <w:ind w:right="210"/>
    </w:pPr>
    <w:rPr>
      <w:rFonts w:ascii="Arial Unicode MS" w:eastAsia="Times New Roman" w:hAnsi="Arial Unicode MS" w:cs="Arial Unicode MS" w:hint="eastAsia"/>
      <w:color w:val="000000"/>
      <w:kern w:val="2"/>
      <w:sz w:val="24"/>
      <w:szCs w:val="24"/>
      <w:u w:color="000000"/>
    </w:rPr>
  </w:style>
  <w:style w:type="paragraph" w:styleId="a9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a">
    <w:name w:val="Balloon Text"/>
    <w:basedOn w:val="a"/>
    <w:link w:val="ab"/>
    <w:uiPriority w:val="9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8A5E7A-84BB-460B-A24E-9911F4623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</cp:lastModifiedBy>
  <cp:revision>6</cp:revision>
  <dcterms:created xsi:type="dcterms:W3CDTF">2018-04-20T07:23:00Z</dcterms:created>
  <dcterms:modified xsi:type="dcterms:W3CDTF">2018-04-23T13:49:00Z</dcterms:modified>
</cp:coreProperties>
</file>