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1A365D"/>
          <w:sz w:val="28"/>
        </w:rPr>
        <w:t>TRƯỜNG ĐẠI HỌC FPT</w:t>
      </w:r>
    </w:p>
    <w:p>
      <w:pPr>
        <w:jc w:val="center"/>
      </w:pPr>
      <w:r>
        <w:rPr>
          <w:rFonts w:ascii="Times New Roman" w:hAnsi="Times New Roman" w:eastAsia="Times New Roman"/>
          <w:b/>
          <w:i w:val="0"/>
          <w:color w:val="1A365D"/>
          <w:sz w:val="32"/>
        </w:rPr>
        <w:t>BẢNG PHÂN CÔNG VÀ ĐÓNG GÓP DỰ ÁN</w:t>
      </w:r>
    </w:p>
    <w:p>
      <w:pPr>
        <w:jc w:val="center"/>
      </w:pPr>
      <w:r>
        <w:rPr>
          <w:rFonts w:ascii="Times New Roman" w:hAnsi="Times New Roman" w:eastAsia="Times New Roman"/>
          <w:b w:val="0"/>
          <w:i w:val="0"/>
          <w:color w:val="444444"/>
          <w:sz w:val="22"/>
        </w:rPr>
        <w:t>DPL302m - Deep Learning | Report 4 / Tổng kết dự án</w:t>
      </w:r>
    </w:p>
    <w:p>
      <w:pPr>
        <w:jc w:val="center"/>
      </w:pPr>
      <w:r>
        <w:rPr>
          <w:rFonts w:ascii="Times New Roman" w:hAnsi="Times New Roman" w:eastAsia="Times New Roman"/>
          <w:b w:val="0"/>
          <w:i w:val="0"/>
          <w:color w:val="000000"/>
          <w:sz w:val="22"/>
        </w:rPr>
        <w:t>Đề tài: Hệ thống đỗ xe thông minh bằng xác thực chéo thông tin xe</w:t>
      </w:r>
    </w:p>
    <w:p>
      <w:pPr>
        <w:spacing w:before="240" w:after="160" w:line="360" w:lineRule="auto"/>
        <w:jc w:val="both"/>
      </w:pPr>
      <w:r>
        <w:rPr>
          <w:rFonts w:ascii="Times New Roman" w:hAnsi="Times New Roman" w:eastAsia="Times New Roman"/>
          <w:b w:val="0"/>
          <w:i w:val="0"/>
          <w:color w:val="000000"/>
          <w:sz w:val="22"/>
        </w:rPr>
        <w:t>Tài liệu này ghi nhận phân công công việc và mức đóng góp của từng thành viên trong toàn bộ dự án (Report 1-4), với trọng tâm ở Giai đoạn 4 (tích hợp hệ thống, đánh giá E2E, tối ưu offline/CPU, demo). Các đầu mục được chia đều; thành viên Phạm Hoàng Hải đảm nhận thêm một số hạng mục kỹ thuật trọng yếu (an ninh chống tráo biển, UI demo, thử nghiệm CTC, kết luận) để thể hiện đóng góp nổi bật.</w:t>
      </w:r>
    </w:p>
    <w:p>
      <w:pPr>
        <w:spacing w:before="280" w:after="120" w:line="360" w:lineRule="auto"/>
        <w:jc w:val="left"/>
      </w:pPr>
      <w:r>
        <w:rPr>
          <w:rFonts w:ascii="Times New Roman" w:hAnsi="Times New Roman" w:eastAsia="Times New Roman"/>
          <w:b/>
          <w:i w:val="0"/>
          <w:color w:val="1A365D"/>
          <w:sz w:val="28"/>
        </w:rPr>
        <w:t>1. Danh sách thành viên</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680"/>
            <w:shd w:val="clear" w:color="auto" w:fill="1A365D"/>
          </w:tcPr>
          <w:p>
            <w:pPr>
              <w:jc w:val="center"/>
            </w:pPr>
            <w:r>
              <w:rPr>
                <w:b/>
                <w:color w:val="FFFFFF"/>
              </w:rPr>
            </w:r>
            <w:r>
              <w:rPr>
                <w:rFonts w:ascii="Times New Roman" w:hAnsi="Times New Roman" w:eastAsia="Times New Roman"/>
                <w:b/>
                <w:i w:val="0"/>
                <w:color w:val="FFFFFF"/>
                <w:sz w:val="18"/>
              </w:rPr>
              <w:t>STT</w:t>
            </w:r>
          </w:p>
        </w:tc>
        <w:tc>
          <w:tcPr>
            <w:tcW w:type="dxa" w:w="2154"/>
            <w:shd w:val="clear" w:color="auto" w:fill="1A365D"/>
          </w:tcPr>
          <w:p>
            <w:pPr>
              <w:jc w:val="center"/>
            </w:pPr>
            <w:r>
              <w:rPr>
                <w:b/>
                <w:color w:val="FFFFFF"/>
              </w:rPr>
            </w:r>
            <w:r>
              <w:rPr>
                <w:rFonts w:ascii="Times New Roman" w:hAnsi="Times New Roman" w:eastAsia="Times New Roman"/>
                <w:b/>
                <w:i w:val="0"/>
                <w:color w:val="FFFFFF"/>
                <w:sz w:val="18"/>
              </w:rPr>
              <w:t>Họ và tên</w:t>
            </w:r>
          </w:p>
        </w:tc>
        <w:tc>
          <w:tcPr>
            <w:tcW w:type="dxa" w:w="1361"/>
            <w:shd w:val="clear" w:color="auto" w:fill="1A365D"/>
          </w:tcPr>
          <w:p>
            <w:pPr>
              <w:jc w:val="center"/>
            </w:pPr>
            <w:r>
              <w:rPr>
                <w:b/>
                <w:color w:val="FFFFFF"/>
              </w:rPr>
            </w:r>
            <w:r>
              <w:rPr>
                <w:rFonts w:ascii="Times New Roman" w:hAnsi="Times New Roman" w:eastAsia="Times New Roman"/>
                <w:b/>
                <w:i w:val="0"/>
                <w:color w:val="FFFFFF"/>
                <w:sz w:val="18"/>
              </w:rPr>
              <w:t>MSSV</w:t>
            </w:r>
          </w:p>
        </w:tc>
        <w:tc>
          <w:tcPr>
            <w:tcW w:type="dxa" w:w="2835"/>
            <w:shd w:val="clear" w:color="auto" w:fill="1A365D"/>
          </w:tcPr>
          <w:p>
            <w:pPr>
              <w:jc w:val="center"/>
            </w:pPr>
            <w:r>
              <w:rPr>
                <w:b/>
                <w:color w:val="FFFFFF"/>
              </w:rPr>
            </w:r>
            <w:r>
              <w:rPr>
                <w:rFonts w:ascii="Times New Roman" w:hAnsi="Times New Roman" w:eastAsia="Times New Roman"/>
                <w:b/>
                <w:i w:val="0"/>
                <w:color w:val="FFFFFF"/>
                <w:sz w:val="18"/>
              </w:rPr>
              <w:t>Vai trò chính</w:t>
            </w:r>
          </w:p>
        </w:tc>
        <w:tc>
          <w:tcPr>
            <w:tcW w:type="dxa" w:w="1474"/>
            <w:shd w:val="clear" w:color="auto" w:fill="1A365D"/>
          </w:tcPr>
          <w:p>
            <w:pPr>
              <w:jc w:val="center"/>
            </w:pPr>
            <w:r>
              <w:rPr>
                <w:b/>
                <w:color w:val="FFFFFF"/>
              </w:rPr>
            </w:r>
            <w:r>
              <w:rPr>
                <w:rFonts w:ascii="Times New Roman" w:hAnsi="Times New Roman" w:eastAsia="Times New Roman"/>
                <w:b/>
                <w:i w:val="0"/>
                <w:color w:val="FFFFFF"/>
                <w:sz w:val="18"/>
              </w:rPr>
              <w:t>Tỷ lệ đóng góp</w:t>
            </w:r>
          </w:p>
        </w:tc>
      </w:tr>
      <w:tr>
        <w:tc>
          <w:tcPr>
            <w:tcW w:type="dxa" w:w="680"/>
          </w:tcPr>
          <w:p>
            <w:pPr>
              <w:jc w:val="center"/>
            </w:pPr>
            <w:r/>
            <w:r>
              <w:rPr>
                <w:rFonts w:ascii="Times New Roman" w:hAnsi="Times New Roman" w:eastAsia="Times New Roman"/>
                <w:b w:val="0"/>
                <w:i w:val="0"/>
                <w:color w:val="000000"/>
                <w:sz w:val="18"/>
              </w:rPr>
              <w:t>1</w:t>
            </w:r>
          </w:p>
        </w:tc>
        <w:tc>
          <w:tcPr>
            <w:tcW w:type="dxa" w:w="2154"/>
          </w:tcPr>
          <w:p>
            <w:pPr>
              <w:jc w:val="center"/>
            </w:pPr>
            <w:r/>
            <w:r>
              <w:rPr>
                <w:rFonts w:ascii="Times New Roman" w:hAnsi="Times New Roman" w:eastAsia="Times New Roman"/>
                <w:b w:val="0"/>
                <w:i w:val="0"/>
                <w:color w:val="000000"/>
                <w:sz w:val="18"/>
              </w:rPr>
              <w:t>Đỗ Manh Chung</w:t>
            </w:r>
          </w:p>
        </w:tc>
        <w:tc>
          <w:tcPr>
            <w:tcW w:type="dxa" w:w="1361"/>
          </w:tcPr>
          <w:p>
            <w:pPr>
              <w:jc w:val="center"/>
            </w:pPr>
            <w:r/>
            <w:r>
              <w:rPr>
                <w:rFonts w:ascii="Times New Roman" w:hAnsi="Times New Roman" w:eastAsia="Times New Roman"/>
                <w:b w:val="0"/>
                <w:i w:val="0"/>
                <w:color w:val="000000"/>
                <w:sz w:val="18"/>
              </w:rPr>
              <w:t>HE201350</w:t>
            </w:r>
          </w:p>
        </w:tc>
        <w:tc>
          <w:tcPr>
            <w:tcW w:type="dxa" w:w="2835"/>
          </w:tcPr>
          <w:p>
            <w:pPr>
              <w:jc w:val="center"/>
            </w:pPr>
            <w:r/>
            <w:r>
              <w:rPr>
                <w:rFonts w:ascii="Times New Roman" w:hAnsi="Times New Roman" w:eastAsia="Times New Roman"/>
                <w:b w:val="0"/>
                <w:i w:val="0"/>
                <w:color w:val="000000"/>
                <w:sz w:val="18"/>
              </w:rPr>
              <w:t>Đề xuất / Literature / Thách thức</w:t>
            </w:r>
          </w:p>
        </w:tc>
        <w:tc>
          <w:tcPr>
            <w:tcW w:type="dxa" w:w="1474"/>
          </w:tcPr>
          <w:p>
            <w:pPr>
              <w:jc w:val="center"/>
            </w:pPr>
            <w:r/>
            <w:r>
              <w:rPr>
                <w:rFonts w:ascii="Times New Roman" w:hAnsi="Times New Roman" w:eastAsia="Times New Roman"/>
                <w:b w:val="0"/>
                <w:i w:val="0"/>
                <w:color w:val="000000"/>
                <w:sz w:val="18"/>
              </w:rPr>
              <w:t>~22%</w:t>
            </w:r>
          </w:p>
        </w:tc>
      </w:tr>
      <w:tr>
        <w:tc>
          <w:tcPr>
            <w:tcW w:type="dxa" w:w="680"/>
          </w:tcPr>
          <w:p>
            <w:pPr>
              <w:jc w:val="center"/>
            </w:pPr>
            <w:r/>
            <w:r>
              <w:rPr>
                <w:rFonts w:ascii="Times New Roman" w:hAnsi="Times New Roman" w:eastAsia="Times New Roman"/>
                <w:b w:val="0"/>
                <w:i w:val="0"/>
                <w:color w:val="000000"/>
                <w:sz w:val="18"/>
              </w:rPr>
              <w:t>2</w:t>
            </w:r>
          </w:p>
        </w:tc>
        <w:tc>
          <w:tcPr>
            <w:tcW w:type="dxa" w:w="2154"/>
          </w:tcPr>
          <w:p>
            <w:pPr>
              <w:jc w:val="center"/>
            </w:pPr>
            <w:r/>
            <w:r>
              <w:rPr>
                <w:rFonts w:ascii="Times New Roman" w:hAnsi="Times New Roman" w:eastAsia="Times New Roman"/>
                <w:b w:val="0"/>
                <w:i w:val="0"/>
                <w:color w:val="000000"/>
                <w:sz w:val="18"/>
              </w:rPr>
              <w:t>Đồng Minh Đức</w:t>
            </w:r>
          </w:p>
        </w:tc>
        <w:tc>
          <w:tcPr>
            <w:tcW w:type="dxa" w:w="1361"/>
          </w:tcPr>
          <w:p>
            <w:pPr>
              <w:jc w:val="center"/>
            </w:pPr>
            <w:r/>
            <w:r>
              <w:rPr>
                <w:rFonts w:ascii="Times New Roman" w:hAnsi="Times New Roman" w:eastAsia="Times New Roman"/>
                <w:b w:val="0"/>
                <w:i w:val="0"/>
                <w:color w:val="000000"/>
                <w:sz w:val="18"/>
              </w:rPr>
              <w:t>HE201707</w:t>
            </w:r>
          </w:p>
        </w:tc>
        <w:tc>
          <w:tcPr>
            <w:tcW w:type="dxa" w:w="2835"/>
          </w:tcPr>
          <w:p>
            <w:pPr>
              <w:jc w:val="center"/>
            </w:pPr>
            <w:r/>
            <w:r>
              <w:rPr>
                <w:rFonts w:ascii="Times New Roman" w:hAnsi="Times New Roman" w:eastAsia="Times New Roman"/>
                <w:b w:val="0"/>
                <w:i w:val="0"/>
                <w:color w:val="000000"/>
                <w:sz w:val="18"/>
              </w:rPr>
              <w:t>Thiết kế hệ thống / E2E eval</w:t>
            </w:r>
          </w:p>
        </w:tc>
        <w:tc>
          <w:tcPr>
            <w:tcW w:type="dxa" w:w="1474"/>
          </w:tcPr>
          <w:p>
            <w:pPr>
              <w:jc w:val="center"/>
            </w:pPr>
            <w:r/>
            <w:r>
              <w:rPr>
                <w:rFonts w:ascii="Times New Roman" w:hAnsi="Times New Roman" w:eastAsia="Times New Roman"/>
                <w:b w:val="0"/>
                <w:i w:val="0"/>
                <w:color w:val="000000"/>
                <w:sz w:val="18"/>
              </w:rPr>
              <w:t>~22%</w:t>
            </w:r>
          </w:p>
        </w:tc>
      </w:tr>
      <w:tr>
        <w:tc>
          <w:tcPr>
            <w:tcW w:type="dxa" w:w="680"/>
          </w:tcPr>
          <w:p>
            <w:pPr>
              <w:jc w:val="center"/>
            </w:pPr>
            <w:r/>
            <w:r>
              <w:rPr>
                <w:rFonts w:ascii="Times New Roman" w:hAnsi="Times New Roman" w:eastAsia="Times New Roman"/>
                <w:b w:val="0"/>
                <w:i w:val="0"/>
                <w:color w:val="000000"/>
                <w:sz w:val="18"/>
              </w:rPr>
              <w:t>3</w:t>
            </w:r>
          </w:p>
        </w:tc>
        <w:tc>
          <w:tcPr>
            <w:tcW w:type="dxa" w:w="2154"/>
          </w:tcPr>
          <w:p>
            <w:pPr>
              <w:jc w:val="center"/>
            </w:pPr>
            <w:r/>
            <w:r>
              <w:rPr>
                <w:rFonts w:ascii="Times New Roman" w:hAnsi="Times New Roman" w:eastAsia="Times New Roman"/>
                <w:b w:val="0"/>
                <w:i w:val="0"/>
                <w:color w:val="000000"/>
                <w:sz w:val="18"/>
              </w:rPr>
              <w:t>Phạm Hoàng Hải</w:t>
            </w:r>
          </w:p>
        </w:tc>
        <w:tc>
          <w:tcPr>
            <w:tcW w:type="dxa" w:w="1361"/>
          </w:tcPr>
          <w:p>
            <w:pPr>
              <w:jc w:val="center"/>
            </w:pPr>
            <w:r/>
            <w:r>
              <w:rPr>
                <w:rFonts w:ascii="Times New Roman" w:hAnsi="Times New Roman" w:eastAsia="Times New Roman"/>
                <w:b w:val="0"/>
                <w:i w:val="0"/>
                <w:color w:val="000000"/>
                <w:sz w:val="18"/>
              </w:rPr>
              <w:t>HE201680</w:t>
            </w:r>
          </w:p>
        </w:tc>
        <w:tc>
          <w:tcPr>
            <w:tcW w:type="dxa" w:w="2835"/>
          </w:tcPr>
          <w:p>
            <w:pPr>
              <w:jc w:val="center"/>
            </w:pPr>
            <w:r/>
            <w:r>
              <w:rPr>
                <w:rFonts w:ascii="Times New Roman" w:hAnsi="Times New Roman" w:eastAsia="Times New Roman"/>
                <w:b w:val="0"/>
                <w:i w:val="0"/>
                <w:color w:val="000000"/>
                <w:sz w:val="18"/>
              </w:rPr>
              <w:t>Tích hợp / An ninh / UI / Kết luận</w:t>
            </w:r>
          </w:p>
        </w:tc>
        <w:tc>
          <w:tcPr>
            <w:tcW w:type="dxa" w:w="1474"/>
          </w:tcPr>
          <w:p>
            <w:pPr>
              <w:jc w:val="center"/>
            </w:pPr>
            <w:r/>
            <w:r>
              <w:rPr>
                <w:rFonts w:ascii="Times New Roman" w:hAnsi="Times New Roman" w:eastAsia="Times New Roman"/>
                <w:b w:val="0"/>
                <w:i w:val="0"/>
                <w:color w:val="000000"/>
                <w:sz w:val="18"/>
              </w:rPr>
              <w:t>~34%</w:t>
            </w:r>
          </w:p>
        </w:tc>
      </w:tr>
      <w:tr>
        <w:tc>
          <w:tcPr>
            <w:tcW w:type="dxa" w:w="680"/>
          </w:tcPr>
          <w:p>
            <w:pPr>
              <w:jc w:val="center"/>
            </w:pPr>
            <w:r/>
            <w:r>
              <w:rPr>
                <w:rFonts w:ascii="Times New Roman" w:hAnsi="Times New Roman" w:eastAsia="Times New Roman"/>
                <w:b w:val="0"/>
                <w:i w:val="0"/>
                <w:color w:val="000000"/>
                <w:sz w:val="18"/>
              </w:rPr>
              <w:t>4</w:t>
            </w:r>
          </w:p>
        </w:tc>
        <w:tc>
          <w:tcPr>
            <w:tcW w:type="dxa" w:w="2154"/>
          </w:tcPr>
          <w:p>
            <w:pPr>
              <w:jc w:val="center"/>
            </w:pPr>
            <w:r/>
            <w:r>
              <w:rPr>
                <w:rFonts w:ascii="Times New Roman" w:hAnsi="Times New Roman" w:eastAsia="Times New Roman"/>
                <w:b w:val="0"/>
                <w:i w:val="0"/>
                <w:color w:val="000000"/>
                <w:sz w:val="18"/>
              </w:rPr>
              <w:t>Trần Lê Sơn</w:t>
            </w:r>
          </w:p>
        </w:tc>
        <w:tc>
          <w:tcPr>
            <w:tcW w:type="dxa" w:w="1361"/>
          </w:tcPr>
          <w:p>
            <w:pPr>
              <w:jc w:val="center"/>
            </w:pPr>
            <w:r/>
            <w:r>
              <w:rPr>
                <w:rFonts w:ascii="Times New Roman" w:hAnsi="Times New Roman" w:eastAsia="Times New Roman"/>
                <w:b w:val="0"/>
                <w:i w:val="0"/>
                <w:color w:val="000000"/>
                <w:sz w:val="18"/>
              </w:rPr>
              <w:t>HE200407</w:t>
            </w:r>
          </w:p>
        </w:tc>
        <w:tc>
          <w:tcPr>
            <w:tcW w:type="dxa" w:w="2835"/>
          </w:tcPr>
          <w:p>
            <w:pPr>
              <w:jc w:val="center"/>
            </w:pPr>
            <w:r/>
            <w:r>
              <w:rPr>
                <w:rFonts w:ascii="Times New Roman" w:hAnsi="Times New Roman" w:eastAsia="Times New Roman"/>
                <w:b w:val="0"/>
                <w:i w:val="0"/>
                <w:color w:val="000000"/>
                <w:sz w:val="18"/>
              </w:rPr>
              <w:t>Hiệu năng CPU / Offline / KPI</w:t>
            </w:r>
          </w:p>
        </w:tc>
        <w:tc>
          <w:tcPr>
            <w:tcW w:type="dxa" w:w="1474"/>
          </w:tcPr>
          <w:p>
            <w:pPr>
              <w:jc w:val="center"/>
            </w:pPr>
            <w:r/>
            <w:r>
              <w:rPr>
                <w:rFonts w:ascii="Times New Roman" w:hAnsi="Times New Roman" w:eastAsia="Times New Roman"/>
                <w:b w:val="0"/>
                <w:i w:val="0"/>
                <w:color w:val="000000"/>
                <w:sz w:val="18"/>
              </w:rPr>
              <w:t>~22%</w:t>
            </w:r>
          </w:p>
        </w:tc>
      </w:tr>
    </w:tbl>
    <w:p/>
    <w:p>
      <w:pPr>
        <w:spacing w:before="0" w:after="160" w:line="360" w:lineRule="auto"/>
        <w:jc w:val="both"/>
      </w:pPr>
      <w:r>
        <w:rPr>
          <w:rFonts w:ascii="Times New Roman" w:hAnsi="Times New Roman" w:eastAsia="Times New Roman"/>
          <w:b w:val="0"/>
          <w:i/>
          <w:color w:val="000000"/>
          <w:sz w:val="22"/>
        </w:rPr>
        <w:t>Ghi chú: Tỷ lệ ~22/22/34/22 phản ánh chia đều các đầu mục cốt lõi, đồng thời ghi nhận Hải đảm nhận thêm các hạng mục kỹ thuật then chốt ở Giai đoạn 4 (điểm cộng).</w:t>
      </w:r>
    </w:p>
    <w:p>
      <w:pPr>
        <w:spacing w:before="280" w:after="120" w:line="360" w:lineRule="auto"/>
        <w:jc w:val="left"/>
      </w:pPr>
      <w:r>
        <w:rPr>
          <w:rFonts w:ascii="Times New Roman" w:hAnsi="Times New Roman" w:eastAsia="Times New Roman"/>
          <w:b/>
          <w:i w:val="0"/>
          <w:color w:val="1A365D"/>
          <w:sz w:val="28"/>
        </w:rPr>
        <w:t>2. Phân công đầu mục Report 4</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A365D"/>
          </w:tcPr>
          <w:p>
            <w:pPr>
              <w:jc w:val="center"/>
            </w:pPr>
            <w:r>
              <w:rPr>
                <w:b/>
                <w:color w:val="FFFFFF"/>
              </w:rPr>
            </w:r>
            <w:r>
              <w:rPr>
                <w:rFonts w:ascii="Times New Roman" w:hAnsi="Times New Roman" w:eastAsia="Times New Roman"/>
                <w:b/>
                <w:i w:val="0"/>
                <w:color w:val="FFFFFF"/>
                <w:sz w:val="18"/>
              </w:rPr>
              <w:t>Đầu mục Report 4</w:t>
            </w:r>
          </w:p>
        </w:tc>
        <w:tc>
          <w:tcPr>
            <w:tcW w:type="dxa" w:w="3685"/>
            <w:shd w:val="clear" w:color="auto" w:fill="1A365D"/>
          </w:tcPr>
          <w:p>
            <w:pPr>
              <w:jc w:val="center"/>
            </w:pPr>
            <w:r>
              <w:rPr>
                <w:b/>
                <w:color w:val="FFFFFF"/>
              </w:rPr>
            </w:r>
            <w:r>
              <w:rPr>
                <w:rFonts w:ascii="Times New Roman" w:hAnsi="Times New Roman" w:eastAsia="Times New Roman"/>
                <w:b/>
                <w:i w:val="0"/>
                <w:color w:val="FFFFFF"/>
                <w:sz w:val="18"/>
              </w:rPr>
              <w:t>Nội dung chính</w:t>
            </w:r>
          </w:p>
        </w:tc>
        <w:tc>
          <w:tcPr>
            <w:tcW w:type="dxa" w:w="2551"/>
            <w:shd w:val="clear" w:color="auto" w:fill="1A365D"/>
          </w:tcPr>
          <w:p>
            <w:pPr>
              <w:jc w:val="center"/>
            </w:pPr>
            <w:r>
              <w:rPr>
                <w:b/>
                <w:color w:val="FFFFFF"/>
              </w:rPr>
            </w:r>
            <w:r>
              <w:rPr>
                <w:rFonts w:ascii="Times New Roman" w:hAnsi="Times New Roman" w:eastAsia="Times New Roman"/>
                <w:b/>
                <w:i w:val="0"/>
                <w:color w:val="FFFFFF"/>
                <w:sz w:val="18"/>
              </w:rPr>
              <w:t>Phụ trách</w:t>
            </w:r>
          </w:p>
        </w:tc>
      </w:tr>
      <w:tr>
        <w:tc>
          <w:tcPr>
            <w:tcW w:type="dxa" w:w="2268"/>
          </w:tcPr>
          <w:p>
            <w:pPr>
              <w:jc w:val="center"/>
            </w:pPr>
            <w:r/>
            <w:r>
              <w:rPr>
                <w:rFonts w:ascii="Times New Roman" w:hAnsi="Times New Roman" w:eastAsia="Times New Roman"/>
                <w:b w:val="0"/>
                <w:i w:val="0"/>
                <w:color w:val="000000"/>
                <w:sz w:val="18"/>
              </w:rPr>
              <w:t>1. Đặt vấn đề &amp; Mục tiêu</w:t>
            </w:r>
          </w:p>
        </w:tc>
        <w:tc>
          <w:tcPr>
            <w:tcW w:type="dxa" w:w="3685"/>
          </w:tcPr>
          <w:p>
            <w:pPr>
              <w:jc w:val="center"/>
            </w:pPr>
            <w:r/>
            <w:r>
              <w:rPr>
                <w:rFonts w:ascii="Times New Roman" w:hAnsi="Times New Roman" w:eastAsia="Times New Roman"/>
                <w:b w:val="0"/>
                <w:i w:val="0"/>
                <w:color w:val="000000"/>
                <w:sz w:val="18"/>
              </w:rPr>
              <w:t>Phạm vi tích hợp, plate-primary</w:t>
            </w:r>
          </w:p>
        </w:tc>
        <w:tc>
          <w:tcPr>
            <w:tcW w:type="dxa" w:w="2551"/>
          </w:tcPr>
          <w:p>
            <w:pPr>
              <w:jc w:val="center"/>
            </w:pPr>
            <w:r/>
            <w:r>
              <w:rPr>
                <w:rFonts w:ascii="Times New Roman" w:hAnsi="Times New Roman" w:eastAsia="Times New Roman"/>
                <w:b w:val="0"/>
                <w:i w:val="0"/>
                <w:color w:val="000000"/>
                <w:sz w:val="18"/>
              </w:rPr>
              <w:t>Đỗ Manh Chung</w:t>
            </w:r>
          </w:p>
        </w:tc>
      </w:tr>
      <w:tr>
        <w:tc>
          <w:tcPr>
            <w:tcW w:type="dxa" w:w="2268"/>
          </w:tcPr>
          <w:p>
            <w:pPr>
              <w:jc w:val="center"/>
            </w:pPr>
            <w:r/>
            <w:r>
              <w:rPr>
                <w:rFonts w:ascii="Times New Roman" w:hAnsi="Times New Roman" w:eastAsia="Times New Roman"/>
                <w:b w:val="0"/>
                <w:i w:val="0"/>
                <w:color w:val="000000"/>
                <w:sz w:val="18"/>
              </w:rPr>
              <w:t>2. Literature Review</w:t>
            </w:r>
          </w:p>
        </w:tc>
        <w:tc>
          <w:tcPr>
            <w:tcW w:type="dxa" w:w="3685"/>
          </w:tcPr>
          <w:p>
            <w:pPr>
              <w:jc w:val="center"/>
            </w:pPr>
            <w:r/>
            <w:r>
              <w:rPr>
                <w:rFonts w:ascii="Times New Roman" w:hAnsi="Times New Roman" w:eastAsia="Times New Roman"/>
                <w:b w:val="0"/>
                <w:i w:val="0"/>
                <w:color w:val="000000"/>
                <w:sz w:val="18"/>
              </w:rPr>
              <w:t>3 tài liệu tham chiếu</w:t>
            </w:r>
          </w:p>
        </w:tc>
        <w:tc>
          <w:tcPr>
            <w:tcW w:type="dxa" w:w="2551"/>
          </w:tcPr>
          <w:p>
            <w:pPr>
              <w:jc w:val="center"/>
            </w:pPr>
            <w:r/>
            <w:r>
              <w:rPr>
                <w:rFonts w:ascii="Times New Roman" w:hAnsi="Times New Roman" w:eastAsia="Times New Roman"/>
                <w:b w:val="0"/>
                <w:i w:val="0"/>
                <w:color w:val="000000"/>
                <w:sz w:val="18"/>
              </w:rPr>
              <w:t>Đỗ Manh Chung</w:t>
            </w:r>
          </w:p>
        </w:tc>
      </w:tr>
      <w:tr>
        <w:tc>
          <w:tcPr>
            <w:tcW w:type="dxa" w:w="2268"/>
          </w:tcPr>
          <w:p>
            <w:pPr>
              <w:jc w:val="center"/>
            </w:pPr>
            <w:r/>
            <w:r>
              <w:rPr>
                <w:rFonts w:ascii="Times New Roman" w:hAnsi="Times New Roman" w:eastAsia="Times New Roman"/>
                <w:b w:val="0"/>
                <w:i w:val="0"/>
                <w:color w:val="000000"/>
                <w:sz w:val="18"/>
              </w:rPr>
              <w:t>3. Thiết kế hệ thống</w:t>
            </w:r>
          </w:p>
        </w:tc>
        <w:tc>
          <w:tcPr>
            <w:tcW w:type="dxa" w:w="3685"/>
          </w:tcPr>
          <w:p>
            <w:pPr>
              <w:jc w:val="center"/>
            </w:pPr>
            <w:r/>
            <w:r>
              <w:rPr>
                <w:rFonts w:ascii="Times New Roman" w:hAnsi="Times New Roman" w:eastAsia="Times New Roman"/>
                <w:b w:val="0"/>
                <w:i w:val="0"/>
                <w:color w:val="000000"/>
                <w:sz w:val="18"/>
              </w:rPr>
              <w:t>Pipeline YOLO+Paddle+Matcher</w:t>
            </w:r>
          </w:p>
        </w:tc>
        <w:tc>
          <w:tcPr>
            <w:tcW w:type="dxa" w:w="2551"/>
          </w:tcPr>
          <w:p>
            <w:pPr>
              <w:jc w:val="center"/>
            </w:pPr>
            <w:r/>
            <w:r>
              <w:rPr>
                <w:rFonts w:ascii="Times New Roman" w:hAnsi="Times New Roman" w:eastAsia="Times New Roman"/>
                <w:b w:val="0"/>
                <w:i w:val="0"/>
                <w:color w:val="000000"/>
                <w:sz w:val="18"/>
              </w:rPr>
              <w:t>Đồng Minh Đức</w:t>
            </w:r>
          </w:p>
        </w:tc>
      </w:tr>
      <w:tr>
        <w:tc>
          <w:tcPr>
            <w:tcW w:type="dxa" w:w="2268"/>
          </w:tcPr>
          <w:p>
            <w:pPr>
              <w:jc w:val="center"/>
            </w:pPr>
            <w:r/>
            <w:r>
              <w:rPr>
                <w:rFonts w:ascii="Times New Roman" w:hAnsi="Times New Roman" w:eastAsia="Times New Roman"/>
                <w:b w:val="0"/>
                <w:i w:val="0"/>
                <w:color w:val="000000"/>
                <w:sz w:val="18"/>
              </w:rPr>
              <w:t>3.1. CSDL CSV</w:t>
            </w:r>
          </w:p>
        </w:tc>
        <w:tc>
          <w:tcPr>
            <w:tcW w:type="dxa" w:w="3685"/>
          </w:tcPr>
          <w:p>
            <w:pPr>
              <w:jc w:val="center"/>
            </w:pPr>
            <w:r/>
            <w:r>
              <w:rPr>
                <w:rFonts w:ascii="Times New Roman" w:hAnsi="Times New Roman" w:eastAsia="Times New Roman"/>
                <w:b w:val="0"/>
                <w:i w:val="0"/>
                <w:color w:val="000000"/>
                <w:sz w:val="18"/>
              </w:rPr>
              <w:t>Schema, chuẩn hoá, ví dụ</w:t>
            </w:r>
          </w:p>
        </w:tc>
        <w:tc>
          <w:tcPr>
            <w:tcW w:type="dxa" w:w="2551"/>
          </w:tcPr>
          <w:p>
            <w:pPr>
              <w:jc w:val="center"/>
            </w:pPr>
            <w:r/>
            <w:r>
              <w:rPr>
                <w:rFonts w:ascii="Times New Roman" w:hAnsi="Times New Roman" w:eastAsia="Times New Roman"/>
                <w:b w:val="0"/>
                <w:i w:val="0"/>
                <w:color w:val="000000"/>
                <w:sz w:val="18"/>
              </w:rPr>
              <w:t>Đồng Minh Đức</w:t>
            </w:r>
          </w:p>
        </w:tc>
      </w:tr>
      <w:tr>
        <w:tc>
          <w:tcPr>
            <w:tcW w:type="dxa" w:w="2268"/>
          </w:tcPr>
          <w:p>
            <w:pPr>
              <w:jc w:val="center"/>
            </w:pPr>
            <w:r/>
            <w:r>
              <w:rPr>
                <w:rFonts w:ascii="Times New Roman" w:hAnsi="Times New Roman" w:eastAsia="Times New Roman"/>
                <w:b w:val="0"/>
                <w:i w:val="0"/>
                <w:color w:val="000000"/>
                <w:sz w:val="18"/>
              </w:rPr>
              <w:t>4.1. Inference logs</w:t>
            </w:r>
          </w:p>
        </w:tc>
        <w:tc>
          <w:tcPr>
            <w:tcW w:type="dxa" w:w="3685"/>
          </w:tcPr>
          <w:p>
            <w:pPr>
              <w:jc w:val="center"/>
            </w:pPr>
            <w:r/>
            <w:r>
              <w:rPr>
                <w:rFonts w:ascii="Times New Roman" w:hAnsi="Times New Roman" w:eastAsia="Times New Roman"/>
                <w:b w:val="0"/>
                <w:i w:val="0"/>
                <w:color w:val="000000"/>
                <w:sz w:val="18"/>
              </w:rPr>
              <w:t>Bảng 5 ảnh clip3_new</w:t>
            </w:r>
          </w:p>
        </w:tc>
        <w:tc>
          <w:tcPr>
            <w:tcW w:type="dxa" w:w="2551"/>
          </w:tcPr>
          <w:p>
            <w:pPr>
              <w:jc w:val="center"/>
            </w:pPr>
            <w:r/>
            <w:r>
              <w:rPr>
                <w:rFonts w:ascii="Times New Roman" w:hAnsi="Times New Roman" w:eastAsia="Times New Roman"/>
                <w:b w:val="0"/>
                <w:i w:val="0"/>
                <w:color w:val="000000"/>
                <w:sz w:val="18"/>
              </w:rPr>
              <w:t>Đồng Minh Đức</w:t>
            </w:r>
          </w:p>
        </w:tc>
      </w:tr>
      <w:tr>
        <w:tc>
          <w:tcPr>
            <w:tcW w:type="dxa" w:w="2268"/>
          </w:tcPr>
          <w:p>
            <w:pPr>
              <w:jc w:val="center"/>
            </w:pPr>
            <w:r/>
            <w:r>
              <w:rPr>
                <w:rFonts w:ascii="Times New Roman" w:hAnsi="Times New Roman" w:eastAsia="Times New Roman"/>
                <w:b w:val="0"/>
                <w:i w:val="0"/>
                <w:color w:val="000000"/>
                <w:sz w:val="18"/>
              </w:rPr>
              <w:t>4.2. Aggregate metrics</w:t>
            </w:r>
          </w:p>
        </w:tc>
        <w:tc>
          <w:tcPr>
            <w:tcW w:type="dxa" w:w="3685"/>
          </w:tcPr>
          <w:p>
            <w:pPr>
              <w:jc w:val="center"/>
            </w:pPr>
            <w:r/>
            <w:r>
              <w:rPr>
                <w:rFonts w:ascii="Times New Roman" w:hAnsi="Times New Roman" w:eastAsia="Times New Roman"/>
                <w:b w:val="0"/>
                <w:i w:val="0"/>
                <w:color w:val="000000"/>
                <w:sz w:val="18"/>
              </w:rPr>
              <w:t>Latency / trạng thái tổng hợp</w:t>
            </w:r>
          </w:p>
        </w:tc>
        <w:tc>
          <w:tcPr>
            <w:tcW w:type="dxa" w:w="2551"/>
          </w:tcPr>
          <w:p>
            <w:pPr>
              <w:jc w:val="center"/>
            </w:pPr>
            <w:r/>
            <w:r>
              <w:rPr>
                <w:rFonts w:ascii="Times New Roman" w:hAnsi="Times New Roman" w:eastAsia="Times New Roman"/>
                <w:b w:val="0"/>
                <w:i w:val="0"/>
                <w:color w:val="000000"/>
                <w:sz w:val="18"/>
              </w:rPr>
              <w:t>Đồng Minh Đức</w:t>
            </w:r>
          </w:p>
        </w:tc>
      </w:tr>
      <w:tr>
        <w:tc>
          <w:tcPr>
            <w:tcW w:type="dxa" w:w="2268"/>
          </w:tcPr>
          <w:p>
            <w:pPr>
              <w:jc w:val="center"/>
            </w:pPr>
            <w:r/>
            <w:r>
              <w:rPr>
                <w:rFonts w:ascii="Times New Roman" w:hAnsi="Times New Roman" w:eastAsia="Times New Roman"/>
                <w:b w:val="0"/>
                <w:i w:val="0"/>
                <w:color w:val="000000"/>
                <w:sz w:val="18"/>
              </w:rPr>
              <w:t>4.3. Plate-swap security</w:t>
            </w:r>
          </w:p>
        </w:tc>
        <w:tc>
          <w:tcPr>
            <w:tcW w:type="dxa" w:w="3685"/>
          </w:tcPr>
          <w:p>
            <w:pPr>
              <w:jc w:val="center"/>
            </w:pPr>
            <w:r/>
            <w:r>
              <w:rPr>
                <w:rFonts w:ascii="Times New Roman" w:hAnsi="Times New Roman" w:eastAsia="Times New Roman"/>
                <w:b w:val="0"/>
                <w:i w:val="0"/>
                <w:color w:val="000000"/>
                <w:sz w:val="18"/>
              </w:rPr>
              <w:t>eval_security, Before/After, gate 0.40</w:t>
            </w:r>
          </w:p>
        </w:tc>
        <w:tc>
          <w:tcPr>
            <w:tcW w:type="dxa" w:w="2551"/>
          </w:tcPr>
          <w:p>
            <w:pPr>
              <w:jc w:val="center"/>
            </w:pPr>
            <w:r/>
            <w:r>
              <w:rPr>
                <w:rFonts w:ascii="Times New Roman" w:hAnsi="Times New Roman" w:eastAsia="Times New Roman"/>
                <w:b w:val="0"/>
                <w:i w:val="0"/>
                <w:color w:val="000000"/>
                <w:sz w:val="18"/>
              </w:rPr>
              <w:t>Phạm Hoàng Hải</w:t>
            </w:r>
          </w:p>
        </w:tc>
      </w:tr>
      <w:tr>
        <w:tc>
          <w:tcPr>
            <w:tcW w:type="dxa" w:w="2268"/>
          </w:tcPr>
          <w:p>
            <w:pPr>
              <w:jc w:val="center"/>
            </w:pPr>
            <w:r/>
            <w:r>
              <w:rPr>
                <w:rFonts w:ascii="Times New Roman" w:hAnsi="Times New Roman" w:eastAsia="Times New Roman"/>
                <w:b w:val="0"/>
                <w:i w:val="0"/>
                <w:color w:val="000000"/>
                <w:sz w:val="18"/>
              </w:rPr>
              <w:t>4.4. Streamlit UI Demo</w:t>
            </w:r>
          </w:p>
        </w:tc>
        <w:tc>
          <w:tcPr>
            <w:tcW w:type="dxa" w:w="3685"/>
          </w:tcPr>
          <w:p>
            <w:pPr>
              <w:jc w:val="center"/>
            </w:pPr>
            <w:r/>
            <w:r>
              <w:rPr>
                <w:rFonts w:ascii="Times New Roman" w:hAnsi="Times New Roman" w:eastAsia="Times New Roman"/>
                <w:b w:val="0"/>
                <w:i w:val="0"/>
                <w:color w:val="000000"/>
                <w:sz w:val="18"/>
              </w:rPr>
              <w:t>3 nhánh AUTHORIZED/WARN/UNREG</w:t>
            </w:r>
          </w:p>
        </w:tc>
        <w:tc>
          <w:tcPr>
            <w:tcW w:type="dxa" w:w="2551"/>
          </w:tcPr>
          <w:p>
            <w:pPr>
              <w:jc w:val="center"/>
            </w:pPr>
            <w:r/>
            <w:r>
              <w:rPr>
                <w:rFonts w:ascii="Times New Roman" w:hAnsi="Times New Roman" w:eastAsia="Times New Roman"/>
                <w:b w:val="0"/>
                <w:i w:val="0"/>
                <w:color w:val="000000"/>
                <w:sz w:val="18"/>
              </w:rPr>
              <w:t>Phạm Hoàng Hải</w:t>
            </w:r>
          </w:p>
        </w:tc>
      </w:tr>
      <w:tr>
        <w:tc>
          <w:tcPr>
            <w:tcW w:type="dxa" w:w="2268"/>
          </w:tcPr>
          <w:p>
            <w:pPr>
              <w:jc w:val="center"/>
            </w:pPr>
            <w:r/>
            <w:r>
              <w:rPr>
                <w:rFonts w:ascii="Times New Roman" w:hAnsi="Times New Roman" w:eastAsia="Times New Roman"/>
                <w:b w:val="0"/>
                <w:i w:val="0"/>
                <w:color w:val="000000"/>
                <w:sz w:val="18"/>
              </w:rPr>
              <w:t>5.1. Runtime &amp; xung đột lib</w:t>
            </w:r>
          </w:p>
        </w:tc>
        <w:tc>
          <w:tcPr>
            <w:tcW w:type="dxa" w:w="3685"/>
          </w:tcPr>
          <w:p>
            <w:pPr>
              <w:jc w:val="center"/>
            </w:pPr>
            <w:r/>
            <w:r>
              <w:rPr>
                <w:rFonts w:ascii="Times New Roman" w:hAnsi="Times New Roman" w:eastAsia="Times New Roman"/>
                <w:b w:val="0"/>
                <w:i w:val="0"/>
                <w:color w:val="000000"/>
                <w:sz w:val="18"/>
              </w:rPr>
              <w:t>PyTorch màu, WS-1 latency</w:t>
            </w:r>
          </w:p>
        </w:tc>
        <w:tc>
          <w:tcPr>
            <w:tcW w:type="dxa" w:w="2551"/>
          </w:tcPr>
          <w:p>
            <w:pPr>
              <w:jc w:val="center"/>
            </w:pPr>
            <w:r/>
            <w:r>
              <w:rPr>
                <w:rFonts w:ascii="Times New Roman" w:hAnsi="Times New Roman" w:eastAsia="Times New Roman"/>
                <w:b w:val="0"/>
                <w:i w:val="0"/>
                <w:color w:val="000000"/>
                <w:sz w:val="18"/>
              </w:rPr>
              <w:t>Trần Lê Sơn</w:t>
            </w:r>
          </w:p>
        </w:tc>
      </w:tr>
      <w:tr>
        <w:tc>
          <w:tcPr>
            <w:tcW w:type="dxa" w:w="2268"/>
          </w:tcPr>
          <w:p>
            <w:pPr>
              <w:jc w:val="center"/>
            </w:pPr>
            <w:r/>
            <w:r>
              <w:rPr>
                <w:rFonts w:ascii="Times New Roman" w:hAnsi="Times New Roman" w:eastAsia="Times New Roman"/>
                <w:b w:val="0"/>
                <w:i w:val="0"/>
                <w:color w:val="000000"/>
                <w:sz w:val="18"/>
              </w:rPr>
              <w:t>5.2. Offline-first</w:t>
            </w:r>
          </w:p>
        </w:tc>
        <w:tc>
          <w:tcPr>
            <w:tcW w:type="dxa" w:w="3685"/>
          </w:tcPr>
          <w:p>
            <w:pPr>
              <w:jc w:val="center"/>
            </w:pPr>
            <w:r/>
            <w:r>
              <w:rPr>
                <w:rFonts w:ascii="Times New Roman" w:hAnsi="Times New Roman" w:eastAsia="Times New Roman"/>
                <w:b w:val="0"/>
                <w:i w:val="0"/>
                <w:color w:val="000000"/>
                <w:sz w:val="18"/>
              </w:rPr>
              <w:t>Docker zero-network, YOLO offline</w:t>
            </w:r>
          </w:p>
        </w:tc>
        <w:tc>
          <w:tcPr>
            <w:tcW w:type="dxa" w:w="2551"/>
          </w:tcPr>
          <w:p>
            <w:pPr>
              <w:jc w:val="center"/>
            </w:pPr>
            <w:r/>
            <w:r>
              <w:rPr>
                <w:rFonts w:ascii="Times New Roman" w:hAnsi="Times New Roman" w:eastAsia="Times New Roman"/>
                <w:b w:val="0"/>
                <w:i w:val="0"/>
                <w:color w:val="000000"/>
                <w:sz w:val="18"/>
              </w:rPr>
              <w:t>Trần Lê Sơn</w:t>
            </w:r>
          </w:p>
        </w:tc>
      </w:tr>
      <w:tr>
        <w:tc>
          <w:tcPr>
            <w:tcW w:type="dxa" w:w="2268"/>
          </w:tcPr>
          <w:p>
            <w:pPr>
              <w:jc w:val="center"/>
            </w:pPr>
            <w:r/>
            <w:r>
              <w:rPr>
                <w:rFonts w:ascii="Times New Roman" w:hAnsi="Times New Roman" w:eastAsia="Times New Roman"/>
                <w:b w:val="0"/>
                <w:i w:val="0"/>
                <w:color w:val="000000"/>
                <w:sz w:val="18"/>
              </w:rPr>
              <w:t>5.3. Per-stage latency</w:t>
            </w:r>
          </w:p>
        </w:tc>
        <w:tc>
          <w:tcPr>
            <w:tcW w:type="dxa" w:w="3685"/>
          </w:tcPr>
          <w:p>
            <w:pPr>
              <w:jc w:val="center"/>
            </w:pPr>
            <w:r/>
            <w:r>
              <w:rPr>
                <w:rFonts w:ascii="Times New Roman" w:hAnsi="Times New Roman" w:eastAsia="Times New Roman"/>
                <w:b w:val="0"/>
                <w:i w:val="0"/>
                <w:color w:val="000000"/>
                <w:sz w:val="18"/>
              </w:rPr>
              <w:t>measure_stage_latency.py</w:t>
            </w:r>
          </w:p>
        </w:tc>
        <w:tc>
          <w:tcPr>
            <w:tcW w:type="dxa" w:w="2551"/>
          </w:tcPr>
          <w:p>
            <w:pPr>
              <w:jc w:val="center"/>
            </w:pPr>
            <w:r/>
            <w:r>
              <w:rPr>
                <w:rFonts w:ascii="Times New Roman" w:hAnsi="Times New Roman" w:eastAsia="Times New Roman"/>
                <w:b w:val="0"/>
                <w:i w:val="0"/>
                <w:color w:val="000000"/>
                <w:sz w:val="18"/>
              </w:rPr>
              <w:t>Trần Lê Sơn</w:t>
            </w:r>
          </w:p>
        </w:tc>
      </w:tr>
      <w:tr>
        <w:tc>
          <w:tcPr>
            <w:tcW w:type="dxa" w:w="2268"/>
          </w:tcPr>
          <w:p>
            <w:pPr>
              <w:jc w:val="center"/>
            </w:pPr>
            <w:r/>
            <w:r>
              <w:rPr>
                <w:rFonts w:ascii="Times New Roman" w:hAnsi="Times New Roman" w:eastAsia="Times New Roman"/>
                <w:b w:val="0"/>
                <w:i w:val="0"/>
                <w:color w:val="000000"/>
                <w:sz w:val="18"/>
              </w:rPr>
              <w:t>5.4. CTC/ONNX experiment</w:t>
            </w:r>
          </w:p>
        </w:tc>
        <w:tc>
          <w:tcPr>
            <w:tcW w:type="dxa" w:w="3685"/>
          </w:tcPr>
          <w:p>
            <w:pPr>
              <w:jc w:val="center"/>
            </w:pPr>
            <w:r/>
            <w:r>
              <w:rPr>
                <w:rFonts w:ascii="Times New Roman" w:hAnsi="Times New Roman" w:eastAsia="Times New Roman"/>
                <w:b w:val="0"/>
                <w:i w:val="0"/>
                <w:color w:val="000000"/>
                <w:sz w:val="18"/>
              </w:rPr>
              <w:t>0% exact, chưa deploy</w:t>
            </w:r>
          </w:p>
        </w:tc>
        <w:tc>
          <w:tcPr>
            <w:tcW w:type="dxa" w:w="2551"/>
          </w:tcPr>
          <w:p>
            <w:pPr>
              <w:jc w:val="center"/>
            </w:pPr>
            <w:r/>
            <w:r>
              <w:rPr>
                <w:rFonts w:ascii="Times New Roman" w:hAnsi="Times New Roman" w:eastAsia="Times New Roman"/>
                <w:b w:val="0"/>
                <w:i w:val="0"/>
                <w:color w:val="000000"/>
                <w:sz w:val="18"/>
              </w:rPr>
              <w:t>Phạm Hoàng Hải</w:t>
            </w:r>
          </w:p>
        </w:tc>
      </w:tr>
      <w:tr>
        <w:tc>
          <w:tcPr>
            <w:tcW w:type="dxa" w:w="2268"/>
          </w:tcPr>
          <w:p>
            <w:pPr>
              <w:jc w:val="center"/>
            </w:pPr>
            <w:r/>
            <w:r>
              <w:rPr>
                <w:rFonts w:ascii="Times New Roman" w:hAnsi="Times New Roman" w:eastAsia="Times New Roman"/>
                <w:b w:val="0"/>
                <w:i w:val="0"/>
                <w:color w:val="000000"/>
                <w:sz w:val="18"/>
              </w:rPr>
              <w:t>6.1. Bảng KPI</w:t>
            </w:r>
          </w:p>
        </w:tc>
        <w:tc>
          <w:tcPr>
            <w:tcW w:type="dxa" w:w="3685"/>
          </w:tcPr>
          <w:p>
            <w:pPr>
              <w:jc w:val="center"/>
            </w:pPr>
            <w:r/>
            <w:r>
              <w:rPr>
                <w:rFonts w:ascii="Times New Roman" w:hAnsi="Times New Roman" w:eastAsia="Times New Roman"/>
                <w:b w:val="0"/>
                <w:i w:val="0"/>
                <w:color w:val="000000"/>
                <w:sz w:val="18"/>
              </w:rPr>
              <w:t>Đối chiếu R1 vs thực đo</w:t>
            </w:r>
          </w:p>
        </w:tc>
        <w:tc>
          <w:tcPr>
            <w:tcW w:type="dxa" w:w="2551"/>
          </w:tcPr>
          <w:p>
            <w:pPr>
              <w:jc w:val="center"/>
            </w:pPr>
            <w:r/>
            <w:r>
              <w:rPr>
                <w:rFonts w:ascii="Times New Roman" w:hAnsi="Times New Roman" w:eastAsia="Times New Roman"/>
                <w:b w:val="0"/>
                <w:i w:val="0"/>
                <w:color w:val="000000"/>
                <w:sz w:val="18"/>
              </w:rPr>
              <w:t>Trần Lê Sơn</w:t>
            </w:r>
          </w:p>
        </w:tc>
      </w:tr>
      <w:tr>
        <w:tc>
          <w:tcPr>
            <w:tcW w:type="dxa" w:w="2268"/>
          </w:tcPr>
          <w:p>
            <w:pPr>
              <w:jc w:val="center"/>
            </w:pPr>
            <w:r/>
            <w:r>
              <w:rPr>
                <w:rFonts w:ascii="Times New Roman" w:hAnsi="Times New Roman" w:eastAsia="Times New Roman"/>
                <w:b w:val="0"/>
                <w:i w:val="0"/>
                <w:color w:val="000000"/>
                <w:sz w:val="18"/>
              </w:rPr>
              <w:t>6.2. Điều làm tốt</w:t>
            </w:r>
          </w:p>
        </w:tc>
        <w:tc>
          <w:tcPr>
            <w:tcW w:type="dxa" w:w="3685"/>
          </w:tcPr>
          <w:p>
            <w:pPr>
              <w:jc w:val="center"/>
            </w:pPr>
            <w:r/>
            <w:r>
              <w:rPr>
                <w:rFonts w:ascii="Times New Roman" w:hAnsi="Times New Roman" w:eastAsia="Times New Roman"/>
                <w:b w:val="0"/>
                <w:i w:val="0"/>
                <w:color w:val="000000"/>
                <w:sz w:val="18"/>
              </w:rPr>
              <w:t>Pivot, đo lường, test suite</w:t>
            </w:r>
          </w:p>
        </w:tc>
        <w:tc>
          <w:tcPr>
            <w:tcW w:type="dxa" w:w="2551"/>
          </w:tcPr>
          <w:p>
            <w:pPr>
              <w:jc w:val="center"/>
            </w:pPr>
            <w:r/>
            <w:r>
              <w:rPr>
                <w:rFonts w:ascii="Times New Roman" w:hAnsi="Times New Roman" w:eastAsia="Times New Roman"/>
                <w:b w:val="0"/>
                <w:i w:val="0"/>
                <w:color w:val="000000"/>
                <w:sz w:val="18"/>
              </w:rPr>
              <w:t>Phạm Hoàng Hải</w:t>
            </w:r>
          </w:p>
        </w:tc>
      </w:tr>
      <w:tr>
        <w:tc>
          <w:tcPr>
            <w:tcW w:type="dxa" w:w="2268"/>
          </w:tcPr>
          <w:p>
            <w:pPr>
              <w:jc w:val="center"/>
            </w:pPr>
            <w:r/>
            <w:r>
              <w:rPr>
                <w:rFonts w:ascii="Times New Roman" w:hAnsi="Times New Roman" w:eastAsia="Times New Roman"/>
                <w:b w:val="0"/>
                <w:i w:val="0"/>
                <w:color w:val="000000"/>
                <w:sz w:val="18"/>
              </w:rPr>
              <w:t>6.3. Thách thức</w:t>
            </w:r>
          </w:p>
        </w:tc>
        <w:tc>
          <w:tcPr>
            <w:tcW w:type="dxa" w:w="3685"/>
          </w:tcPr>
          <w:p>
            <w:pPr>
              <w:jc w:val="center"/>
            </w:pPr>
            <w:r/>
            <w:r>
              <w:rPr>
                <w:rFonts w:ascii="Times New Roman" w:hAnsi="Times New Roman" w:eastAsia="Times New Roman"/>
                <w:b w:val="0"/>
                <w:i w:val="0"/>
                <w:color w:val="000000"/>
                <w:sz w:val="18"/>
              </w:rPr>
              <w:t>TF xung đột, domain gap, GT nhỏ</w:t>
            </w:r>
          </w:p>
        </w:tc>
        <w:tc>
          <w:tcPr>
            <w:tcW w:type="dxa" w:w="2551"/>
          </w:tcPr>
          <w:p>
            <w:pPr>
              <w:jc w:val="center"/>
            </w:pPr>
            <w:r/>
            <w:r>
              <w:rPr>
                <w:rFonts w:ascii="Times New Roman" w:hAnsi="Times New Roman" w:eastAsia="Times New Roman"/>
                <w:b w:val="0"/>
                <w:i w:val="0"/>
                <w:color w:val="000000"/>
                <w:sz w:val="18"/>
              </w:rPr>
              <w:t>Đỗ Manh Chung</w:t>
            </w:r>
          </w:p>
        </w:tc>
      </w:tr>
      <w:tr>
        <w:tc>
          <w:tcPr>
            <w:tcW w:type="dxa" w:w="2268"/>
          </w:tcPr>
          <w:p>
            <w:pPr>
              <w:jc w:val="center"/>
            </w:pPr>
            <w:r/>
            <w:r>
              <w:rPr>
                <w:rFonts w:ascii="Times New Roman" w:hAnsi="Times New Roman" w:eastAsia="Times New Roman"/>
                <w:b w:val="0"/>
                <w:i w:val="0"/>
                <w:color w:val="000000"/>
                <w:sz w:val="18"/>
              </w:rPr>
              <w:t>6.4. Bài học</w:t>
            </w:r>
          </w:p>
        </w:tc>
        <w:tc>
          <w:tcPr>
            <w:tcW w:type="dxa" w:w="3685"/>
          </w:tcPr>
          <w:p>
            <w:pPr>
              <w:jc w:val="center"/>
            </w:pPr>
            <w:r/>
            <w:r>
              <w:rPr>
                <w:rFonts w:ascii="Times New Roman" w:hAnsi="Times New Roman" w:eastAsia="Times New Roman"/>
                <w:b w:val="0"/>
                <w:i w:val="0"/>
                <w:color w:val="000000"/>
                <w:sz w:val="18"/>
              </w:rPr>
              <w:t>Đo trước cam kết, kiến trúc theo số đo</w:t>
            </w:r>
          </w:p>
        </w:tc>
        <w:tc>
          <w:tcPr>
            <w:tcW w:type="dxa" w:w="2551"/>
          </w:tcPr>
          <w:p>
            <w:pPr>
              <w:jc w:val="center"/>
            </w:pPr>
            <w:r/>
            <w:r>
              <w:rPr>
                <w:rFonts w:ascii="Times New Roman" w:hAnsi="Times New Roman" w:eastAsia="Times New Roman"/>
                <w:b w:val="0"/>
                <w:i w:val="0"/>
                <w:color w:val="000000"/>
                <w:sz w:val="18"/>
              </w:rPr>
              <w:t>Phạm Hoàng Hải</w:t>
            </w:r>
          </w:p>
        </w:tc>
      </w:tr>
      <w:tr>
        <w:tc>
          <w:tcPr>
            <w:tcW w:type="dxa" w:w="2268"/>
          </w:tcPr>
          <w:p>
            <w:pPr>
              <w:jc w:val="center"/>
            </w:pPr>
            <w:r/>
            <w:r>
              <w:rPr>
                <w:rFonts w:ascii="Times New Roman" w:hAnsi="Times New Roman" w:eastAsia="Times New Roman"/>
                <w:b w:val="0"/>
                <w:i w:val="0"/>
                <w:color w:val="000000"/>
                <w:sz w:val="18"/>
              </w:rPr>
              <w:t>7. Kết luận &amp; hướng PT</w:t>
            </w:r>
          </w:p>
        </w:tc>
        <w:tc>
          <w:tcPr>
            <w:tcW w:type="dxa" w:w="3685"/>
          </w:tcPr>
          <w:p>
            <w:pPr>
              <w:jc w:val="center"/>
            </w:pPr>
            <w:r/>
            <w:r>
              <w:rPr>
                <w:rFonts w:ascii="Times New Roman" w:hAnsi="Times New Roman" w:eastAsia="Times New Roman"/>
                <w:b w:val="0"/>
                <w:i w:val="0"/>
                <w:color w:val="000000"/>
                <w:sz w:val="18"/>
              </w:rPr>
              <w:t>Tổng hợp delivered + roadmap</w:t>
            </w:r>
          </w:p>
        </w:tc>
        <w:tc>
          <w:tcPr>
            <w:tcW w:type="dxa" w:w="2551"/>
          </w:tcPr>
          <w:p>
            <w:pPr>
              <w:jc w:val="center"/>
            </w:pPr>
            <w:r/>
            <w:r>
              <w:rPr>
                <w:rFonts w:ascii="Times New Roman" w:hAnsi="Times New Roman" w:eastAsia="Times New Roman"/>
                <w:b w:val="0"/>
                <w:i w:val="0"/>
                <w:color w:val="000000"/>
                <w:sz w:val="18"/>
              </w:rPr>
              <w:t>Phạm Hoàng Hải</w:t>
            </w:r>
          </w:p>
        </w:tc>
      </w:tr>
    </w:tbl>
    <w:p/>
    <w:p>
      <w:pPr>
        <w:spacing w:before="280" w:after="120" w:line="360" w:lineRule="auto"/>
        <w:jc w:val="left"/>
      </w:pPr>
      <w:r>
        <w:rPr>
          <w:rFonts w:ascii="Times New Roman" w:hAnsi="Times New Roman" w:eastAsia="Times New Roman"/>
          <w:b/>
          <w:i w:val="0"/>
          <w:color w:val="1A365D"/>
          <w:sz w:val="28"/>
        </w:rPr>
        <w:t>3. Chi tiết đóng góp theo thành viên</w:t>
      </w:r>
    </w:p>
    <w:p>
      <w:pPr>
        <w:spacing w:before="200" w:after="120" w:line="360" w:lineRule="auto"/>
        <w:jc w:val="left"/>
      </w:pPr>
      <w:r>
        <w:rPr>
          <w:rFonts w:ascii="Times New Roman" w:hAnsi="Times New Roman" w:eastAsia="Times New Roman"/>
          <w:b/>
          <w:i w:val="0"/>
          <w:color w:val="1A365D"/>
          <w:sz w:val="24"/>
        </w:rPr>
        <w:t>3.1. Đỗ Manh Chung - HE201350 (~22%)</w:t>
      </w:r>
    </w:p>
    <w:p>
      <w:pPr>
        <w:spacing w:before="0" w:after="160" w:line="360" w:lineRule="auto"/>
        <w:jc w:val="both"/>
      </w:pPr>
      <w:r>
        <w:rPr>
          <w:rFonts w:ascii="Times New Roman" w:hAnsi="Times New Roman" w:eastAsia="Times New Roman"/>
          <w:b w:val="0"/>
          <w:i w:val="0"/>
          <w:color w:val="000000"/>
          <w:sz w:val="22"/>
        </w:rPr>
        <w:t>Phụ trách khung vấn đề, nghiên cứu tài liệu và phần thách thức/retrospective.</w:t>
      </w:r>
    </w:p>
    <w:p>
      <w:pPr>
        <w:pStyle w:val="ListBullet"/>
        <w:spacing w:before="0" w:after="80" w:line="360" w:lineRule="auto"/>
        <w:jc w:val="both"/>
      </w:pPr>
      <w:r>
        <w:rPr>
          <w:rFonts w:ascii="Times New Roman" w:hAnsi="Times New Roman" w:eastAsia="Times New Roman"/>
          <w:b w:val="0"/>
          <w:i w:val="0"/>
          <w:color w:val="000000"/>
          <w:sz w:val="22"/>
        </w:rPr>
        <w:t xml:space="preserve"> Viết / chỉnh sửa mục 1 (Đặt vấn đề &amp; Mục tiêu tích hợp) Report 4.</w:t>
      </w:r>
    </w:p>
    <w:p>
      <w:pPr>
        <w:pStyle w:val="ListBullet"/>
        <w:spacing w:before="0" w:after="80" w:line="360" w:lineRule="auto"/>
        <w:jc w:val="both"/>
      </w:pPr>
      <w:r>
        <w:rPr>
          <w:rFonts w:ascii="Times New Roman" w:hAnsi="Times New Roman" w:eastAsia="Times New Roman"/>
          <w:b w:val="0"/>
          <w:i w:val="0"/>
          <w:color w:val="000000"/>
          <w:sz w:val="22"/>
        </w:rPr>
        <w:t xml:space="preserve"> Tổng hợp Literature Review (mục 2): NVIDIA DeepStream, Batra ALPR, Carmen Nano.</w:t>
      </w:r>
    </w:p>
    <w:p>
      <w:pPr>
        <w:pStyle w:val="ListBullet"/>
        <w:spacing w:before="0" w:after="80" w:line="360" w:lineRule="auto"/>
        <w:jc w:val="both"/>
      </w:pPr>
      <w:r>
        <w:rPr>
          <w:rFonts w:ascii="Times New Roman" w:hAnsi="Times New Roman" w:eastAsia="Times New Roman"/>
          <w:b w:val="0"/>
          <w:i w:val="0"/>
          <w:color w:val="000000"/>
          <w:sz w:val="22"/>
        </w:rPr>
        <w:t xml:space="preserve"> Tổng hợp mục 6.3 Thách thức (xung đột thư viện, domain gap, GT OCR, dữ liệu brand).</w:t>
      </w:r>
    </w:p>
    <w:p>
      <w:pPr>
        <w:pStyle w:val="ListBullet"/>
        <w:spacing w:before="0" w:after="80" w:line="360" w:lineRule="auto"/>
        <w:jc w:val="both"/>
      </w:pPr>
      <w:r>
        <w:rPr>
          <w:rFonts w:ascii="Times New Roman" w:hAnsi="Times New Roman" w:eastAsia="Times New Roman"/>
          <w:b w:val="0"/>
          <w:i w:val="0"/>
          <w:color w:val="000000"/>
          <w:sz w:val="22"/>
        </w:rPr>
        <w:t xml:space="preserve"> Hỗ trợ nội dung đề xuất Report 1 (problem statement) và đồng bộ câu chuyện pivot plate-primary.</w:t>
      </w:r>
    </w:p>
    <w:p>
      <w:pPr>
        <w:pStyle w:val="ListBullet"/>
        <w:spacing w:before="0" w:after="80" w:line="360" w:lineRule="auto"/>
        <w:jc w:val="both"/>
      </w:pPr>
      <w:r>
        <w:rPr>
          <w:rFonts w:ascii="Times New Roman" w:hAnsi="Times New Roman" w:eastAsia="Times New Roman"/>
          <w:b w:val="0"/>
          <w:i w:val="0"/>
          <w:color w:val="000000"/>
          <w:sz w:val="22"/>
        </w:rPr>
        <w:t xml:space="preserve"> Tham gia review số liệu KPI để đảm bảo trung thực với Report 3.</w:t>
      </w:r>
    </w:p>
    <w:p>
      <w:pPr>
        <w:spacing w:before="200" w:after="120" w:line="360" w:lineRule="auto"/>
        <w:jc w:val="left"/>
      </w:pPr>
      <w:r>
        <w:rPr>
          <w:rFonts w:ascii="Times New Roman" w:hAnsi="Times New Roman" w:eastAsia="Times New Roman"/>
          <w:b/>
          <w:i w:val="0"/>
          <w:color w:val="1A365D"/>
          <w:sz w:val="24"/>
        </w:rPr>
        <w:t>3.2. Đồng Minh Đức - HE201707 (~22%)</w:t>
      </w:r>
    </w:p>
    <w:p>
      <w:pPr>
        <w:spacing w:before="0" w:after="160" w:line="360" w:lineRule="auto"/>
        <w:jc w:val="both"/>
      </w:pPr>
      <w:r>
        <w:rPr>
          <w:rFonts w:ascii="Times New Roman" w:hAnsi="Times New Roman" w:eastAsia="Times New Roman"/>
          <w:b w:val="0"/>
          <w:i w:val="0"/>
          <w:color w:val="000000"/>
          <w:sz w:val="22"/>
        </w:rPr>
        <w:t>Phụ trách thiết kế hệ thống tích hợp và đánh giá E2E trên ảnh thật.</w:t>
      </w:r>
    </w:p>
    <w:p>
      <w:pPr>
        <w:pStyle w:val="ListBullet"/>
        <w:spacing w:before="0" w:after="80" w:line="360" w:lineRule="auto"/>
        <w:jc w:val="both"/>
      </w:pPr>
      <w:r>
        <w:rPr>
          <w:rFonts w:ascii="Times New Roman" w:hAnsi="Times New Roman" w:eastAsia="Times New Roman"/>
          <w:b w:val="0"/>
          <w:i w:val="0"/>
          <w:color w:val="000000"/>
          <w:sz w:val="22"/>
        </w:rPr>
        <w:t xml:space="preserve"> Mô tả kiến trúc pipeline (mục 3): YOLO -&gt; crop -&gt; PaddleOCR -&gt; classifier -&gt; DatabaseMatcher.</w:t>
      </w:r>
    </w:p>
    <w:p>
      <w:pPr>
        <w:pStyle w:val="ListBullet"/>
        <w:spacing w:before="0" w:after="80" w:line="360" w:lineRule="auto"/>
        <w:jc w:val="both"/>
      </w:pPr>
      <w:r>
        <w:rPr>
          <w:rFonts w:ascii="Times New Roman" w:hAnsi="Times New Roman" w:eastAsia="Times New Roman"/>
          <w:b w:val="0"/>
          <w:i w:val="0"/>
          <w:color w:val="000000"/>
          <w:sz w:val="22"/>
        </w:rPr>
        <w:t xml:space="preserve"> Mô tả schema CSDL CSV (mục 3.1), quy tắc chuẩn hoá biển số/màu.</w:t>
      </w:r>
    </w:p>
    <w:p>
      <w:pPr>
        <w:pStyle w:val="ListBullet"/>
        <w:spacing w:before="0" w:after="80" w:line="360" w:lineRule="auto"/>
        <w:jc w:val="both"/>
      </w:pPr>
      <w:r>
        <w:rPr>
          <w:rFonts w:ascii="Times New Roman" w:hAnsi="Times New Roman" w:eastAsia="Times New Roman"/>
          <w:b w:val="0"/>
          <w:i w:val="0"/>
          <w:color w:val="000000"/>
          <w:sz w:val="22"/>
        </w:rPr>
        <w:t xml:space="preserve"> Chạy / ghi nhận bảng inference logs 5 ảnh clip3_new (mục 4.1) và aggregate metrics (mục 4.2).</w:t>
      </w:r>
    </w:p>
    <w:p>
      <w:pPr>
        <w:pStyle w:val="ListBullet"/>
        <w:spacing w:before="0" w:after="80" w:line="360" w:lineRule="auto"/>
        <w:jc w:val="both"/>
      </w:pPr>
      <w:r>
        <w:rPr>
          <w:rFonts w:ascii="Times New Roman" w:hAnsi="Times New Roman" w:eastAsia="Times New Roman"/>
          <w:b w:val="0"/>
          <w:i w:val="0"/>
          <w:color w:val="000000"/>
          <w:sz w:val="22"/>
        </w:rPr>
        <w:t xml:space="preserve"> Giải thích trạng thái UNREGISTERED vs happy-path AUTHORIZED trên Dashboard.</w:t>
      </w:r>
    </w:p>
    <w:p>
      <w:pPr>
        <w:pStyle w:val="ListBullet"/>
        <w:spacing w:before="0" w:after="80" w:line="360" w:lineRule="auto"/>
        <w:jc w:val="both"/>
      </w:pPr>
      <w:r>
        <w:rPr>
          <w:rFonts w:ascii="Times New Roman" w:hAnsi="Times New Roman" w:eastAsia="Times New Roman"/>
          <w:b w:val="0"/>
          <w:i w:val="0"/>
          <w:color w:val="000000"/>
          <w:sz w:val="22"/>
        </w:rPr>
        <w:t xml:space="preserve"> Đóng góp kiểm thử đường hợp nhất build_pipeline / infer_single_image.</w:t>
      </w:r>
    </w:p>
    <w:p>
      <w:pPr>
        <w:spacing w:before="200" w:after="120" w:line="360" w:lineRule="auto"/>
        <w:jc w:val="left"/>
      </w:pPr>
      <w:r>
        <w:rPr>
          <w:rFonts w:ascii="Times New Roman" w:hAnsi="Times New Roman" w:eastAsia="Times New Roman"/>
          <w:b/>
          <w:i w:val="0"/>
          <w:color w:val="1A365D"/>
          <w:sz w:val="24"/>
        </w:rPr>
        <w:t>3.3. Phạm Hoàng Hải - HE201680 (~34%) - đóng góp nổi bật</w:t>
      </w:r>
    </w:p>
    <w:p>
      <w:pPr>
        <w:spacing w:before="0" w:after="160" w:line="360" w:lineRule="auto"/>
        <w:jc w:val="both"/>
      </w:pPr>
      <w:r>
        <w:rPr>
          <w:rFonts w:ascii="Times New Roman" w:hAnsi="Times New Roman" w:eastAsia="Times New Roman"/>
          <w:b w:val="0"/>
          <w:i w:val="0"/>
          <w:color w:val="000000"/>
          <w:sz w:val="22"/>
        </w:rPr>
        <w:t>Đảm nhận các hạng mục kỹ thuật then chốt ở Giai đoạn 4 và điều phối tích hợp hệ thống. Tỷ lệ cao hơn để ghi nhận khối lượng và độ khó công việc (điểm cộng).</w:t>
      </w:r>
    </w:p>
    <w:p>
      <w:pPr>
        <w:pStyle w:val="ListBullet"/>
        <w:spacing w:before="0" w:after="80" w:line="360" w:lineRule="auto"/>
        <w:jc w:val="both"/>
      </w:pPr>
      <w:r>
        <w:rPr>
          <w:rFonts w:ascii="Times New Roman" w:hAnsi="Times New Roman" w:eastAsia="Times New Roman"/>
          <w:b w:val="0"/>
          <w:i w:val="0"/>
          <w:color w:val="000000"/>
          <w:sz w:val="22"/>
        </w:rPr>
        <w:t xml:space="preserve"> Chủ trì đánh giá an ninh chống tráo biển (mục 4.3): script eval_security.py, bảng Before/After, gate sweep, chọn color_warn_conf=0.40.</w:t>
      </w:r>
    </w:p>
    <w:p>
      <w:pPr>
        <w:pStyle w:val="ListBullet"/>
        <w:spacing w:before="0" w:after="80" w:line="360" w:lineRule="auto"/>
        <w:jc w:val="both"/>
      </w:pPr>
      <w:r>
        <w:rPr>
          <w:rFonts w:ascii="Times New Roman" w:hAnsi="Times New Roman" w:eastAsia="Times New Roman"/>
          <w:b w:val="0"/>
          <w:i w:val="0"/>
          <w:color w:val="000000"/>
          <w:sz w:val="22"/>
        </w:rPr>
        <w:t xml:space="preserve"> Thiết kế / chụp minh họa UI Streamlit 3 nhánh quyết định (mục 4.4).</w:t>
      </w:r>
    </w:p>
    <w:p>
      <w:pPr>
        <w:pStyle w:val="ListBullet"/>
        <w:spacing w:before="0" w:after="80" w:line="360" w:lineRule="auto"/>
        <w:jc w:val="both"/>
      </w:pPr>
      <w:r>
        <w:rPr>
          <w:rFonts w:ascii="Times New Roman" w:hAnsi="Times New Roman" w:eastAsia="Times New Roman"/>
          <w:b w:val="0"/>
          <w:i w:val="0"/>
          <w:color w:val="000000"/>
          <w:sz w:val="22"/>
        </w:rPr>
        <w:t xml:space="preserve"> Thực hiện &amp; báo cáo thử nghiệm OCR CTC/ONNX (mục 5.4); kết luận không deploy.</w:t>
      </w:r>
    </w:p>
    <w:p>
      <w:pPr>
        <w:pStyle w:val="ListBullet"/>
        <w:spacing w:before="0" w:after="80" w:line="360" w:lineRule="auto"/>
        <w:jc w:val="both"/>
      </w:pPr>
      <w:r>
        <w:rPr>
          <w:rFonts w:ascii="Times New Roman" w:hAnsi="Times New Roman" w:eastAsia="Times New Roman"/>
          <w:b w:val="0"/>
          <w:i w:val="0"/>
          <w:color w:val="000000"/>
          <w:sz w:val="22"/>
        </w:rPr>
        <w:t xml:space="preserve"> Viết mục 6.2 Điều làm tốt, 6.4 Bài học, 7 Kết luận &amp; hướng phát triển.</w:t>
      </w:r>
    </w:p>
    <w:p>
      <w:pPr>
        <w:pStyle w:val="ListBullet"/>
        <w:spacing w:before="0" w:after="80" w:line="360" w:lineRule="auto"/>
        <w:jc w:val="both"/>
      </w:pPr>
      <w:r>
        <w:rPr>
          <w:rFonts w:ascii="Times New Roman" w:hAnsi="Times New Roman" w:eastAsia="Times New Roman"/>
          <w:b w:val="0"/>
          <w:i w:val="0"/>
          <w:color w:val="000000"/>
          <w:sz w:val="22"/>
        </w:rPr>
        <w:t xml:space="preserve"> Điều phối tích hợp pipeline/API/Dashboard (WS-3/WS-4), đồng bộ quyết định plate-primary.</w:t>
      </w:r>
    </w:p>
    <w:p>
      <w:pPr>
        <w:pStyle w:val="ListBullet"/>
        <w:spacing w:before="0" w:after="80" w:line="360" w:lineRule="auto"/>
        <w:jc w:val="both"/>
      </w:pPr>
      <w:r>
        <w:rPr>
          <w:rFonts w:ascii="Times New Roman" w:hAnsi="Times New Roman" w:eastAsia="Times New Roman"/>
          <w:b w:val="0"/>
          <w:i w:val="0"/>
          <w:color w:val="000000"/>
          <w:sz w:val="22"/>
        </w:rPr>
        <w:t xml:space="preserve"> Chuẩn bị nội dung bảo vệ (script/slide R4) liên quan an ninh và demo.</w:t>
      </w:r>
    </w:p>
    <w:p>
      <w:pPr>
        <w:pStyle w:val="ListBullet"/>
        <w:spacing w:before="0" w:after="80" w:line="360" w:lineRule="auto"/>
        <w:jc w:val="both"/>
      </w:pPr>
      <w:r>
        <w:rPr>
          <w:rFonts w:ascii="Times New Roman" w:hAnsi="Times New Roman" w:eastAsia="Times New Roman"/>
          <w:b w:val="0"/>
          <w:i w:val="0"/>
          <w:color w:val="000000"/>
          <w:sz w:val="22"/>
        </w:rPr>
        <w:t xml:space="preserve"> Đảm bảo nhất quán số liệu an ninh với docs/benchmarks/security_eval.md.</w:t>
      </w:r>
    </w:p>
    <w:p>
      <w:pPr>
        <w:spacing w:before="200" w:after="120" w:line="360" w:lineRule="auto"/>
        <w:jc w:val="left"/>
      </w:pPr>
      <w:r>
        <w:rPr>
          <w:rFonts w:ascii="Times New Roman" w:hAnsi="Times New Roman" w:eastAsia="Times New Roman"/>
          <w:b/>
          <w:i w:val="0"/>
          <w:color w:val="1A365D"/>
          <w:sz w:val="24"/>
        </w:rPr>
        <w:t>3.4. Trần Lê Sơn - HE200407 (~22%)</w:t>
      </w:r>
    </w:p>
    <w:p>
      <w:pPr>
        <w:spacing w:before="0" w:after="160" w:line="360" w:lineRule="auto"/>
        <w:jc w:val="both"/>
      </w:pPr>
      <w:r>
        <w:rPr>
          <w:rFonts w:ascii="Times New Roman" w:hAnsi="Times New Roman" w:eastAsia="Times New Roman"/>
          <w:b w:val="0"/>
          <w:i w:val="0"/>
          <w:color w:val="000000"/>
          <w:sz w:val="22"/>
        </w:rPr>
        <w:t>Phụ trách tối ưu hiệu năng CPU, offline-first và bảng đối chiếu KPI.</w:t>
      </w:r>
    </w:p>
    <w:p>
      <w:pPr>
        <w:pStyle w:val="ListBullet"/>
        <w:spacing w:before="0" w:after="80" w:line="360" w:lineRule="auto"/>
        <w:jc w:val="both"/>
      </w:pPr>
      <w:r>
        <w:rPr>
          <w:rFonts w:ascii="Times New Roman" w:hAnsi="Times New Roman" w:eastAsia="Times New Roman"/>
          <w:b w:val="0"/>
          <w:i w:val="0"/>
          <w:color w:val="000000"/>
          <w:sz w:val="22"/>
        </w:rPr>
        <w:t xml:space="preserve"> Xử lý xung đột TF/Paddle, chuyển runtime màu sang PyTorch; báo cáo độ trễ WS-1 (mục 5.1).</w:t>
      </w:r>
    </w:p>
    <w:p>
      <w:pPr>
        <w:pStyle w:val="ListBullet"/>
        <w:spacing w:before="0" w:after="80" w:line="360" w:lineRule="auto"/>
        <w:jc w:val="both"/>
      </w:pPr>
      <w:r>
        <w:rPr>
          <w:rFonts w:ascii="Times New Roman" w:hAnsi="Times New Roman" w:eastAsia="Times New Roman"/>
          <w:b w:val="0"/>
          <w:i w:val="0"/>
          <w:color w:val="000000"/>
          <w:sz w:val="22"/>
        </w:rPr>
        <w:t xml:space="preserve"> Triển khai / xác minh offline-first Docker (mục 5.2): YOLO_OFFLINE, --network none.</w:t>
      </w:r>
    </w:p>
    <w:p>
      <w:pPr>
        <w:pStyle w:val="ListBullet"/>
        <w:spacing w:before="0" w:after="80" w:line="360" w:lineRule="auto"/>
        <w:jc w:val="both"/>
      </w:pPr>
      <w:r>
        <w:rPr>
          <w:rFonts w:ascii="Times New Roman" w:hAnsi="Times New Roman" w:eastAsia="Times New Roman"/>
          <w:b w:val="0"/>
          <w:i w:val="0"/>
          <w:color w:val="000000"/>
          <w:sz w:val="22"/>
        </w:rPr>
        <w:t xml:space="preserve"> Đo per-stage latency (mục 5.3) bằng measure_stage_latency.py; giải thích chênh lệch với E2E.</w:t>
      </w:r>
    </w:p>
    <w:p>
      <w:pPr>
        <w:pStyle w:val="ListBullet"/>
        <w:spacing w:before="0" w:after="80" w:line="360" w:lineRule="auto"/>
        <w:jc w:val="both"/>
      </w:pPr>
      <w:r>
        <w:rPr>
          <w:rFonts w:ascii="Times New Roman" w:hAnsi="Times New Roman" w:eastAsia="Times New Roman"/>
          <w:b w:val="0"/>
          <w:i w:val="0"/>
          <w:color w:val="000000"/>
          <w:sz w:val="22"/>
        </w:rPr>
        <w:t xml:space="preserve"> Lập bảng đối chiếu KPI Report 1 vs thực đo (mục 6.1).</w:t>
      </w:r>
    </w:p>
    <w:p>
      <w:pPr>
        <w:pStyle w:val="ListBullet"/>
        <w:spacing w:before="0" w:after="80" w:line="360" w:lineRule="auto"/>
        <w:jc w:val="both"/>
      </w:pPr>
      <w:r>
        <w:rPr>
          <w:rFonts w:ascii="Times New Roman" w:hAnsi="Times New Roman" w:eastAsia="Times New Roman"/>
          <w:b w:val="0"/>
          <w:i w:val="0"/>
          <w:color w:val="000000"/>
          <w:sz w:val="22"/>
        </w:rPr>
        <w:t xml:space="preserve"> Hỗ trợ warmup model / giảm cold-start trên API &amp; Dashboard.</w:t>
      </w:r>
    </w:p>
    <w:p>
      <w:pPr>
        <w:spacing w:before="280" w:after="120" w:line="360" w:lineRule="auto"/>
        <w:jc w:val="left"/>
      </w:pPr>
      <w:r>
        <w:rPr>
          <w:rFonts w:ascii="Times New Roman" w:hAnsi="Times New Roman" w:eastAsia="Times New Roman"/>
          <w:b/>
          <w:i w:val="0"/>
          <w:color w:val="1A365D"/>
          <w:sz w:val="28"/>
        </w:rPr>
        <w:t>4. Tổng hợp theo giai đoạn dự án</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587"/>
            <w:shd w:val="clear" w:color="auto" w:fill="1A365D"/>
          </w:tcPr>
          <w:p>
            <w:pPr>
              <w:jc w:val="center"/>
            </w:pPr>
            <w:r>
              <w:rPr>
                <w:b/>
                <w:color w:val="FFFFFF"/>
              </w:rPr>
            </w:r>
            <w:r>
              <w:rPr>
                <w:rFonts w:ascii="Times New Roman" w:hAnsi="Times New Roman" w:eastAsia="Times New Roman"/>
                <w:b/>
                <w:i w:val="0"/>
                <w:color w:val="FFFFFF"/>
                <w:sz w:val="18"/>
              </w:rPr>
              <w:t>Giai đoạn</w:t>
            </w:r>
          </w:p>
        </w:tc>
        <w:tc>
          <w:tcPr>
            <w:tcW w:type="dxa" w:w="1871"/>
            <w:shd w:val="clear" w:color="auto" w:fill="1A365D"/>
          </w:tcPr>
          <w:p>
            <w:pPr>
              <w:jc w:val="center"/>
            </w:pPr>
            <w:r>
              <w:rPr>
                <w:b/>
                <w:color w:val="FFFFFF"/>
              </w:rPr>
            </w:r>
            <w:r>
              <w:rPr>
                <w:rFonts w:ascii="Times New Roman" w:hAnsi="Times New Roman" w:eastAsia="Times New Roman"/>
                <w:b/>
                <w:i w:val="0"/>
                <w:color w:val="FFFFFF"/>
                <w:sz w:val="18"/>
              </w:rPr>
              <w:t>Chung</w:t>
            </w:r>
          </w:p>
        </w:tc>
        <w:tc>
          <w:tcPr>
            <w:tcW w:type="dxa" w:w="1871"/>
            <w:shd w:val="clear" w:color="auto" w:fill="1A365D"/>
          </w:tcPr>
          <w:p>
            <w:pPr>
              <w:jc w:val="center"/>
            </w:pPr>
            <w:r>
              <w:rPr>
                <w:b/>
                <w:color w:val="FFFFFF"/>
              </w:rPr>
            </w:r>
            <w:r>
              <w:rPr>
                <w:rFonts w:ascii="Times New Roman" w:hAnsi="Times New Roman" w:eastAsia="Times New Roman"/>
                <w:b/>
                <w:i w:val="0"/>
                <w:color w:val="FFFFFF"/>
                <w:sz w:val="18"/>
              </w:rPr>
              <w:t>Đức</w:t>
            </w:r>
          </w:p>
        </w:tc>
        <w:tc>
          <w:tcPr>
            <w:tcW w:type="dxa" w:w="2551"/>
            <w:shd w:val="clear" w:color="auto" w:fill="1A365D"/>
          </w:tcPr>
          <w:p>
            <w:pPr>
              <w:jc w:val="center"/>
            </w:pPr>
            <w:r>
              <w:rPr>
                <w:b/>
                <w:color w:val="FFFFFF"/>
              </w:rPr>
            </w:r>
            <w:r>
              <w:rPr>
                <w:rFonts w:ascii="Times New Roman" w:hAnsi="Times New Roman" w:eastAsia="Times New Roman"/>
                <w:b/>
                <w:i w:val="0"/>
                <w:color w:val="FFFFFF"/>
                <w:sz w:val="18"/>
              </w:rPr>
              <w:t>Hải</w:t>
            </w:r>
          </w:p>
        </w:tc>
        <w:tc>
          <w:tcPr>
            <w:tcW w:type="dxa" w:w="1871"/>
            <w:shd w:val="clear" w:color="auto" w:fill="1A365D"/>
          </w:tcPr>
          <w:p>
            <w:pPr>
              <w:jc w:val="center"/>
            </w:pPr>
            <w:r>
              <w:rPr>
                <w:b/>
                <w:color w:val="FFFFFF"/>
              </w:rPr>
            </w:r>
            <w:r>
              <w:rPr>
                <w:rFonts w:ascii="Times New Roman" w:hAnsi="Times New Roman" w:eastAsia="Times New Roman"/>
                <w:b/>
                <w:i w:val="0"/>
                <w:color w:val="FFFFFF"/>
                <w:sz w:val="18"/>
              </w:rPr>
              <w:t>Sơn</w:t>
            </w:r>
          </w:p>
        </w:tc>
      </w:tr>
      <w:tr>
        <w:tc>
          <w:tcPr>
            <w:tcW w:type="dxa" w:w="1587"/>
          </w:tcPr>
          <w:p>
            <w:pPr>
              <w:jc w:val="center"/>
            </w:pPr>
            <w:r/>
            <w:r>
              <w:rPr>
                <w:rFonts w:ascii="Times New Roman" w:hAnsi="Times New Roman" w:eastAsia="Times New Roman"/>
                <w:b w:val="0"/>
                <w:i w:val="0"/>
                <w:color w:val="000000"/>
                <w:sz w:val="18"/>
              </w:rPr>
              <w:t>R1 Proposal</w:t>
            </w:r>
          </w:p>
        </w:tc>
        <w:tc>
          <w:tcPr>
            <w:tcW w:type="dxa" w:w="1871"/>
          </w:tcPr>
          <w:p>
            <w:pPr>
              <w:jc w:val="center"/>
            </w:pPr>
            <w:r/>
            <w:r>
              <w:rPr>
                <w:rFonts w:ascii="Times New Roman" w:hAnsi="Times New Roman" w:eastAsia="Times New Roman"/>
                <w:b w:val="0"/>
                <w:i w:val="0"/>
                <w:color w:val="000000"/>
                <w:sz w:val="18"/>
              </w:rPr>
              <w:t>Problem + Lit</w:t>
            </w:r>
          </w:p>
        </w:tc>
        <w:tc>
          <w:tcPr>
            <w:tcW w:type="dxa" w:w="1871"/>
          </w:tcPr>
          <w:p>
            <w:pPr>
              <w:jc w:val="center"/>
            </w:pPr>
            <w:r/>
            <w:r>
              <w:rPr>
                <w:rFonts w:ascii="Times New Roman" w:hAnsi="Times New Roman" w:eastAsia="Times New Roman"/>
                <w:b w:val="0"/>
                <w:i w:val="0"/>
                <w:color w:val="000000"/>
                <w:sz w:val="18"/>
              </w:rPr>
              <w:t>Architecture</w:t>
            </w:r>
          </w:p>
        </w:tc>
        <w:tc>
          <w:tcPr>
            <w:tcW w:type="dxa" w:w="2551"/>
          </w:tcPr>
          <w:p>
            <w:pPr>
              <w:jc w:val="center"/>
            </w:pPr>
            <w:r/>
            <w:r>
              <w:rPr>
                <w:rFonts w:ascii="Times New Roman" w:hAnsi="Times New Roman" w:eastAsia="Times New Roman"/>
                <w:b w:val="0"/>
                <w:i w:val="0"/>
                <w:color w:val="000000"/>
                <w:sz w:val="18"/>
              </w:rPr>
              <w:t>WBS / Demo vision</w:t>
            </w:r>
          </w:p>
        </w:tc>
        <w:tc>
          <w:tcPr>
            <w:tcW w:type="dxa" w:w="1871"/>
          </w:tcPr>
          <w:p>
            <w:pPr>
              <w:jc w:val="center"/>
            </w:pPr>
            <w:r/>
            <w:r>
              <w:rPr>
                <w:rFonts w:ascii="Times New Roman" w:hAnsi="Times New Roman" w:eastAsia="Times New Roman"/>
                <w:b w:val="0"/>
                <w:i w:val="0"/>
                <w:color w:val="000000"/>
                <w:sz w:val="18"/>
              </w:rPr>
              <w:t>KPI / Stack</w:t>
            </w:r>
          </w:p>
        </w:tc>
      </w:tr>
      <w:tr>
        <w:tc>
          <w:tcPr>
            <w:tcW w:type="dxa" w:w="1587"/>
          </w:tcPr>
          <w:p>
            <w:pPr>
              <w:jc w:val="center"/>
            </w:pPr>
            <w:r/>
            <w:r>
              <w:rPr>
                <w:rFonts w:ascii="Times New Roman" w:hAnsi="Times New Roman" w:eastAsia="Times New Roman"/>
                <w:b w:val="0"/>
                <w:i w:val="0"/>
                <w:color w:val="000000"/>
                <w:sz w:val="18"/>
              </w:rPr>
              <w:t>R2 Data</w:t>
            </w:r>
          </w:p>
        </w:tc>
        <w:tc>
          <w:tcPr>
            <w:tcW w:type="dxa" w:w="1871"/>
          </w:tcPr>
          <w:p>
            <w:pPr>
              <w:jc w:val="center"/>
            </w:pPr>
            <w:r/>
            <w:r>
              <w:rPr>
                <w:rFonts w:ascii="Times New Roman" w:hAnsi="Times New Roman" w:eastAsia="Times New Roman"/>
                <w:b w:val="0"/>
                <w:i w:val="0"/>
                <w:color w:val="000000"/>
                <w:sz w:val="18"/>
              </w:rPr>
              <w:t>EDA / báo cáo</w:t>
            </w:r>
          </w:p>
        </w:tc>
        <w:tc>
          <w:tcPr>
            <w:tcW w:type="dxa" w:w="1871"/>
          </w:tcPr>
          <w:p>
            <w:pPr>
              <w:jc w:val="center"/>
            </w:pPr>
            <w:r/>
            <w:r>
              <w:rPr>
                <w:rFonts w:ascii="Times New Roman" w:hAnsi="Times New Roman" w:eastAsia="Times New Roman"/>
                <w:b w:val="0"/>
                <w:i w:val="0"/>
                <w:color w:val="000000"/>
                <w:sz w:val="18"/>
              </w:rPr>
              <w:t>Crawl &amp; clean</w:t>
            </w:r>
          </w:p>
        </w:tc>
        <w:tc>
          <w:tcPr>
            <w:tcW w:type="dxa" w:w="2551"/>
          </w:tcPr>
          <w:p>
            <w:pPr>
              <w:jc w:val="center"/>
            </w:pPr>
            <w:r/>
            <w:r>
              <w:rPr>
                <w:rFonts w:ascii="Times New Roman" w:hAnsi="Times New Roman" w:eastAsia="Times New Roman"/>
                <w:b w:val="0"/>
                <w:i w:val="0"/>
                <w:color w:val="000000"/>
                <w:sz w:val="18"/>
              </w:rPr>
              <w:t>Augment / split</w:t>
            </w:r>
          </w:p>
        </w:tc>
        <w:tc>
          <w:tcPr>
            <w:tcW w:type="dxa" w:w="1871"/>
          </w:tcPr>
          <w:p>
            <w:pPr>
              <w:jc w:val="center"/>
            </w:pPr>
            <w:r/>
            <w:r>
              <w:rPr>
                <w:rFonts w:ascii="Times New Roman" w:hAnsi="Times New Roman" w:eastAsia="Times New Roman"/>
                <w:b w:val="0"/>
                <w:i w:val="0"/>
                <w:color w:val="000000"/>
                <w:sz w:val="18"/>
              </w:rPr>
              <w:t>Provenance</w:t>
            </w:r>
          </w:p>
        </w:tc>
      </w:tr>
      <w:tr>
        <w:tc>
          <w:tcPr>
            <w:tcW w:type="dxa" w:w="1587"/>
          </w:tcPr>
          <w:p>
            <w:pPr>
              <w:jc w:val="center"/>
            </w:pPr>
            <w:r/>
            <w:r>
              <w:rPr>
                <w:rFonts w:ascii="Times New Roman" w:hAnsi="Times New Roman" w:eastAsia="Times New Roman"/>
                <w:b w:val="0"/>
                <w:i w:val="0"/>
                <w:color w:val="000000"/>
                <w:sz w:val="18"/>
              </w:rPr>
              <w:t>R3 Models</w:t>
            </w:r>
          </w:p>
        </w:tc>
        <w:tc>
          <w:tcPr>
            <w:tcW w:type="dxa" w:w="1871"/>
          </w:tcPr>
          <w:p>
            <w:pPr>
              <w:jc w:val="center"/>
            </w:pPr>
            <w:r/>
            <w:r>
              <w:rPr>
                <w:rFonts w:ascii="Times New Roman" w:hAnsi="Times New Roman" w:eastAsia="Times New Roman"/>
                <w:b w:val="0"/>
                <w:i w:val="0"/>
                <w:color w:val="000000"/>
                <w:sz w:val="18"/>
              </w:rPr>
              <w:t>Brand diag.</w:t>
            </w:r>
          </w:p>
        </w:tc>
        <w:tc>
          <w:tcPr>
            <w:tcW w:type="dxa" w:w="1871"/>
          </w:tcPr>
          <w:p>
            <w:pPr>
              <w:jc w:val="center"/>
            </w:pPr>
            <w:r/>
            <w:r>
              <w:rPr>
                <w:rFonts w:ascii="Times New Roman" w:hAnsi="Times New Roman" w:eastAsia="Times New Roman"/>
                <w:b w:val="0"/>
                <w:i w:val="0"/>
                <w:color w:val="000000"/>
                <w:sz w:val="18"/>
              </w:rPr>
              <w:t>YOLO plate</w:t>
            </w:r>
          </w:p>
        </w:tc>
        <w:tc>
          <w:tcPr>
            <w:tcW w:type="dxa" w:w="2551"/>
          </w:tcPr>
          <w:p>
            <w:pPr>
              <w:jc w:val="center"/>
            </w:pPr>
            <w:r/>
            <w:r>
              <w:rPr>
                <w:rFonts w:ascii="Times New Roman" w:hAnsi="Times New Roman" w:eastAsia="Times New Roman"/>
                <w:b w:val="0"/>
                <w:i w:val="0"/>
                <w:color w:val="000000"/>
                <w:sz w:val="18"/>
              </w:rPr>
              <w:t>Color + OCR pivot</w:t>
            </w:r>
          </w:p>
        </w:tc>
        <w:tc>
          <w:tcPr>
            <w:tcW w:type="dxa" w:w="1871"/>
          </w:tcPr>
          <w:p>
            <w:pPr>
              <w:jc w:val="center"/>
            </w:pPr>
            <w:r/>
            <w:r>
              <w:rPr>
                <w:rFonts w:ascii="Times New Roman" w:hAnsi="Times New Roman" w:eastAsia="Times New Roman"/>
                <w:b w:val="0"/>
                <w:i w:val="0"/>
                <w:color w:val="000000"/>
                <w:sz w:val="18"/>
              </w:rPr>
              <w:t>Bench scripts</w:t>
            </w:r>
          </w:p>
        </w:tc>
      </w:tr>
      <w:tr>
        <w:tc>
          <w:tcPr>
            <w:tcW w:type="dxa" w:w="1587"/>
          </w:tcPr>
          <w:p>
            <w:pPr>
              <w:jc w:val="center"/>
            </w:pPr>
            <w:r/>
            <w:r>
              <w:rPr>
                <w:rFonts w:ascii="Times New Roman" w:hAnsi="Times New Roman" w:eastAsia="Times New Roman"/>
                <w:b w:val="0"/>
                <w:i w:val="0"/>
                <w:color w:val="000000"/>
                <w:sz w:val="18"/>
              </w:rPr>
              <w:t>R4 Final</w:t>
            </w:r>
          </w:p>
        </w:tc>
        <w:tc>
          <w:tcPr>
            <w:tcW w:type="dxa" w:w="1871"/>
          </w:tcPr>
          <w:p>
            <w:pPr>
              <w:jc w:val="center"/>
            </w:pPr>
            <w:r/>
            <w:r>
              <w:rPr>
                <w:rFonts w:ascii="Times New Roman" w:hAnsi="Times New Roman" w:eastAsia="Times New Roman"/>
                <w:b w:val="0"/>
                <w:i w:val="0"/>
                <w:color w:val="000000"/>
                <w:sz w:val="18"/>
              </w:rPr>
              <w:t>§1, §2, §6.3</w:t>
            </w:r>
          </w:p>
        </w:tc>
        <w:tc>
          <w:tcPr>
            <w:tcW w:type="dxa" w:w="1871"/>
          </w:tcPr>
          <w:p>
            <w:pPr>
              <w:jc w:val="center"/>
            </w:pPr>
            <w:r/>
            <w:r>
              <w:rPr>
                <w:rFonts w:ascii="Times New Roman" w:hAnsi="Times New Roman" w:eastAsia="Times New Roman"/>
                <w:b w:val="0"/>
                <w:i w:val="0"/>
                <w:color w:val="000000"/>
                <w:sz w:val="18"/>
              </w:rPr>
              <w:t>§3, §4.1-4.2</w:t>
            </w:r>
          </w:p>
        </w:tc>
        <w:tc>
          <w:tcPr>
            <w:tcW w:type="dxa" w:w="2551"/>
          </w:tcPr>
          <w:p>
            <w:pPr>
              <w:jc w:val="center"/>
            </w:pPr>
            <w:r/>
            <w:r>
              <w:rPr>
                <w:rFonts w:ascii="Times New Roman" w:hAnsi="Times New Roman" w:eastAsia="Times New Roman"/>
                <w:b w:val="0"/>
                <w:i w:val="0"/>
                <w:color w:val="000000"/>
                <w:sz w:val="18"/>
              </w:rPr>
              <w:t>§4.3-4.4, §5.4, §6.2/6.4, §7</w:t>
            </w:r>
          </w:p>
        </w:tc>
        <w:tc>
          <w:tcPr>
            <w:tcW w:type="dxa" w:w="1871"/>
          </w:tcPr>
          <w:p>
            <w:pPr>
              <w:jc w:val="center"/>
            </w:pPr>
            <w:r/>
            <w:r>
              <w:rPr>
                <w:rFonts w:ascii="Times New Roman" w:hAnsi="Times New Roman" w:eastAsia="Times New Roman"/>
                <w:b w:val="0"/>
                <w:i w:val="0"/>
                <w:color w:val="000000"/>
                <w:sz w:val="18"/>
              </w:rPr>
              <w:t>§5.1-5.3, §6.1</w:t>
            </w:r>
          </w:p>
        </w:tc>
      </w:tr>
    </w:tbl>
    <w:p/>
    <w:p>
      <w:pPr>
        <w:spacing w:before="280" w:after="120" w:line="360" w:lineRule="auto"/>
        <w:jc w:val="left"/>
      </w:pPr>
      <w:r>
        <w:rPr>
          <w:rFonts w:ascii="Times New Roman" w:hAnsi="Times New Roman" w:eastAsia="Times New Roman"/>
          <w:b/>
          <w:i w:val="0"/>
          <w:color w:val="1A365D"/>
          <w:sz w:val="28"/>
        </w:rPr>
        <w:t>5. Cam kết của nhóm</w:t>
      </w:r>
    </w:p>
    <w:p>
      <w:pPr>
        <w:spacing w:before="0" w:after="160" w:line="360" w:lineRule="auto"/>
        <w:jc w:val="both"/>
      </w:pPr>
      <w:r>
        <w:rPr>
          <w:rFonts w:ascii="Times New Roman" w:hAnsi="Times New Roman" w:eastAsia="Times New Roman"/>
          <w:b w:val="0"/>
          <w:i w:val="0"/>
          <w:color w:val="000000"/>
          <w:sz w:val="22"/>
        </w:rPr>
        <w:t>Mỗi thành viên xác nhận đã tham gia đầy đủ các hạng mục được phân công ở trên, và đồng ý với tỷ lệ đóng góp đã ghi. Phạm Hoàng Hải đảm nhận thêm khối lượng kỹ thuật ở mục an ninh, UI demo, thử nghiệm CTC và kết luận Report 4.</w:t>
      </w:r>
    </w:p>
    <w:p/>
    <w:p>
      <w:pPr>
        <w:spacing w:before="0" w:after="160" w:line="360" w:lineRule="auto"/>
        <w:jc w:val="right"/>
      </w:pPr>
      <w:r>
        <w:rPr>
          <w:rFonts w:ascii="Times New Roman" w:hAnsi="Times New Roman" w:eastAsia="Times New Roman"/>
          <w:b w:val="0"/>
          <w:i w:val="0"/>
          <w:color w:val="000000"/>
          <w:sz w:val="22"/>
        </w:rPr>
        <w:t>Hà Nội, ngày .... tháng .... năm 2026</w:t>
      </w:r>
    </w:p>
    <w:p/>
    <w:tbl>
      <w:tblPr>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eastAsia="Times New Roman"/>
                <w:b/>
                <w:i w:val="0"/>
                <w:color w:val="000000"/>
                <w:sz w:val="20"/>
              </w:rPr>
              <w:t>Ký tên</w:t>
            </w:r>
          </w:p>
        </w:tc>
        <w:tc>
          <w:tcPr>
            <w:tcW w:type="dxa" w:w="2422"/>
          </w:tcPr>
          <w:p>
            <w:pPr>
              <w:jc w:val="center"/>
            </w:pPr>
            <w:r/>
            <w:r>
              <w:rPr>
                <w:rFonts w:ascii="Times New Roman" w:hAnsi="Times New Roman" w:eastAsia="Times New Roman"/>
                <w:b/>
                <w:i w:val="0"/>
                <w:color w:val="000000"/>
                <w:sz w:val="20"/>
              </w:rPr>
              <w:t>Ký tên</w:t>
            </w:r>
          </w:p>
        </w:tc>
        <w:tc>
          <w:tcPr>
            <w:tcW w:type="dxa" w:w="2422"/>
          </w:tcPr>
          <w:p>
            <w:pPr>
              <w:jc w:val="center"/>
            </w:pPr>
            <w:r/>
            <w:r>
              <w:rPr>
                <w:rFonts w:ascii="Times New Roman" w:hAnsi="Times New Roman" w:eastAsia="Times New Roman"/>
                <w:b/>
                <w:i w:val="0"/>
                <w:color w:val="000000"/>
                <w:sz w:val="20"/>
              </w:rPr>
              <w:t>Ký tên</w:t>
            </w:r>
          </w:p>
        </w:tc>
        <w:tc>
          <w:tcPr>
            <w:tcW w:type="dxa" w:w="2422"/>
          </w:tcPr>
          <w:p>
            <w:pPr>
              <w:jc w:val="center"/>
            </w:pPr>
            <w:r/>
            <w:r>
              <w:rPr>
                <w:rFonts w:ascii="Times New Roman" w:hAnsi="Times New Roman" w:eastAsia="Times New Roman"/>
                <w:b/>
                <w:i w:val="0"/>
                <w:color w:val="000000"/>
                <w:sz w:val="20"/>
              </w:rPr>
              <w:t>Ký tên</w:t>
            </w:r>
          </w:p>
        </w:tc>
      </w:tr>
      <w:tr>
        <w:tc>
          <w:tcPr>
            <w:tcW w:type="dxa" w:w="2422"/>
          </w:tcPr>
          <w:p>
            <w:pPr>
              <w:jc w:val="center"/>
            </w:pPr>
            <w:r/>
            <w:r>
              <w:rPr>
                <w:rFonts w:ascii="Times New Roman" w:hAnsi="Times New Roman" w:eastAsia="Times New Roman"/>
                <w:b w:val="0"/>
                <w:i w:val="0"/>
                <w:color w:val="000000"/>
                <w:sz w:val="20"/>
              </w:rPr>
              <w:t>Đỗ Manh Chung</w:t>
              <w:br/>
              <w:t>HE201350</w:t>
              <w:br/>
              <w:br/>
              <w:br/>
              <w:t>....................</w:t>
            </w:r>
          </w:p>
        </w:tc>
        <w:tc>
          <w:tcPr>
            <w:tcW w:type="dxa" w:w="2422"/>
          </w:tcPr>
          <w:p>
            <w:pPr>
              <w:jc w:val="center"/>
            </w:pPr>
            <w:r/>
            <w:r>
              <w:rPr>
                <w:rFonts w:ascii="Times New Roman" w:hAnsi="Times New Roman" w:eastAsia="Times New Roman"/>
                <w:b w:val="0"/>
                <w:i w:val="0"/>
                <w:color w:val="000000"/>
                <w:sz w:val="20"/>
              </w:rPr>
              <w:t>Đồng Minh Đức</w:t>
              <w:br/>
              <w:t>HE201707</w:t>
              <w:br/>
              <w:br/>
              <w:br/>
              <w:t>....................</w:t>
            </w:r>
          </w:p>
        </w:tc>
        <w:tc>
          <w:tcPr>
            <w:tcW w:type="dxa" w:w="2422"/>
          </w:tcPr>
          <w:p>
            <w:pPr>
              <w:jc w:val="center"/>
            </w:pPr>
            <w:r/>
            <w:r>
              <w:rPr>
                <w:rFonts w:ascii="Times New Roman" w:hAnsi="Times New Roman" w:eastAsia="Times New Roman"/>
                <w:b w:val="0"/>
                <w:i w:val="0"/>
                <w:color w:val="000000"/>
                <w:sz w:val="20"/>
              </w:rPr>
              <w:t>Phạm Hoàng Hải</w:t>
              <w:br/>
              <w:t>HE201680</w:t>
              <w:br/>
              <w:br/>
              <w:br/>
              <w:t>....................</w:t>
            </w:r>
          </w:p>
        </w:tc>
        <w:tc>
          <w:tcPr>
            <w:tcW w:type="dxa" w:w="2422"/>
          </w:tcPr>
          <w:p>
            <w:pPr>
              <w:jc w:val="center"/>
            </w:pPr>
            <w:r/>
            <w:r>
              <w:rPr>
                <w:rFonts w:ascii="Times New Roman" w:hAnsi="Times New Roman" w:eastAsia="Times New Roman"/>
                <w:b w:val="0"/>
                <w:i w:val="0"/>
                <w:color w:val="000000"/>
                <w:sz w:val="20"/>
              </w:rPr>
              <w:t>Trần Lê Sơn</w:t>
              <w:br/>
              <w:t>HE200407</w:t>
              <w:br/>
              <w:br/>
              <w:br/>
              <w:t>....................</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