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eastAsia="Times New Roman"/>
          <w:b/>
          <w:i w:val="0"/>
          <w:color w:val="1A365D"/>
          <w:sz w:val="28"/>
        </w:rPr>
        <w:t>TRƯỜNG ĐẠI HỌC FPT</w:t>
      </w:r>
    </w:p>
    <w:p>
      <w:pPr>
        <w:jc w:val="center"/>
      </w:pPr>
      <w:r>
        <w:rPr>
          <w:rFonts w:ascii="Times New Roman" w:hAnsi="Times New Roman" w:eastAsia="Times New Roman"/>
          <w:b w:val="0"/>
          <w:i w:val="0"/>
          <w:color w:val="444444"/>
          <w:sz w:val="24"/>
        </w:rPr>
        <w:t>Khoa Công nghệ Thông tin</w:t>
      </w:r>
    </w:p>
    <w:p/>
    <w:p/>
    <w:p>
      <w:pPr>
        <w:jc w:val="center"/>
      </w:pPr>
      <w:r>
        <w:rPr>
          <w:rFonts w:ascii="Times New Roman" w:hAnsi="Times New Roman" w:eastAsia="Times New Roman"/>
          <w:b/>
          <w:i w:val="0"/>
          <w:color w:val="1A365D"/>
          <w:sz w:val="32"/>
        </w:rPr>
        <w:t>BÁO CÁO KỸ THUẬT GIAI ĐOẠN 4</w:t>
      </w:r>
    </w:p>
    <w:p>
      <w:pPr>
        <w:jc w:val="center"/>
      </w:pPr>
      <w:r>
        <w:rPr>
          <w:rFonts w:ascii="Times New Roman" w:hAnsi="Times New Roman" w:eastAsia="Times New Roman"/>
          <w:b w:val="0"/>
          <w:i w:val="0"/>
          <w:color w:val="000000"/>
          <w:sz w:val="22"/>
        </w:rPr>
        <w:t>Tích hợp Hệ thống và Đánh giá hiệu năng Đầu cuối</w:t>
      </w:r>
    </w:p>
    <w:p>
      <w:pPr>
        <w:jc w:val="center"/>
      </w:pPr>
      <w:r>
        <w:rPr>
          <w:rFonts w:ascii="Times New Roman" w:hAnsi="Times New Roman" w:eastAsia="Times New Roman"/>
          <w:b w:val="0"/>
          <w:i w:val="0"/>
          <w:color w:val="000000"/>
          <w:sz w:val="22"/>
        </w:rPr>
        <w:t>(Final Report - Report 4)</w:t>
      </w:r>
    </w:p>
    <w:p>
      <w:pPr>
        <w:jc w:val="center"/>
      </w:pPr>
      <w:r>
        <w:rPr>
          <w:rFonts w:ascii="Times New Roman" w:hAnsi="Times New Roman" w:eastAsia="Times New Roman"/>
          <w:b w:val="0"/>
          <w:i w:val="0"/>
          <w:color w:val="000000"/>
          <w:sz w:val="22"/>
        </w:rPr>
        <w:t>Đề tài: Hệ thống đỗ xe thông minh bằng xác thực chéo thông tin xe</w:t>
      </w:r>
    </w:p>
    <w:p/>
    <w:p/>
    <w:p>
      <w:pPr>
        <w:jc w:val="center"/>
      </w:pPr>
      <w:r>
        <w:rPr>
          <w:rFonts w:ascii="Times New Roman" w:hAnsi="Times New Roman" w:eastAsia="Times New Roman"/>
          <w:b/>
          <w:i w:val="0"/>
          <w:color w:val="000000"/>
          <w:sz w:val="24"/>
        </w:rPr>
        <w:t>Nhóm thực hiện</w:t>
      </w:r>
    </w:p>
    <w:p>
      <w:pPr>
        <w:jc w:val="center"/>
      </w:pPr>
      <w:r>
        <w:rPr>
          <w:rFonts w:ascii="Times New Roman" w:hAnsi="Times New Roman" w:eastAsia="Times New Roman"/>
          <w:b w:val="0"/>
          <w:i w:val="0"/>
          <w:color w:val="000000"/>
          <w:sz w:val="22"/>
        </w:rPr>
        <w:t>Đỗ Manh Chung - HE201350</w:t>
      </w:r>
    </w:p>
    <w:p>
      <w:pPr>
        <w:jc w:val="center"/>
      </w:pPr>
      <w:r>
        <w:rPr>
          <w:rFonts w:ascii="Times New Roman" w:hAnsi="Times New Roman" w:eastAsia="Times New Roman"/>
          <w:b w:val="0"/>
          <w:i w:val="0"/>
          <w:color w:val="000000"/>
          <w:sz w:val="22"/>
        </w:rPr>
        <w:t>Đồng Minh Đức - HE201707</w:t>
      </w:r>
    </w:p>
    <w:p>
      <w:pPr>
        <w:jc w:val="center"/>
      </w:pPr>
      <w:r>
        <w:rPr>
          <w:rFonts w:ascii="Times New Roman" w:hAnsi="Times New Roman" w:eastAsia="Times New Roman"/>
          <w:b w:val="0"/>
          <w:i w:val="0"/>
          <w:color w:val="000000"/>
          <w:sz w:val="22"/>
        </w:rPr>
        <w:t>Phạm Hoàng Hải - HE201680</w:t>
      </w:r>
    </w:p>
    <w:p>
      <w:pPr>
        <w:jc w:val="center"/>
      </w:pPr>
      <w:r>
        <w:rPr>
          <w:rFonts w:ascii="Times New Roman" w:hAnsi="Times New Roman" w:eastAsia="Times New Roman"/>
          <w:b w:val="0"/>
          <w:i w:val="0"/>
          <w:color w:val="000000"/>
          <w:sz w:val="22"/>
        </w:rPr>
        <w:t>Trần Lê Sơn - HE200407</w:t>
      </w:r>
    </w:p>
    <w:p/>
    <w:p/>
    <w:p>
      <w:pPr>
        <w:jc w:val="center"/>
      </w:pPr>
      <w:r>
        <w:rPr>
          <w:rFonts w:ascii="Times New Roman" w:hAnsi="Times New Roman" w:eastAsia="Times New Roman"/>
          <w:b w:val="0"/>
          <w:i w:val="0"/>
          <w:color w:val="000000"/>
          <w:sz w:val="22"/>
        </w:rPr>
        <w:t>Môn học: DPL302m - Deep Learning</w:t>
      </w:r>
    </w:p>
    <w:p>
      <w:pPr>
        <w:jc w:val="center"/>
      </w:pPr>
      <w:r>
        <w:rPr>
          <w:rFonts w:ascii="Times New Roman" w:hAnsi="Times New Roman" w:eastAsia="Times New Roman"/>
          <w:b w:val="0"/>
          <w:i w:val="0"/>
          <w:color w:val="000000"/>
          <w:sz w:val="22"/>
        </w:rPr>
        <w:t>Hà Nội, 2026</w:t>
      </w:r>
    </w:p>
    <w:p>
      <w:r>
        <w:br w:type="page"/>
      </w:r>
    </w:p>
    <w:p>
      <w:pPr>
        <w:spacing w:before="280" w:after="120" w:line="360" w:lineRule="auto"/>
        <w:jc w:val="left"/>
      </w:pPr>
      <w:r>
        <w:rPr>
          <w:rFonts w:ascii="Times New Roman" w:hAnsi="Times New Roman" w:eastAsia="Times New Roman"/>
          <w:b/>
          <w:i w:val="0"/>
          <w:color w:val="1A365D"/>
          <w:sz w:val="28"/>
        </w:rPr>
        <w:t>1. Đặt vấn đề và Mục tiêu tích hợp (Objective)</w:t>
      </w:r>
    </w:p>
    <w:p>
      <w:pPr>
        <w:spacing w:before="0" w:after="160" w:line="360" w:lineRule="auto"/>
        <w:ind w:firstLine="425"/>
        <w:jc w:val="both"/>
      </w:pPr>
      <w:r>
        <w:rPr>
          <w:rFonts w:ascii="Times New Roman" w:hAnsi="Times New Roman" w:eastAsia="Times New Roman"/>
          <w:b w:val="0"/>
          <w:i w:val="0"/>
          <w:color w:val="000000"/>
          <w:sz w:val="22"/>
        </w:rPr>
        <w:t>Giai đoạn cuối cùng của dự án DPL302m tập trung vào tích hợp các mô hình học sâu thành phần (YOLOv8, PaddleOCR, MobileNetV3-Small) thành một hệ thống an ninh bãi xe khép kín, tự động. Sau thực nghiệm (Report 3), hệ thống dùng quyết định plate-primary: biển số (PaddleOCR) là khoá chính, màu xe là cảnh báo mềm, và bỏ phân loại hãng; đối chiếu với cơ sở dữ liệu mẫu để đưa ra lệnh điều khiển barrier bãi xe (Cho phép mở hoặc Cảnh báo xâm nhập).</w:t>
      </w:r>
    </w:p>
    <w:p>
      <w:pPr>
        <w:spacing w:before="0" w:after="160" w:line="360" w:lineRule="auto"/>
        <w:ind w:firstLine="425"/>
        <w:jc w:val="both"/>
      </w:pPr>
      <w:r>
        <w:rPr>
          <w:rFonts w:ascii="Times New Roman" w:hAnsi="Times New Roman" w:eastAsia="Times New Roman"/>
          <w:b w:val="0"/>
          <w:i w:val="0"/>
          <w:color w:val="000000"/>
          <w:sz w:val="22"/>
        </w:rPr>
        <w:t>Mục tiêu chính là tối ưu hóa mã nguồn chạy suy luận đầu cuối trên nền tảng CPU cục bộ, giải quyết các lỗi xung đột luồng thư viện và bảo đảm hệ thống hoạt động ổn định ở chế độ ngoại tuyến 100%.</w:t>
      </w:r>
    </w:p>
    <w:p>
      <w:pPr>
        <w:spacing w:before="280" w:after="120" w:line="360" w:lineRule="auto"/>
        <w:jc w:val="left"/>
      </w:pPr>
      <w:r>
        <w:rPr>
          <w:rFonts w:ascii="Times New Roman" w:hAnsi="Times New Roman" w:eastAsia="Times New Roman"/>
          <w:b/>
          <w:i w:val="0"/>
          <w:color w:val="1A365D"/>
          <w:sz w:val="28"/>
        </w:rPr>
        <w:t>2. Nghiên cứu tài liệu tham khảo (Literature Review)</w:t>
      </w:r>
    </w:p>
    <w:p>
      <w:pPr>
        <w:spacing w:before="0" w:after="160" w:line="360" w:lineRule="auto"/>
        <w:jc w:val="both"/>
      </w:pPr>
      <w:r>
        <w:rPr>
          <w:rFonts w:ascii="Times New Roman" w:hAnsi="Times New Roman" w:eastAsia="Times New Roman"/>
          <w:b w:val="0"/>
          <w:i w:val="0"/>
          <w:color w:val="000000"/>
          <w:sz w:val="22"/>
        </w:rPr>
        <w:t>Trong quá trình tích hợp và tối ưu hóa hệ thống chạy trên CPU biên, nhóm đã tham khảo các công trình khoa học sau:</w:t>
      </w:r>
    </w:p>
    <w:p>
      <w:pPr>
        <w:pStyle w:val="ListBullet"/>
        <w:spacing w:before="0" w:after="80" w:line="360" w:lineRule="auto"/>
        <w:jc w:val="both"/>
      </w:pPr>
      <w:r>
        <w:rPr>
          <w:rFonts w:ascii="Times New Roman" w:hAnsi="Times New Roman" w:eastAsia="Times New Roman"/>
          <w:b/>
          <w:i w:val="0"/>
          <w:color w:val="000000"/>
          <w:sz w:val="22"/>
        </w:rPr>
        <w:t>(1)</w:t>
      </w:r>
      <w:r>
        <w:rPr>
          <w:rFonts w:ascii="Times New Roman" w:hAnsi="Times New Roman" w:eastAsia="Times New Roman"/>
          <w:b w:val="0"/>
          <w:i w:val="0"/>
          <w:color w:val="000000"/>
          <w:sz w:val="22"/>
        </w:rPr>
        <w:t xml:space="preserve"> NVIDIA DeepStream - Real-Time License Plate Detection and Recognition (NVIDIA, 2020): Kiến trúc tham chiếu công nghiệp kết hợp bộ phát hiện chính (biển số) với các bộ phân loại thứ cấp về hãng xe và màu xe, minh họa cách bổ sung đặc trưng ngoại hình bên cạnh biển số để tăng độ tin cậy khi kiểm soát xe ra vào.</w:t>
      </w:r>
    </w:p>
    <w:p>
      <w:pPr>
        <w:pStyle w:val="ListBullet"/>
        <w:spacing w:before="0" w:after="80" w:line="360" w:lineRule="auto"/>
        <w:jc w:val="both"/>
      </w:pPr>
      <w:r>
        <w:rPr>
          <w:rFonts w:ascii="Times New Roman" w:hAnsi="Times New Roman" w:eastAsia="Times New Roman"/>
          <w:b/>
          <w:i w:val="0"/>
          <w:color w:val="000000"/>
          <w:sz w:val="22"/>
        </w:rPr>
        <w:t>(2)</w:t>
      </w:r>
      <w:r>
        <w:rPr>
          <w:rFonts w:ascii="Times New Roman" w:hAnsi="Times New Roman" w:eastAsia="Times New Roman"/>
          <w:b w:val="0"/>
          <w:i w:val="0"/>
          <w:color w:val="000000"/>
          <w:sz w:val="22"/>
        </w:rPr>
        <w:t xml:space="preserve"> A Novel Memory and Time-Efficient ALPR System Based on YOLOv5 (Batra et al., 2022), Sensors 22(14), 5283: Đề xuất hệ thống ALPR tối ưu bộ nhớ/thời gian (mô hình ~14 MB, suy luận ~85 ms), cho thấy cách thu gọn mô hình để chạy hiệu quả trên phần cứng biên hạn chế.</w:t>
      </w:r>
    </w:p>
    <w:p>
      <w:pPr>
        <w:pStyle w:val="ListBullet"/>
        <w:spacing w:before="0" w:after="80" w:line="360" w:lineRule="auto"/>
        <w:jc w:val="both"/>
      </w:pPr>
      <w:r>
        <w:rPr>
          <w:rFonts w:ascii="Times New Roman" w:hAnsi="Times New Roman" w:eastAsia="Times New Roman"/>
          <w:b/>
          <w:i w:val="0"/>
          <w:color w:val="000000"/>
          <w:sz w:val="22"/>
        </w:rPr>
        <w:t>(3)</w:t>
      </w:r>
      <w:r>
        <w:rPr>
          <w:rFonts w:ascii="Times New Roman" w:hAnsi="Times New Roman" w:eastAsia="Times New Roman"/>
          <w:b w:val="0"/>
          <w:i w:val="0"/>
          <w:color w:val="000000"/>
          <w:sz w:val="22"/>
        </w:rPr>
        <w:t xml:space="preserve"> Carmen Nano - ANPR/LPR on-prem cho NVIDIA Jetson (Adaptive Recognition, 2024): Giải pháp ANPR thương mại chạy hoàn toàn tại biên, không phụ thuộc đám mây - minh chứng thực tiễn cho kiến trúc offline-first mà dự án hướng tới.</w:t>
      </w:r>
    </w:p>
    <w:p>
      <w:pPr>
        <w:spacing w:before="280" w:after="120" w:line="360" w:lineRule="auto"/>
        <w:jc w:val="left"/>
      </w:pPr>
      <w:r>
        <w:rPr>
          <w:rFonts w:ascii="Times New Roman" w:hAnsi="Times New Roman" w:eastAsia="Times New Roman"/>
          <w:b/>
          <w:i w:val="0"/>
          <w:color w:val="1A365D"/>
          <w:sz w:val="28"/>
        </w:rPr>
        <w:t>3. Thiết kế hệ thống tích hợp (Integrated System Design)</w:t>
      </w:r>
    </w:p>
    <w:p>
      <w:pPr>
        <w:spacing w:before="0" w:after="160" w:line="360" w:lineRule="auto"/>
        <w:jc w:val="both"/>
      </w:pPr>
      <w:r>
        <w:rPr>
          <w:rFonts w:ascii="Times New Roman" w:hAnsi="Times New Roman" w:eastAsia="Times New Roman"/>
          <w:b w:val="0"/>
          <w:i w:val="0"/>
          <w:color w:val="000000"/>
          <w:sz w:val="22"/>
        </w:rPr>
        <w:t>Quy trình tích hợp được hiện thực hóa trong mã nguồn run_evaluation.py / pipeline_factory.py (build_pipeline + infer_single_image). Luồng xử lý tổng quát:</w:t>
      </w:r>
    </w:p>
    <w:p>
      <w:pPr>
        <w:spacing w:before="80" w:after="160"/>
        <w:ind w:left="283"/>
        <w:jc w:val="left"/>
      </w:pPr>
      <w:r>
        <w:rPr>
          <w:rFonts w:ascii="Consolas" w:hAnsi="Consolas" w:eastAsia="Consolas"/>
          <w:b w:val="0"/>
          <w:i w:val="0"/>
          <w:color w:val="000000"/>
          <w:sz w:val="18"/>
        </w:rPr>
        <w:t>Ảnh đầu vào -&gt; YOLOv8n Detector -&gt; Cắt vùng biển số</w:t>
        <w:br/>
        <w:t xml:space="preserve">              -&gt; PaddleOCR Engine (Plate)</w:t>
        <w:br/>
        <w:t>Ảnh xe     -&gt; MobileNetV3 (màu) / EfficientNet (hãng, diagnostic)</w:t>
        <w:br/>
        <w:t xml:space="preserve">              -&gt; DatabaseMatcher (Plate + Màu)</w:t>
        <w:br/>
        <w:t xml:space="preserve">              -&gt; AUTHORIZED | ALLOW_WARN | UNREGISTERED</w:t>
      </w:r>
    </w:p>
    <w:p>
      <w:pPr>
        <w:spacing w:before="0" w:after="160" w:line="360" w:lineRule="auto"/>
        <w:jc w:val="both"/>
      </w:pPr>
      <w:r>
        <w:rPr>
          <w:rFonts w:ascii="Times New Roman" w:hAnsi="Times New Roman" w:eastAsia="Times New Roman"/>
          <w:b w:val="0"/>
          <w:i/>
          <w:color w:val="000000"/>
          <w:sz w:val="22"/>
        </w:rPr>
        <w:t>Lưu ý: Sơ đồ giữ hai nhánh classifier để tham khảo mã nguồn, nhưng ở cơ chế quyết định delivered, hãng xe (brand) đã bị loại khỏi đối chiếu - DatabaseMatcher chỉ đối chiếu Biển số (khoá chính) và Màu xe (cảnh báo mềm); dự đoán hãng chỉ còn vai trò diagnostic.</w:t>
      </w:r>
    </w:p>
    <w:p>
      <w:pPr>
        <w:spacing w:before="200" w:after="120" w:line="360" w:lineRule="auto"/>
        <w:jc w:val="left"/>
      </w:pPr>
      <w:r>
        <w:rPr>
          <w:rFonts w:ascii="Times New Roman" w:hAnsi="Times New Roman" w:eastAsia="Times New Roman"/>
          <w:b/>
          <w:i w:val="0"/>
          <w:color w:val="1A365D"/>
          <w:sz w:val="24"/>
        </w:rPr>
        <w:t>3.1. Cấu trúc CSDL đối chiếu (CSV Database)</w:t>
      </w:r>
    </w:p>
    <w:p>
      <w:pPr>
        <w:spacing w:before="0" w:after="160" w:line="360" w:lineRule="auto"/>
        <w:jc w:val="both"/>
      </w:pPr>
      <w:r>
        <w:rPr>
          <w:rFonts w:ascii="Times New Roman" w:hAnsi="Times New Roman" w:eastAsia="Times New Roman"/>
          <w:b w:val="0"/>
          <w:i w:val="0"/>
          <w:color w:val="000000"/>
          <w:sz w:val="22"/>
        </w:rPr>
        <w:t>CSDL đăng ký xe là tệp CSV phẳng tại main/data/database.csv, nạp bởi DatabaseMatcher.load_database() qua pandas.read_csv. Schema gồm 3 cột:</w:t>
      </w:r>
    </w:p>
    <w:tbl>
      <w:tblPr>
        <w:tblStyle w:val="TableGrid"/>
        <w:tblW w:type="auto" w:w="0"/>
        <w:tblLook w:firstColumn="1" w:firstRow="1" w:lastColumn="0" w:lastRow="0" w:noHBand="0" w:noVBand="1" w:val="04A0"/>
      </w:tblPr>
      <w:tblGrid>
        <w:gridCol w:w="2422"/>
        <w:gridCol w:w="2422"/>
        <w:gridCol w:w="2422"/>
        <w:gridCol w:w="2422"/>
      </w:tblGrid>
      <w:tr>
        <w:tc>
          <w:tcPr>
            <w:tcW w:type="dxa" w:w="1984"/>
            <w:shd w:val="clear" w:color="auto" w:fill="1A365D"/>
          </w:tcPr>
          <w:p>
            <w:pPr>
              <w:jc w:val="center"/>
            </w:pPr>
            <w:r>
              <w:rPr>
                <w:b/>
                <w:color w:val="FFFFFF"/>
              </w:rPr>
            </w:r>
            <w:r>
              <w:rPr>
                <w:rFonts w:ascii="Times New Roman" w:hAnsi="Times New Roman" w:eastAsia="Times New Roman"/>
                <w:b/>
                <w:i w:val="0"/>
                <w:color w:val="FFFFFF"/>
                <w:sz w:val="18"/>
              </w:rPr>
              <w:t>Cột</w:t>
            </w:r>
          </w:p>
        </w:tc>
        <w:tc>
          <w:tcPr>
            <w:tcW w:type="dxa" w:w="1134"/>
            <w:shd w:val="clear" w:color="auto" w:fill="1A365D"/>
          </w:tcPr>
          <w:p>
            <w:pPr>
              <w:jc w:val="center"/>
            </w:pPr>
            <w:r>
              <w:rPr>
                <w:b/>
                <w:color w:val="FFFFFF"/>
              </w:rPr>
            </w:r>
            <w:r>
              <w:rPr>
                <w:rFonts w:ascii="Times New Roman" w:hAnsi="Times New Roman" w:eastAsia="Times New Roman"/>
                <w:b/>
                <w:i w:val="0"/>
                <w:color w:val="FFFFFF"/>
                <w:sz w:val="18"/>
              </w:rPr>
              <w:t>Kiểu</w:t>
            </w:r>
          </w:p>
        </w:tc>
        <w:tc>
          <w:tcPr>
            <w:tcW w:type="dxa" w:w="2835"/>
            <w:shd w:val="clear" w:color="auto" w:fill="1A365D"/>
          </w:tcPr>
          <w:p>
            <w:pPr>
              <w:jc w:val="center"/>
            </w:pPr>
            <w:r>
              <w:rPr>
                <w:b/>
                <w:color w:val="FFFFFF"/>
              </w:rPr>
            </w:r>
            <w:r>
              <w:rPr>
                <w:rFonts w:ascii="Times New Roman" w:hAnsi="Times New Roman" w:eastAsia="Times New Roman"/>
                <w:b/>
                <w:i w:val="0"/>
                <w:color w:val="FFFFFF"/>
                <w:sz w:val="18"/>
              </w:rPr>
              <w:t>Ý nghĩa</w:t>
            </w:r>
          </w:p>
        </w:tc>
        <w:tc>
          <w:tcPr>
            <w:tcW w:type="dxa" w:w="2551"/>
            <w:shd w:val="clear" w:color="auto" w:fill="1A365D"/>
          </w:tcPr>
          <w:p>
            <w:pPr>
              <w:jc w:val="center"/>
            </w:pPr>
            <w:r>
              <w:rPr>
                <w:b/>
                <w:color w:val="FFFFFF"/>
              </w:rPr>
            </w:r>
            <w:r>
              <w:rPr>
                <w:rFonts w:ascii="Times New Roman" w:hAnsi="Times New Roman" w:eastAsia="Times New Roman"/>
                <w:b/>
                <w:i w:val="0"/>
                <w:color w:val="FFFFFF"/>
                <w:sz w:val="18"/>
              </w:rPr>
              <w:t>Chuẩn hoá khi nạp</w:t>
            </w:r>
          </w:p>
        </w:tc>
      </w:tr>
      <w:tr>
        <w:tc>
          <w:tcPr>
            <w:tcW w:type="dxa" w:w="1984"/>
          </w:tcPr>
          <w:p>
            <w:pPr>
              <w:jc w:val="center"/>
            </w:pPr>
            <w:r/>
            <w:r>
              <w:rPr>
                <w:rFonts w:ascii="Times New Roman" w:hAnsi="Times New Roman" w:eastAsia="Times New Roman"/>
                <w:b w:val="0"/>
                <w:i w:val="0"/>
                <w:color w:val="000000"/>
                <w:sz w:val="18"/>
              </w:rPr>
              <w:t>license_plate</w:t>
            </w:r>
          </w:p>
        </w:tc>
        <w:tc>
          <w:tcPr>
            <w:tcW w:type="dxa" w:w="1134"/>
          </w:tcPr>
          <w:p>
            <w:pPr>
              <w:jc w:val="center"/>
            </w:pPr>
            <w:r/>
            <w:r>
              <w:rPr>
                <w:rFonts w:ascii="Times New Roman" w:hAnsi="Times New Roman" w:eastAsia="Times New Roman"/>
                <w:b w:val="0"/>
                <w:i w:val="0"/>
                <w:color w:val="000000"/>
                <w:sz w:val="18"/>
              </w:rPr>
              <w:t>chuỗi</w:t>
            </w:r>
          </w:p>
        </w:tc>
        <w:tc>
          <w:tcPr>
            <w:tcW w:type="dxa" w:w="2835"/>
          </w:tcPr>
          <w:p>
            <w:pPr>
              <w:jc w:val="center"/>
            </w:pPr>
            <w:r/>
            <w:r>
              <w:rPr>
                <w:rFonts w:ascii="Times New Roman" w:hAnsi="Times New Roman" w:eastAsia="Times New Roman"/>
                <w:b w:val="0"/>
                <w:i w:val="0"/>
                <w:color w:val="000000"/>
                <w:sz w:val="18"/>
              </w:rPr>
              <w:t>Biển số đăng ký (khoá chính)</w:t>
            </w:r>
          </w:p>
        </w:tc>
        <w:tc>
          <w:tcPr>
            <w:tcW w:type="dxa" w:w="2551"/>
          </w:tcPr>
          <w:p>
            <w:pPr>
              <w:jc w:val="center"/>
            </w:pPr>
            <w:r/>
            <w:r>
              <w:rPr>
                <w:rFonts w:ascii="Times New Roman" w:hAnsi="Times New Roman" w:eastAsia="Times New Roman"/>
                <w:b w:val="0"/>
                <w:i w:val="0"/>
                <w:color w:val="000000"/>
                <w:sz w:val="18"/>
              </w:rPr>
              <w:t>bỏ khoảng trắng/-/., viết hoa</w:t>
            </w:r>
          </w:p>
        </w:tc>
      </w:tr>
      <w:tr>
        <w:tc>
          <w:tcPr>
            <w:tcW w:type="dxa" w:w="1984"/>
          </w:tcPr>
          <w:p>
            <w:pPr>
              <w:jc w:val="center"/>
            </w:pPr>
            <w:r/>
            <w:r>
              <w:rPr>
                <w:rFonts w:ascii="Times New Roman" w:hAnsi="Times New Roman" w:eastAsia="Times New Roman"/>
                <w:b w:val="0"/>
                <w:i w:val="0"/>
                <w:color w:val="000000"/>
                <w:sz w:val="18"/>
              </w:rPr>
              <w:t>car_brand</w:t>
            </w:r>
          </w:p>
        </w:tc>
        <w:tc>
          <w:tcPr>
            <w:tcW w:type="dxa" w:w="1134"/>
          </w:tcPr>
          <w:p>
            <w:pPr>
              <w:jc w:val="center"/>
            </w:pPr>
            <w:r/>
            <w:r>
              <w:rPr>
                <w:rFonts w:ascii="Times New Roman" w:hAnsi="Times New Roman" w:eastAsia="Times New Roman"/>
                <w:b w:val="0"/>
                <w:i w:val="0"/>
                <w:color w:val="000000"/>
                <w:sz w:val="18"/>
              </w:rPr>
              <w:t>chuỗi</w:t>
            </w:r>
          </w:p>
        </w:tc>
        <w:tc>
          <w:tcPr>
            <w:tcW w:type="dxa" w:w="2835"/>
          </w:tcPr>
          <w:p>
            <w:pPr>
              <w:jc w:val="center"/>
            </w:pPr>
            <w:r/>
            <w:r>
              <w:rPr>
                <w:rFonts w:ascii="Times New Roman" w:hAnsi="Times New Roman" w:eastAsia="Times New Roman"/>
                <w:b w:val="0"/>
                <w:i w:val="0"/>
                <w:color w:val="000000"/>
                <w:sz w:val="18"/>
              </w:rPr>
              <w:t>Hãng xe đăng ký (diagnostic)</w:t>
            </w:r>
          </w:p>
        </w:tc>
        <w:tc>
          <w:tcPr>
            <w:tcW w:type="dxa" w:w="2551"/>
          </w:tcPr>
          <w:p>
            <w:pPr>
              <w:jc w:val="center"/>
            </w:pPr>
            <w:r/>
            <w:r>
              <w:rPr>
                <w:rFonts w:ascii="Times New Roman" w:hAnsi="Times New Roman" w:eastAsia="Times New Roman"/>
                <w:b w:val="0"/>
                <w:i w:val="0"/>
                <w:color w:val="000000"/>
                <w:sz w:val="18"/>
              </w:rPr>
              <w:t>viết hoa, strip</w:t>
            </w:r>
          </w:p>
        </w:tc>
      </w:tr>
      <w:tr>
        <w:tc>
          <w:tcPr>
            <w:tcW w:type="dxa" w:w="1984"/>
          </w:tcPr>
          <w:p>
            <w:pPr>
              <w:jc w:val="center"/>
            </w:pPr>
            <w:r/>
            <w:r>
              <w:rPr>
                <w:rFonts w:ascii="Times New Roman" w:hAnsi="Times New Roman" w:eastAsia="Times New Roman"/>
                <w:b w:val="0"/>
                <w:i w:val="0"/>
                <w:color w:val="000000"/>
                <w:sz w:val="18"/>
              </w:rPr>
              <w:t>car_color</w:t>
            </w:r>
          </w:p>
        </w:tc>
        <w:tc>
          <w:tcPr>
            <w:tcW w:type="dxa" w:w="1134"/>
          </w:tcPr>
          <w:p>
            <w:pPr>
              <w:jc w:val="center"/>
            </w:pPr>
            <w:r/>
            <w:r>
              <w:rPr>
                <w:rFonts w:ascii="Times New Roman" w:hAnsi="Times New Roman" w:eastAsia="Times New Roman"/>
                <w:b w:val="0"/>
                <w:i w:val="0"/>
                <w:color w:val="000000"/>
                <w:sz w:val="18"/>
              </w:rPr>
              <w:t>chuỗi</w:t>
            </w:r>
          </w:p>
        </w:tc>
        <w:tc>
          <w:tcPr>
            <w:tcW w:type="dxa" w:w="2835"/>
          </w:tcPr>
          <w:p>
            <w:pPr>
              <w:jc w:val="center"/>
            </w:pPr>
            <w:r/>
            <w:r>
              <w:rPr>
                <w:rFonts w:ascii="Times New Roman" w:hAnsi="Times New Roman" w:eastAsia="Times New Roman"/>
                <w:b w:val="0"/>
                <w:i w:val="0"/>
                <w:color w:val="000000"/>
                <w:sz w:val="18"/>
              </w:rPr>
              <w:t>Màu xe (cảnh báo mềm)</w:t>
            </w:r>
          </w:p>
        </w:tc>
        <w:tc>
          <w:tcPr>
            <w:tcW w:type="dxa" w:w="2551"/>
          </w:tcPr>
          <w:p>
            <w:pPr>
              <w:jc w:val="center"/>
            </w:pPr>
            <w:r/>
            <w:r>
              <w:rPr>
                <w:rFonts w:ascii="Times New Roman" w:hAnsi="Times New Roman" w:eastAsia="Times New Roman"/>
                <w:b w:val="0"/>
                <w:i w:val="0"/>
                <w:color w:val="000000"/>
                <w:sz w:val="18"/>
              </w:rPr>
              <w:t>viết hoa, strip</w:t>
            </w:r>
          </w:p>
        </w:tc>
      </w:tr>
    </w:tbl>
    <w:p/>
    <w:p>
      <w:pPr>
        <w:spacing w:before="0" w:after="160" w:line="360" w:lineRule="auto"/>
        <w:jc w:val="both"/>
      </w:pPr>
      <w:r>
        <w:rPr>
          <w:rFonts w:ascii="Times New Roman" w:hAnsi="Times New Roman" w:eastAsia="Times New Roman"/>
          <w:b w:val="0"/>
          <w:i w:val="0"/>
          <w:color w:val="000000"/>
          <w:sz w:val="22"/>
        </w:rPr>
        <w:t>Hai dòng ví dụ:</w:t>
      </w:r>
    </w:p>
    <w:p>
      <w:pPr>
        <w:spacing w:before="80" w:after="160"/>
        <w:ind w:left="283"/>
        <w:jc w:val="left"/>
      </w:pPr>
      <w:r>
        <w:rPr>
          <w:rFonts w:ascii="Consolas" w:hAnsi="Consolas" w:eastAsia="Consolas"/>
          <w:b w:val="0"/>
          <w:i w:val="0"/>
          <w:color w:val="000000"/>
          <w:sz w:val="18"/>
        </w:rPr>
        <w:t>license_plate,car_brand,car_color</w:t>
        <w:br/>
        <w:t>30F-12345,Toyota Vios,White</w:t>
        <w:br/>
        <w:t>51F-065.32,Chevrolet Cruze,Black</w:t>
      </w:r>
    </w:p>
    <w:p>
      <w:pPr>
        <w:pStyle w:val="ListBullet"/>
        <w:spacing w:before="0" w:after="80" w:line="360" w:lineRule="auto"/>
        <w:jc w:val="both"/>
      </w:pPr>
      <w:r>
        <w:rPr>
          <w:rFonts w:ascii="Times New Roman" w:hAnsi="Times New Roman" w:eastAsia="Times New Roman"/>
          <w:b/>
          <w:i w:val="0"/>
          <w:color w:val="000000"/>
          <w:sz w:val="22"/>
        </w:rPr>
        <w:t>(1)</w:t>
      </w:r>
      <w:r>
        <w:rPr>
          <w:rFonts w:ascii="Times New Roman" w:hAnsi="Times New Roman" w:eastAsia="Times New Roman"/>
          <w:b w:val="0"/>
          <w:i w:val="0"/>
          <w:color w:val="000000"/>
          <w:sz w:val="22"/>
        </w:rPr>
        <w:t xml:space="preserve"> Cột car_brand vẫn nằm trong schema CSV nhưng KHÔNG tham gia quyết định AUTHORIZED/MISMATCH/UNREGISTERED.</w:t>
      </w:r>
    </w:p>
    <w:p>
      <w:pPr>
        <w:pStyle w:val="ListBullet"/>
        <w:spacing w:before="0" w:after="80" w:line="360" w:lineRule="auto"/>
        <w:jc w:val="both"/>
      </w:pPr>
      <w:r>
        <w:rPr>
          <w:rFonts w:ascii="Times New Roman" w:hAnsi="Times New Roman" w:eastAsia="Times New Roman"/>
          <w:b/>
          <w:i w:val="0"/>
          <w:color w:val="000000"/>
          <w:sz w:val="22"/>
        </w:rPr>
        <w:t>(2)</w:t>
      </w:r>
      <w:r>
        <w:rPr>
          <w:rFonts w:ascii="Times New Roman" w:hAnsi="Times New Roman" w:eastAsia="Times New Roman"/>
          <w:b w:val="0"/>
          <w:i w:val="0"/>
          <w:color w:val="000000"/>
          <w:sz w:val="22"/>
        </w:rPr>
        <w:t xml:space="preserve"> Màu xe đối chiếu theo cụm màu trung tính (Black/Grey/Silver/White) kèm confidence gate 0.40 (decision.color_warn_conf). Chi tiết: xem mục 4.3 (WS-2).</w:t>
      </w:r>
    </w:p>
    <w:p>
      <w:pPr>
        <w:spacing w:before="280" w:after="120" w:line="360" w:lineRule="auto"/>
        <w:jc w:val="left"/>
      </w:pPr>
      <w:r>
        <w:rPr>
          <w:rFonts w:ascii="Times New Roman" w:hAnsi="Times New Roman" w:eastAsia="Times New Roman"/>
          <w:b/>
          <w:i w:val="0"/>
          <w:color w:val="1A365D"/>
          <w:sz w:val="28"/>
        </w:rPr>
        <w:t>4. Kết quả đánh giá thực nghiệm đầu cuối (E2E Evaluations)</w:t>
      </w:r>
    </w:p>
    <w:p>
      <w:pPr>
        <w:spacing w:before="0" w:after="160" w:line="360" w:lineRule="auto"/>
        <w:ind w:firstLine="425"/>
        <w:jc w:val="both"/>
      </w:pPr>
      <w:r>
        <w:rPr>
          <w:rFonts w:ascii="Times New Roman" w:hAnsi="Times New Roman" w:eastAsia="Times New Roman"/>
          <w:b w:val="0"/>
          <w:i w:val="0"/>
          <w:color w:val="000000"/>
          <w:sz w:val="22"/>
        </w:rPr>
        <w:t>Nhóm đã chạy thực nghiệm toàn bộ pipeline trên tập dữ liệu kiểm thử gồm 5 hình ảnh thực tế lưu trữ cục bộ. Kết quả đo lường chi tiết như sau.</w:t>
      </w:r>
    </w:p>
    <w:p>
      <w:pPr>
        <w:spacing w:before="200" w:after="120" w:line="360" w:lineRule="auto"/>
        <w:jc w:val="left"/>
      </w:pPr>
      <w:r>
        <w:rPr>
          <w:rFonts w:ascii="Times New Roman" w:hAnsi="Times New Roman" w:eastAsia="Times New Roman"/>
          <w:b/>
          <w:i w:val="0"/>
          <w:color w:val="1A365D"/>
          <w:sz w:val="24"/>
        </w:rPr>
        <w:t>4.1. Bảng nhật ký xử lý chi tiết (Detailed Inference Logs)</w:t>
      </w:r>
    </w:p>
    <w:p>
      <w:pPr>
        <w:spacing w:before="0" w:after="160" w:line="360" w:lineRule="auto"/>
        <w:jc w:val="both"/>
      </w:pPr>
      <w:r>
        <w:rPr>
          <w:rFonts w:ascii="Times New Roman" w:hAnsi="Times New Roman" w:eastAsia="Times New Roman"/>
          <w:b w:val="0"/>
          <w:i/>
          <w:color w:val="000000"/>
          <w:sz w:val="22"/>
        </w:rPr>
        <w:t>Phiên bản số liệu: kết quả chạy lại (20/06/2026) qua đường hợp nhất build_pipeline + infer_single_image - cùng pipeline mà API /verify và Dashboard đang dùng: 2 tầng PaddleOCR + classifier màu PyTorch 86% (TTA) + logic cross-check màu đã siết gate (WS-2).</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A365D"/>
          </w:tcPr>
          <w:p>
            <w:pPr>
              <w:jc w:val="center"/>
            </w:pPr>
            <w:r>
              <w:rPr>
                <w:b/>
                <w:color w:val="FFFFFF"/>
              </w:rPr>
            </w:r>
            <w:r>
              <w:rPr>
                <w:rFonts w:ascii="Times New Roman" w:hAnsi="Times New Roman" w:eastAsia="Times New Roman"/>
                <w:b/>
                <w:i w:val="0"/>
                <w:color w:val="FFFFFF"/>
                <w:sz w:val="18"/>
              </w:rPr>
              <w:t>Tên tệp ảnh</w:t>
            </w:r>
          </w:p>
        </w:tc>
        <w:tc>
          <w:tcPr>
            <w:tcW w:type="dxa" w:w="1938"/>
            <w:shd w:val="clear" w:color="auto" w:fill="1A365D"/>
          </w:tcPr>
          <w:p>
            <w:pPr>
              <w:jc w:val="center"/>
            </w:pPr>
            <w:r>
              <w:rPr>
                <w:b/>
                <w:color w:val="FFFFFF"/>
              </w:rPr>
            </w:r>
            <w:r>
              <w:rPr>
                <w:rFonts w:ascii="Times New Roman" w:hAnsi="Times New Roman" w:eastAsia="Times New Roman"/>
                <w:b/>
                <w:i w:val="0"/>
                <w:color w:val="FFFFFF"/>
                <w:sz w:val="18"/>
              </w:rPr>
              <w:t>Biển số</w:t>
            </w:r>
          </w:p>
        </w:tc>
        <w:tc>
          <w:tcPr>
            <w:tcW w:type="dxa" w:w="1938"/>
            <w:shd w:val="clear" w:color="auto" w:fill="1A365D"/>
          </w:tcPr>
          <w:p>
            <w:pPr>
              <w:jc w:val="center"/>
            </w:pPr>
            <w:r>
              <w:rPr>
                <w:b/>
                <w:color w:val="FFFFFF"/>
              </w:rPr>
            </w:r>
            <w:r>
              <w:rPr>
                <w:rFonts w:ascii="Times New Roman" w:hAnsi="Times New Roman" w:eastAsia="Times New Roman"/>
                <w:b/>
                <w:i w:val="0"/>
                <w:color w:val="FFFFFF"/>
                <w:sz w:val="18"/>
              </w:rPr>
              <w:t>Màu xe (Conf)</w:t>
            </w:r>
          </w:p>
        </w:tc>
        <w:tc>
          <w:tcPr>
            <w:tcW w:type="dxa" w:w="1938"/>
            <w:shd w:val="clear" w:color="auto" w:fill="1A365D"/>
          </w:tcPr>
          <w:p>
            <w:pPr>
              <w:jc w:val="center"/>
            </w:pPr>
            <w:r>
              <w:rPr>
                <w:b/>
                <w:color w:val="FFFFFF"/>
              </w:rPr>
            </w:r>
            <w:r>
              <w:rPr>
                <w:rFonts w:ascii="Times New Roman" w:hAnsi="Times New Roman" w:eastAsia="Times New Roman"/>
                <w:b/>
                <w:i w:val="0"/>
                <w:color w:val="FFFFFF"/>
                <w:sz w:val="18"/>
              </w:rPr>
              <w:t>Trạng thái</w:t>
            </w:r>
          </w:p>
        </w:tc>
        <w:tc>
          <w:tcPr>
            <w:tcW w:type="dxa" w:w="1938"/>
            <w:shd w:val="clear" w:color="auto" w:fill="1A365D"/>
          </w:tcPr>
          <w:p>
            <w:pPr>
              <w:jc w:val="center"/>
            </w:pPr>
            <w:r>
              <w:rPr>
                <w:b/>
                <w:color w:val="FFFFFF"/>
              </w:rPr>
            </w:r>
            <w:r>
              <w:rPr>
                <w:rFonts w:ascii="Times New Roman" w:hAnsi="Times New Roman" w:eastAsia="Times New Roman"/>
                <w:b/>
                <w:i w:val="0"/>
                <w:color w:val="FFFFFF"/>
                <w:sz w:val="18"/>
              </w:rPr>
              <w:t>Thời gian (ms)</w:t>
            </w:r>
          </w:p>
        </w:tc>
      </w:tr>
      <w:tr>
        <w:tc>
          <w:tcPr>
            <w:tcW w:type="dxa" w:w="1938"/>
          </w:tcPr>
          <w:p>
            <w:pPr>
              <w:jc w:val="center"/>
            </w:pPr>
            <w:r/>
            <w:r>
              <w:rPr>
                <w:rFonts w:ascii="Times New Roman" w:hAnsi="Times New Roman" w:eastAsia="Times New Roman"/>
                <w:b w:val="0"/>
                <w:i w:val="0"/>
                <w:color w:val="000000"/>
                <w:sz w:val="18"/>
              </w:rPr>
              <w:t>clip3_new_0.jpg</w:t>
            </w:r>
          </w:p>
        </w:tc>
        <w:tc>
          <w:tcPr>
            <w:tcW w:type="dxa" w:w="1938"/>
          </w:tcPr>
          <w:p>
            <w:pPr>
              <w:jc w:val="center"/>
            </w:pPr>
            <w:r/>
            <w:r>
              <w:rPr>
                <w:rFonts w:ascii="Times New Roman" w:hAnsi="Times New Roman" w:eastAsia="Times New Roman"/>
                <w:b w:val="0"/>
                <w:i w:val="0"/>
                <w:color w:val="000000"/>
                <w:sz w:val="18"/>
              </w:rPr>
              <w:t>75H135792</w:t>
            </w:r>
          </w:p>
        </w:tc>
        <w:tc>
          <w:tcPr>
            <w:tcW w:type="dxa" w:w="1938"/>
          </w:tcPr>
          <w:p>
            <w:pPr>
              <w:jc w:val="center"/>
            </w:pPr>
            <w:r/>
            <w:r>
              <w:rPr>
                <w:rFonts w:ascii="Times New Roman" w:hAnsi="Times New Roman" w:eastAsia="Times New Roman"/>
                <w:b w:val="0"/>
                <w:i w:val="0"/>
                <w:color w:val="000000"/>
                <w:sz w:val="18"/>
              </w:rPr>
              <w:t>Black (0.47)</w:t>
            </w:r>
          </w:p>
        </w:tc>
        <w:tc>
          <w:tcPr>
            <w:tcW w:type="dxa" w:w="1938"/>
          </w:tcPr>
          <w:p>
            <w:pPr>
              <w:jc w:val="center"/>
            </w:pPr>
            <w:r/>
            <w:r>
              <w:rPr>
                <w:rFonts w:ascii="Times New Roman" w:hAnsi="Times New Roman" w:eastAsia="Times New Roman"/>
                <w:b w:val="0"/>
                <w:i w:val="0"/>
                <w:color w:val="000000"/>
                <w:sz w:val="18"/>
              </w:rPr>
              <w:t>UNREGISTERED</w:t>
            </w:r>
          </w:p>
        </w:tc>
        <w:tc>
          <w:tcPr>
            <w:tcW w:type="dxa" w:w="1938"/>
          </w:tcPr>
          <w:p>
            <w:pPr>
              <w:jc w:val="center"/>
            </w:pPr>
            <w:r/>
            <w:r>
              <w:rPr>
                <w:rFonts w:ascii="Times New Roman" w:hAnsi="Times New Roman" w:eastAsia="Times New Roman"/>
                <w:b w:val="0"/>
                <w:i w:val="0"/>
                <w:color w:val="000000"/>
                <w:sz w:val="18"/>
              </w:rPr>
              <w:t>6110.4 (cold-start)</w:t>
            </w:r>
          </w:p>
        </w:tc>
      </w:tr>
      <w:tr>
        <w:tc>
          <w:tcPr>
            <w:tcW w:type="dxa" w:w="1938"/>
          </w:tcPr>
          <w:p>
            <w:pPr>
              <w:jc w:val="center"/>
            </w:pPr>
            <w:r/>
            <w:r>
              <w:rPr>
                <w:rFonts w:ascii="Times New Roman" w:hAnsi="Times New Roman" w:eastAsia="Times New Roman"/>
                <w:b w:val="0"/>
                <w:i w:val="0"/>
                <w:color w:val="000000"/>
                <w:sz w:val="18"/>
              </w:rPr>
              <w:t>clip3_new_1.jpg</w:t>
            </w:r>
          </w:p>
        </w:tc>
        <w:tc>
          <w:tcPr>
            <w:tcW w:type="dxa" w:w="1938"/>
          </w:tcPr>
          <w:p>
            <w:pPr>
              <w:jc w:val="center"/>
            </w:pPr>
            <w:r/>
            <w:r>
              <w:rPr>
                <w:rFonts w:ascii="Times New Roman" w:hAnsi="Times New Roman" w:eastAsia="Times New Roman"/>
                <w:b w:val="0"/>
                <w:i w:val="0"/>
                <w:color w:val="000000"/>
                <w:sz w:val="18"/>
              </w:rPr>
              <w:t>66P189575</w:t>
            </w:r>
          </w:p>
        </w:tc>
        <w:tc>
          <w:tcPr>
            <w:tcW w:type="dxa" w:w="1938"/>
          </w:tcPr>
          <w:p>
            <w:pPr>
              <w:jc w:val="center"/>
            </w:pPr>
            <w:r/>
            <w:r>
              <w:rPr>
                <w:rFonts w:ascii="Times New Roman" w:hAnsi="Times New Roman" w:eastAsia="Times New Roman"/>
                <w:b w:val="0"/>
                <w:i w:val="0"/>
                <w:color w:val="000000"/>
                <w:sz w:val="18"/>
              </w:rPr>
              <w:t>Black (0.60)</w:t>
            </w:r>
          </w:p>
        </w:tc>
        <w:tc>
          <w:tcPr>
            <w:tcW w:type="dxa" w:w="1938"/>
          </w:tcPr>
          <w:p>
            <w:pPr>
              <w:jc w:val="center"/>
            </w:pPr>
            <w:r/>
            <w:r>
              <w:rPr>
                <w:rFonts w:ascii="Times New Roman" w:hAnsi="Times New Roman" w:eastAsia="Times New Roman"/>
                <w:b w:val="0"/>
                <w:i w:val="0"/>
                <w:color w:val="000000"/>
                <w:sz w:val="18"/>
              </w:rPr>
              <w:t>UNREGISTERED</w:t>
            </w:r>
          </w:p>
        </w:tc>
        <w:tc>
          <w:tcPr>
            <w:tcW w:type="dxa" w:w="1938"/>
          </w:tcPr>
          <w:p>
            <w:pPr>
              <w:jc w:val="center"/>
            </w:pPr>
            <w:r/>
            <w:r>
              <w:rPr>
                <w:rFonts w:ascii="Times New Roman" w:hAnsi="Times New Roman" w:eastAsia="Times New Roman"/>
                <w:b w:val="0"/>
                <w:i w:val="0"/>
                <w:color w:val="000000"/>
                <w:sz w:val="18"/>
              </w:rPr>
              <w:t>989.7</w:t>
            </w:r>
          </w:p>
        </w:tc>
      </w:tr>
      <w:tr>
        <w:tc>
          <w:tcPr>
            <w:tcW w:type="dxa" w:w="1938"/>
          </w:tcPr>
          <w:p>
            <w:pPr>
              <w:jc w:val="center"/>
            </w:pPr>
            <w:r/>
            <w:r>
              <w:rPr>
                <w:rFonts w:ascii="Times New Roman" w:hAnsi="Times New Roman" w:eastAsia="Times New Roman"/>
                <w:b w:val="0"/>
                <w:i w:val="0"/>
                <w:color w:val="000000"/>
                <w:sz w:val="18"/>
              </w:rPr>
              <w:t>clip3_new_2.jpg</w:t>
            </w:r>
          </w:p>
        </w:tc>
        <w:tc>
          <w:tcPr>
            <w:tcW w:type="dxa" w:w="1938"/>
          </w:tcPr>
          <w:p>
            <w:pPr>
              <w:jc w:val="center"/>
            </w:pPr>
            <w:r/>
            <w:r>
              <w:rPr>
                <w:rFonts w:ascii="Times New Roman" w:hAnsi="Times New Roman" w:eastAsia="Times New Roman"/>
                <w:b w:val="0"/>
                <w:i w:val="0"/>
                <w:color w:val="000000"/>
                <w:sz w:val="18"/>
              </w:rPr>
              <w:t>66P18957</w:t>
            </w:r>
          </w:p>
        </w:tc>
        <w:tc>
          <w:tcPr>
            <w:tcW w:type="dxa" w:w="1938"/>
          </w:tcPr>
          <w:p>
            <w:pPr>
              <w:jc w:val="center"/>
            </w:pPr>
            <w:r/>
            <w:r>
              <w:rPr>
                <w:rFonts w:ascii="Times New Roman" w:hAnsi="Times New Roman" w:eastAsia="Times New Roman"/>
                <w:b w:val="0"/>
                <w:i w:val="0"/>
                <w:color w:val="000000"/>
                <w:sz w:val="18"/>
              </w:rPr>
              <w:t>Black (0.60)</w:t>
            </w:r>
          </w:p>
        </w:tc>
        <w:tc>
          <w:tcPr>
            <w:tcW w:type="dxa" w:w="1938"/>
          </w:tcPr>
          <w:p>
            <w:pPr>
              <w:jc w:val="center"/>
            </w:pPr>
            <w:r/>
            <w:r>
              <w:rPr>
                <w:rFonts w:ascii="Times New Roman" w:hAnsi="Times New Roman" w:eastAsia="Times New Roman"/>
                <w:b w:val="0"/>
                <w:i w:val="0"/>
                <w:color w:val="000000"/>
                <w:sz w:val="18"/>
              </w:rPr>
              <w:t>UNREGISTERED</w:t>
            </w:r>
          </w:p>
        </w:tc>
        <w:tc>
          <w:tcPr>
            <w:tcW w:type="dxa" w:w="1938"/>
          </w:tcPr>
          <w:p>
            <w:pPr>
              <w:jc w:val="center"/>
            </w:pPr>
            <w:r/>
            <w:r>
              <w:rPr>
                <w:rFonts w:ascii="Times New Roman" w:hAnsi="Times New Roman" w:eastAsia="Times New Roman"/>
                <w:b w:val="0"/>
                <w:i w:val="0"/>
                <w:color w:val="000000"/>
                <w:sz w:val="18"/>
              </w:rPr>
              <w:t>931.6</w:t>
            </w:r>
          </w:p>
        </w:tc>
      </w:tr>
      <w:tr>
        <w:tc>
          <w:tcPr>
            <w:tcW w:type="dxa" w:w="1938"/>
          </w:tcPr>
          <w:p>
            <w:pPr>
              <w:jc w:val="center"/>
            </w:pPr>
            <w:r/>
            <w:r>
              <w:rPr>
                <w:rFonts w:ascii="Times New Roman" w:hAnsi="Times New Roman" w:eastAsia="Times New Roman"/>
                <w:b w:val="0"/>
                <w:i w:val="0"/>
                <w:color w:val="000000"/>
                <w:sz w:val="18"/>
              </w:rPr>
              <w:t>clip3_new_3.jpg</w:t>
            </w:r>
          </w:p>
        </w:tc>
        <w:tc>
          <w:tcPr>
            <w:tcW w:type="dxa" w:w="1938"/>
          </w:tcPr>
          <w:p>
            <w:pPr>
              <w:jc w:val="center"/>
            </w:pPr>
            <w:r/>
            <w:r>
              <w:rPr>
                <w:rFonts w:ascii="Times New Roman" w:hAnsi="Times New Roman" w:eastAsia="Times New Roman"/>
                <w:b w:val="0"/>
                <w:i w:val="0"/>
                <w:color w:val="000000"/>
                <w:sz w:val="18"/>
              </w:rPr>
              <w:t>66P189575</w:t>
            </w:r>
          </w:p>
        </w:tc>
        <w:tc>
          <w:tcPr>
            <w:tcW w:type="dxa" w:w="1938"/>
          </w:tcPr>
          <w:p>
            <w:pPr>
              <w:jc w:val="center"/>
            </w:pPr>
            <w:r/>
            <w:r>
              <w:rPr>
                <w:rFonts w:ascii="Times New Roman" w:hAnsi="Times New Roman" w:eastAsia="Times New Roman"/>
                <w:b w:val="0"/>
                <w:i w:val="0"/>
                <w:color w:val="000000"/>
                <w:sz w:val="18"/>
              </w:rPr>
              <w:t>Black (0.92)</w:t>
            </w:r>
          </w:p>
        </w:tc>
        <w:tc>
          <w:tcPr>
            <w:tcW w:type="dxa" w:w="1938"/>
          </w:tcPr>
          <w:p>
            <w:pPr>
              <w:jc w:val="center"/>
            </w:pPr>
            <w:r/>
            <w:r>
              <w:rPr>
                <w:rFonts w:ascii="Times New Roman" w:hAnsi="Times New Roman" w:eastAsia="Times New Roman"/>
                <w:b w:val="0"/>
                <w:i w:val="0"/>
                <w:color w:val="000000"/>
                <w:sz w:val="18"/>
              </w:rPr>
              <w:t>UNREGISTERED</w:t>
            </w:r>
          </w:p>
        </w:tc>
        <w:tc>
          <w:tcPr>
            <w:tcW w:type="dxa" w:w="1938"/>
          </w:tcPr>
          <w:p>
            <w:pPr>
              <w:jc w:val="center"/>
            </w:pPr>
            <w:r/>
            <w:r>
              <w:rPr>
                <w:rFonts w:ascii="Times New Roman" w:hAnsi="Times New Roman" w:eastAsia="Times New Roman"/>
                <w:b w:val="0"/>
                <w:i w:val="0"/>
                <w:color w:val="000000"/>
                <w:sz w:val="18"/>
              </w:rPr>
              <w:t>932.8</w:t>
            </w:r>
          </w:p>
        </w:tc>
      </w:tr>
      <w:tr>
        <w:tc>
          <w:tcPr>
            <w:tcW w:type="dxa" w:w="1938"/>
          </w:tcPr>
          <w:p>
            <w:pPr>
              <w:jc w:val="center"/>
            </w:pPr>
            <w:r/>
            <w:r>
              <w:rPr>
                <w:rFonts w:ascii="Times New Roman" w:hAnsi="Times New Roman" w:eastAsia="Times New Roman"/>
                <w:b w:val="0"/>
                <w:i w:val="0"/>
                <w:color w:val="000000"/>
                <w:sz w:val="18"/>
              </w:rPr>
              <w:t>clip3_new_4.jpg</w:t>
            </w:r>
          </w:p>
        </w:tc>
        <w:tc>
          <w:tcPr>
            <w:tcW w:type="dxa" w:w="1938"/>
          </w:tcPr>
          <w:p>
            <w:pPr>
              <w:jc w:val="center"/>
            </w:pPr>
            <w:r/>
            <w:r>
              <w:rPr>
                <w:rFonts w:ascii="Times New Roman" w:hAnsi="Times New Roman" w:eastAsia="Times New Roman"/>
                <w:b w:val="0"/>
                <w:i w:val="0"/>
                <w:color w:val="000000"/>
                <w:sz w:val="18"/>
              </w:rPr>
              <w:t>66P189575</w:t>
            </w:r>
          </w:p>
        </w:tc>
        <w:tc>
          <w:tcPr>
            <w:tcW w:type="dxa" w:w="1938"/>
          </w:tcPr>
          <w:p>
            <w:pPr>
              <w:jc w:val="center"/>
            </w:pPr>
            <w:r/>
            <w:r>
              <w:rPr>
                <w:rFonts w:ascii="Times New Roman" w:hAnsi="Times New Roman" w:eastAsia="Times New Roman"/>
                <w:b w:val="0"/>
                <w:i w:val="0"/>
                <w:color w:val="000000"/>
                <w:sz w:val="18"/>
              </w:rPr>
              <w:t>Black (0.61)</w:t>
            </w:r>
          </w:p>
        </w:tc>
        <w:tc>
          <w:tcPr>
            <w:tcW w:type="dxa" w:w="1938"/>
          </w:tcPr>
          <w:p>
            <w:pPr>
              <w:jc w:val="center"/>
            </w:pPr>
            <w:r/>
            <w:r>
              <w:rPr>
                <w:rFonts w:ascii="Times New Roman" w:hAnsi="Times New Roman" w:eastAsia="Times New Roman"/>
                <w:b w:val="0"/>
                <w:i w:val="0"/>
                <w:color w:val="000000"/>
                <w:sz w:val="18"/>
              </w:rPr>
              <w:t>UNREGISTERED</w:t>
            </w:r>
          </w:p>
        </w:tc>
        <w:tc>
          <w:tcPr>
            <w:tcW w:type="dxa" w:w="1938"/>
          </w:tcPr>
          <w:p>
            <w:pPr>
              <w:jc w:val="center"/>
            </w:pPr>
            <w:r/>
            <w:r>
              <w:rPr>
                <w:rFonts w:ascii="Times New Roman" w:hAnsi="Times New Roman" w:eastAsia="Times New Roman"/>
                <w:b w:val="0"/>
                <w:i w:val="0"/>
                <w:color w:val="000000"/>
                <w:sz w:val="18"/>
              </w:rPr>
              <w:t>988.1</w:t>
            </w:r>
          </w:p>
        </w:tc>
      </w:tr>
    </w:tbl>
    <w:p/>
    <w:p>
      <w:pPr>
        <w:spacing w:before="0" w:after="160" w:line="360" w:lineRule="auto"/>
        <w:jc w:val="both"/>
      </w:pPr>
      <w:r>
        <w:rPr>
          <w:rFonts w:ascii="Times New Roman" w:hAnsi="Times New Roman" w:eastAsia="Times New Roman"/>
          <w:b/>
          <w:i w:val="0"/>
          <w:color w:val="000000"/>
          <w:sz w:val="22"/>
        </w:rPr>
        <w:t>Ghi chú trung thực:</w:t>
      </w:r>
    </w:p>
    <w:p>
      <w:pPr>
        <w:pStyle w:val="ListBullet"/>
        <w:spacing w:before="0" w:after="80" w:line="360" w:lineRule="auto"/>
        <w:jc w:val="both"/>
      </w:pPr>
      <w:r>
        <w:rPr>
          <w:rFonts w:ascii="Times New Roman" w:hAnsi="Times New Roman" w:eastAsia="Times New Roman"/>
          <w:b w:val="0"/>
          <w:i w:val="0"/>
          <w:color w:val="000000"/>
          <w:sz w:val="22"/>
        </w:rPr>
        <w:t xml:space="preserve"> Biển đọc hợp lý hơn OCR cũ (EasyOCR); chuỗi có cấu trúc biển VN hợp lệ.</w:t>
      </w:r>
    </w:p>
    <w:p>
      <w:pPr>
        <w:pStyle w:val="ListBullet"/>
        <w:spacing w:before="0" w:after="80" w:line="360" w:lineRule="auto"/>
        <w:jc w:val="both"/>
      </w:pPr>
      <w:r>
        <w:rPr>
          <w:rFonts w:ascii="Times New Roman" w:hAnsi="Times New Roman" w:eastAsia="Times New Roman"/>
          <w:b w:val="0"/>
          <w:i w:val="0"/>
          <w:color w:val="000000"/>
          <w:sz w:val="22"/>
        </w:rPr>
        <w:t xml:space="preserve"> File nhãn .txt chỉ là bounding-box YOLO, KHÔNG có plate-text GT - không claim exact-match ở đây. OCR: Benchmark C (R3) 81% exact-match trên 16 crop.</w:t>
      </w:r>
    </w:p>
    <w:p>
      <w:pPr>
        <w:pStyle w:val="ListBullet"/>
        <w:spacing w:before="0" w:after="80" w:line="360" w:lineRule="auto"/>
        <w:jc w:val="both"/>
      </w:pPr>
      <w:r>
        <w:rPr>
          <w:rFonts w:ascii="Times New Roman" w:hAnsi="Times New Roman" w:eastAsia="Times New Roman"/>
          <w:b w:val="0"/>
          <w:i w:val="0"/>
          <w:color w:val="000000"/>
          <w:sz w:val="22"/>
        </w:rPr>
        <w:t xml:space="preserve"> clip3_new_2.jpg đọc thiếu 1 ký tự (66P18957 vs 66P189575) - minh chứng OCR không hoàn hảo.</w:t>
      </w:r>
    </w:p>
    <w:p>
      <w:pPr>
        <w:pStyle w:val="ListBullet"/>
        <w:spacing w:before="0" w:after="80" w:line="360" w:lineRule="auto"/>
        <w:jc w:val="both"/>
      </w:pPr>
      <w:r>
        <w:rPr>
          <w:rFonts w:ascii="Times New Roman" w:hAnsi="Times New Roman" w:eastAsia="Times New Roman"/>
          <w:b w:val="0"/>
          <w:i w:val="0"/>
          <w:color w:val="000000"/>
          <w:sz w:val="22"/>
        </w:rPr>
        <w:t xml:space="preserve"> Cả 5 ảnh UNREGISTERED vì biển không có trong CSDL demo; happy-path AUTHORIZED minh họa ở Dashboard (biển 30M71854).</w:t>
      </w:r>
    </w:p>
    <w:p>
      <w:pPr>
        <w:pStyle w:val="ListBullet"/>
        <w:spacing w:before="0" w:after="80" w:line="360" w:lineRule="auto"/>
        <w:jc w:val="both"/>
      </w:pPr>
      <w:r>
        <w:rPr>
          <w:rFonts w:ascii="Times New Roman" w:hAnsi="Times New Roman" w:eastAsia="Times New Roman"/>
          <w:b w:val="0"/>
          <w:i w:val="0"/>
          <w:color w:val="000000"/>
          <w:sz w:val="22"/>
        </w:rPr>
        <w:t xml:space="preserve"> Cột Hãng xe đã bỏ khỏi bảng vì hãng là diagnostic phụ.</w:t>
      </w:r>
    </w:p>
    <w:p>
      <w:pPr>
        <w:spacing w:before="200" w:after="120" w:line="360" w:lineRule="auto"/>
        <w:jc w:val="left"/>
      </w:pPr>
      <w:r>
        <w:rPr>
          <w:rFonts w:ascii="Times New Roman" w:hAnsi="Times New Roman" w:eastAsia="Times New Roman"/>
          <w:b/>
          <w:i w:val="0"/>
          <w:color w:val="1A365D"/>
          <w:sz w:val="24"/>
        </w:rPr>
        <w:t>4.2. Thống kê số liệu tổng hợp (Aggregate Metrics)</w:t>
      </w:r>
    </w:p>
    <w:p>
      <w:pPr>
        <w:pStyle w:val="ListBullet"/>
        <w:spacing w:before="0" w:after="80" w:line="360" w:lineRule="auto"/>
        <w:jc w:val="both"/>
      </w:pPr>
      <w:r>
        <w:rPr>
          <w:rFonts w:ascii="Times New Roman" w:hAnsi="Times New Roman" w:eastAsia="Times New Roman"/>
          <w:b w:val="0"/>
          <w:i w:val="0"/>
          <w:color w:val="000000"/>
          <w:sz w:val="22"/>
        </w:rPr>
        <w:t xml:space="preserve"> Tổng số mẫu kiểm thử: 5 xe</w:t>
      </w:r>
    </w:p>
    <w:p>
      <w:pPr>
        <w:pStyle w:val="ListBullet"/>
        <w:spacing w:before="0" w:after="80" w:line="360" w:lineRule="auto"/>
        <w:jc w:val="both"/>
      </w:pPr>
      <w:r>
        <w:rPr>
          <w:rFonts w:ascii="Times New Roman" w:hAnsi="Times New Roman" w:eastAsia="Times New Roman"/>
          <w:b w:val="0"/>
          <w:i w:val="0"/>
          <w:color w:val="000000"/>
          <w:sz w:val="22"/>
        </w:rPr>
        <w:t xml:space="preserve"> AUTHORIZED: 0 | MISMATCH: 0 | UNREGISTERED: 5</w:t>
      </w:r>
    </w:p>
    <w:p>
      <w:pPr>
        <w:pStyle w:val="ListBullet"/>
        <w:spacing w:before="0" w:after="80" w:line="360" w:lineRule="auto"/>
        <w:jc w:val="both"/>
      </w:pPr>
      <w:r>
        <w:rPr>
          <w:rFonts w:ascii="Times New Roman" w:hAnsi="Times New Roman" w:eastAsia="Times New Roman"/>
          <w:b w:val="0"/>
          <w:i w:val="0"/>
          <w:color w:val="000000"/>
          <w:sz w:val="22"/>
        </w:rPr>
        <w:t xml:space="preserve"> Average Latency: ~1.99 s/xe (gồm cold-start ~6.11 s ảnh đầu). Steady-state từ ảnh 2: ~0.96 s/xe (&lt;1 s) - đạt mục tiêu.</w:t>
      </w:r>
    </w:p>
    <w:p>
      <w:pPr>
        <w:spacing w:before="200" w:after="120" w:line="360" w:lineRule="auto"/>
        <w:jc w:val="left"/>
      </w:pPr>
      <w:r>
        <w:rPr>
          <w:rFonts w:ascii="Times New Roman" w:hAnsi="Times New Roman" w:eastAsia="Times New Roman"/>
          <w:b/>
          <w:i w:val="0"/>
          <w:color w:val="1A365D"/>
          <w:sz w:val="24"/>
        </w:rPr>
        <w:t>4.3. Đánh giá năng lực chống tráo biển (Plate-swap Detection)</w:t>
      </w:r>
    </w:p>
    <w:p>
      <w:pPr>
        <w:spacing w:before="0" w:after="160" w:line="360" w:lineRule="auto"/>
        <w:ind w:firstLine="425"/>
        <w:jc w:val="both"/>
      </w:pPr>
      <w:r>
        <w:rPr>
          <w:rFonts w:ascii="Times New Roman" w:hAnsi="Times New Roman" w:eastAsia="Times New Roman"/>
          <w:b w:val="0"/>
          <w:i w:val="0"/>
          <w:color w:val="000000"/>
          <w:sz w:val="22"/>
        </w:rPr>
        <w:t>Đề xuất ban đầu (Report 1) đặt mục tiêu &gt;=95% phát hiện gian lận. Mục này đo bằng thực nghiệm có kiểm soát trên model màu đang triển khai và logic quyết định thật (script main/scripts/eval_security.py), không sửa runtime.</w:t>
      </w:r>
    </w:p>
    <w:p>
      <w:pPr>
        <w:spacing w:before="0" w:after="160" w:line="360" w:lineRule="auto"/>
        <w:jc w:val="both"/>
      </w:pPr>
      <w:r>
        <w:rPr>
          <w:rFonts w:ascii="Times New Roman" w:hAnsi="Times New Roman" w:eastAsia="Times New Roman"/>
          <w:b w:val="0"/>
          <w:i w:val="0"/>
          <w:color w:val="000000"/>
          <w:sz w:val="22"/>
        </w:rPr>
        <w:t>Phương pháp: 889 ảnh VCoR TEST hold-out (seed=42); model color_MobileNetV3Small.pt; DatabaseMatcher.verify_vehicle() thật; 3 nhóm kịch bản x 200 trial (legitimate / plate_swap / unregistered).</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A365D"/>
          </w:tcPr>
          <w:p>
            <w:pPr>
              <w:jc w:val="center"/>
            </w:pPr>
            <w:r>
              <w:rPr>
                <w:b/>
                <w:color w:val="FFFFFF"/>
              </w:rPr>
            </w:r>
            <w:r>
              <w:rPr>
                <w:rFonts w:ascii="Times New Roman" w:hAnsi="Times New Roman" w:eastAsia="Times New Roman"/>
                <w:b/>
                <w:i w:val="0"/>
                <w:color w:val="FFFFFF"/>
                <w:sz w:val="18"/>
              </w:rPr>
              <w:t>Kịch bản</w:t>
            </w:r>
          </w:p>
        </w:tc>
        <w:tc>
          <w:tcPr>
            <w:tcW w:type="dxa" w:w="2422"/>
            <w:shd w:val="clear" w:color="auto" w:fill="1A365D"/>
          </w:tcPr>
          <w:p>
            <w:pPr>
              <w:jc w:val="center"/>
            </w:pPr>
            <w:r>
              <w:rPr>
                <w:b/>
                <w:color w:val="FFFFFF"/>
              </w:rPr>
            </w:r>
            <w:r>
              <w:rPr>
                <w:rFonts w:ascii="Times New Roman" w:hAnsi="Times New Roman" w:eastAsia="Times New Roman"/>
                <w:b/>
                <w:i w:val="0"/>
                <w:color w:val="FFFFFF"/>
                <w:sz w:val="18"/>
              </w:rPr>
              <w:t>Chỉ số</w:t>
            </w:r>
          </w:p>
        </w:tc>
        <w:tc>
          <w:tcPr>
            <w:tcW w:type="dxa" w:w="2422"/>
            <w:shd w:val="clear" w:color="auto" w:fill="1A365D"/>
          </w:tcPr>
          <w:p>
            <w:pPr>
              <w:jc w:val="center"/>
            </w:pPr>
            <w:r>
              <w:rPr>
                <w:b/>
                <w:color w:val="FFFFFF"/>
              </w:rPr>
            </w:r>
            <w:r>
              <w:rPr>
                <w:rFonts w:ascii="Times New Roman" w:hAnsi="Times New Roman" w:eastAsia="Times New Roman"/>
                <w:b/>
                <w:i w:val="0"/>
                <w:color w:val="FFFFFF"/>
                <w:sz w:val="18"/>
              </w:rPr>
              <w:t>Before (gốc)</w:t>
            </w:r>
          </w:p>
        </w:tc>
        <w:tc>
          <w:tcPr>
            <w:tcW w:type="dxa" w:w="2422"/>
            <w:shd w:val="clear" w:color="auto" w:fill="1A365D"/>
          </w:tcPr>
          <w:p>
            <w:pPr>
              <w:jc w:val="center"/>
            </w:pPr>
            <w:r>
              <w:rPr>
                <w:b/>
                <w:color w:val="FFFFFF"/>
              </w:rPr>
            </w:r>
            <w:r>
              <w:rPr>
                <w:rFonts w:ascii="Times New Roman" w:hAnsi="Times New Roman" w:eastAsia="Times New Roman"/>
                <w:b/>
                <w:i w:val="0"/>
                <w:color w:val="FFFFFF"/>
                <w:sz w:val="18"/>
              </w:rPr>
              <w:t>After (gate=0.40)</w:t>
            </w:r>
          </w:p>
        </w:tc>
      </w:tr>
      <w:tr>
        <w:tc>
          <w:tcPr>
            <w:tcW w:type="dxa" w:w="2422"/>
          </w:tcPr>
          <w:p>
            <w:pPr>
              <w:jc w:val="center"/>
            </w:pPr>
            <w:r/>
            <w:r>
              <w:rPr>
                <w:rFonts w:ascii="Times New Roman" w:hAnsi="Times New Roman" w:eastAsia="Times New Roman"/>
                <w:b w:val="0"/>
                <w:i w:val="0"/>
                <w:color w:val="000000"/>
                <w:sz w:val="18"/>
              </w:rPr>
              <w:t>Phát hiện tráo biển</w:t>
            </w:r>
          </w:p>
        </w:tc>
        <w:tc>
          <w:tcPr>
            <w:tcW w:type="dxa" w:w="2422"/>
          </w:tcPr>
          <w:p>
            <w:pPr>
              <w:jc w:val="center"/>
            </w:pPr>
            <w:r/>
            <w:r>
              <w:rPr>
                <w:rFonts w:ascii="Times New Roman" w:hAnsi="Times New Roman" w:eastAsia="Times New Roman"/>
                <w:b w:val="0"/>
                <w:i w:val="0"/>
                <w:color w:val="000000"/>
                <w:sz w:val="18"/>
              </w:rPr>
              <w:t>detection</w:t>
            </w:r>
          </w:p>
        </w:tc>
        <w:tc>
          <w:tcPr>
            <w:tcW w:type="dxa" w:w="2422"/>
          </w:tcPr>
          <w:p>
            <w:pPr>
              <w:jc w:val="center"/>
            </w:pPr>
            <w:r/>
            <w:r>
              <w:rPr>
                <w:rFonts w:ascii="Times New Roman" w:hAnsi="Times New Roman" w:eastAsia="Times New Roman"/>
                <w:b w:val="0"/>
                <w:i w:val="0"/>
                <w:color w:val="000000"/>
                <w:sz w:val="18"/>
              </w:rPr>
              <w:t>98.5% (197/200)</w:t>
            </w:r>
          </w:p>
        </w:tc>
        <w:tc>
          <w:tcPr>
            <w:tcW w:type="dxa" w:w="2422"/>
          </w:tcPr>
          <w:p>
            <w:pPr>
              <w:jc w:val="center"/>
            </w:pPr>
            <w:r/>
            <w:r>
              <w:rPr>
                <w:rFonts w:ascii="Times New Roman" w:hAnsi="Times New Roman" w:eastAsia="Times New Roman"/>
                <w:b w:val="0"/>
                <w:i w:val="0"/>
                <w:color w:val="000000"/>
                <w:sz w:val="18"/>
              </w:rPr>
              <w:t>69.0% (138/200)</w:t>
            </w:r>
          </w:p>
        </w:tc>
      </w:tr>
      <w:tr>
        <w:tc>
          <w:tcPr>
            <w:tcW w:type="dxa" w:w="2422"/>
          </w:tcPr>
          <w:p>
            <w:pPr>
              <w:jc w:val="center"/>
            </w:pPr>
            <w:r/>
            <w:r>
              <w:rPr>
                <w:rFonts w:ascii="Times New Roman" w:hAnsi="Times New Roman" w:eastAsia="Times New Roman"/>
                <w:b w:val="0"/>
                <w:i w:val="0"/>
                <w:color w:val="000000"/>
                <w:sz w:val="18"/>
              </w:rPr>
              <w:t>Tráo biển bị bỏ lọt</w:t>
            </w:r>
          </w:p>
        </w:tc>
        <w:tc>
          <w:tcPr>
            <w:tcW w:type="dxa" w:w="2422"/>
          </w:tcPr>
          <w:p>
            <w:pPr>
              <w:jc w:val="center"/>
            </w:pPr>
            <w:r/>
            <w:r>
              <w:rPr>
                <w:rFonts w:ascii="Times New Roman" w:hAnsi="Times New Roman" w:eastAsia="Times New Roman"/>
                <w:b w:val="0"/>
                <w:i w:val="0"/>
                <w:color w:val="000000"/>
                <w:sz w:val="18"/>
              </w:rPr>
              <w:t>miss</w:t>
            </w:r>
          </w:p>
        </w:tc>
        <w:tc>
          <w:tcPr>
            <w:tcW w:type="dxa" w:w="2422"/>
          </w:tcPr>
          <w:p>
            <w:pPr>
              <w:jc w:val="center"/>
            </w:pPr>
            <w:r/>
            <w:r>
              <w:rPr>
                <w:rFonts w:ascii="Times New Roman" w:hAnsi="Times New Roman" w:eastAsia="Times New Roman"/>
                <w:b w:val="0"/>
                <w:i w:val="0"/>
                <w:color w:val="000000"/>
                <w:sz w:val="18"/>
              </w:rPr>
              <w:t>1.5% (3/200)</w:t>
            </w:r>
          </w:p>
        </w:tc>
        <w:tc>
          <w:tcPr>
            <w:tcW w:type="dxa" w:w="2422"/>
          </w:tcPr>
          <w:p>
            <w:pPr>
              <w:jc w:val="center"/>
            </w:pPr>
            <w:r/>
            <w:r>
              <w:rPr>
                <w:rFonts w:ascii="Times New Roman" w:hAnsi="Times New Roman" w:eastAsia="Times New Roman"/>
                <w:b w:val="0"/>
                <w:i w:val="0"/>
                <w:color w:val="000000"/>
                <w:sz w:val="18"/>
              </w:rPr>
              <w:t>31.0% (62/200)</w:t>
            </w:r>
          </w:p>
        </w:tc>
      </w:tr>
      <w:tr>
        <w:tc>
          <w:tcPr>
            <w:tcW w:type="dxa" w:w="2422"/>
          </w:tcPr>
          <w:p>
            <w:pPr>
              <w:jc w:val="center"/>
            </w:pPr>
            <w:r/>
            <w:r>
              <w:rPr>
                <w:rFonts w:ascii="Times New Roman" w:hAnsi="Times New Roman" w:eastAsia="Times New Roman"/>
                <w:b w:val="0"/>
                <w:i w:val="0"/>
                <w:color w:val="000000"/>
                <w:sz w:val="18"/>
              </w:rPr>
              <w:t>Xe hợp lệ</w:t>
            </w:r>
          </w:p>
        </w:tc>
        <w:tc>
          <w:tcPr>
            <w:tcW w:type="dxa" w:w="2422"/>
          </w:tcPr>
          <w:p>
            <w:pPr>
              <w:jc w:val="center"/>
            </w:pPr>
            <w:r/>
            <w:r>
              <w:rPr>
                <w:rFonts w:ascii="Times New Roman" w:hAnsi="Times New Roman" w:eastAsia="Times New Roman"/>
                <w:b w:val="0"/>
                <w:i w:val="0"/>
                <w:color w:val="000000"/>
                <w:sz w:val="18"/>
              </w:rPr>
              <w:t>false-alarm</w:t>
            </w:r>
          </w:p>
        </w:tc>
        <w:tc>
          <w:tcPr>
            <w:tcW w:type="dxa" w:w="2422"/>
          </w:tcPr>
          <w:p>
            <w:pPr>
              <w:jc w:val="center"/>
            </w:pPr>
            <w:r/>
            <w:r>
              <w:rPr>
                <w:rFonts w:ascii="Times New Roman" w:hAnsi="Times New Roman" w:eastAsia="Times New Roman"/>
                <w:b w:val="0"/>
                <w:i w:val="0"/>
                <w:color w:val="000000"/>
                <w:sz w:val="18"/>
              </w:rPr>
              <w:t>14.5% (29/200)</w:t>
            </w:r>
          </w:p>
        </w:tc>
        <w:tc>
          <w:tcPr>
            <w:tcW w:type="dxa" w:w="2422"/>
          </w:tcPr>
          <w:p>
            <w:pPr>
              <w:jc w:val="center"/>
            </w:pPr>
            <w:r/>
            <w:r>
              <w:rPr>
                <w:rFonts w:ascii="Times New Roman" w:hAnsi="Times New Roman" w:eastAsia="Times New Roman"/>
                <w:b w:val="0"/>
                <w:i w:val="0"/>
                <w:color w:val="000000"/>
                <w:sz w:val="18"/>
              </w:rPr>
              <w:t>2.5% (5/200)</w:t>
            </w:r>
          </w:p>
        </w:tc>
      </w:tr>
      <w:tr>
        <w:tc>
          <w:tcPr>
            <w:tcW w:type="dxa" w:w="2422"/>
          </w:tcPr>
          <w:p>
            <w:pPr>
              <w:jc w:val="center"/>
            </w:pPr>
            <w:r/>
            <w:r>
              <w:rPr>
                <w:rFonts w:ascii="Times New Roman" w:hAnsi="Times New Roman" w:eastAsia="Times New Roman"/>
                <w:b w:val="0"/>
                <w:i w:val="0"/>
                <w:color w:val="000000"/>
                <w:sz w:val="18"/>
              </w:rPr>
              <w:t>Biển không đăng ký</w:t>
            </w:r>
          </w:p>
        </w:tc>
        <w:tc>
          <w:tcPr>
            <w:tcW w:type="dxa" w:w="2422"/>
          </w:tcPr>
          <w:p>
            <w:pPr>
              <w:jc w:val="center"/>
            </w:pPr>
            <w:r/>
            <w:r>
              <w:rPr>
                <w:rFonts w:ascii="Times New Roman" w:hAnsi="Times New Roman" w:eastAsia="Times New Roman"/>
                <w:b w:val="0"/>
                <w:i w:val="0"/>
                <w:color w:val="000000"/>
                <w:sz w:val="18"/>
              </w:rPr>
              <w:t>DENY_ALERT</w:t>
            </w:r>
          </w:p>
        </w:tc>
        <w:tc>
          <w:tcPr>
            <w:tcW w:type="dxa" w:w="2422"/>
          </w:tcPr>
          <w:p>
            <w:pPr>
              <w:jc w:val="center"/>
            </w:pPr>
            <w:r/>
            <w:r>
              <w:rPr>
                <w:rFonts w:ascii="Times New Roman" w:hAnsi="Times New Roman" w:eastAsia="Times New Roman"/>
                <w:b w:val="0"/>
                <w:i w:val="0"/>
                <w:color w:val="000000"/>
                <w:sz w:val="18"/>
              </w:rPr>
              <w:t>100% (200/200)</w:t>
            </w:r>
          </w:p>
        </w:tc>
        <w:tc>
          <w:tcPr>
            <w:tcW w:type="dxa" w:w="2422"/>
          </w:tcPr>
          <w:p>
            <w:pPr>
              <w:jc w:val="center"/>
            </w:pPr>
            <w:r/>
            <w:r>
              <w:rPr>
                <w:rFonts w:ascii="Times New Roman" w:hAnsi="Times New Roman" w:eastAsia="Times New Roman"/>
                <w:b w:val="0"/>
                <w:i w:val="0"/>
                <w:color w:val="000000"/>
                <w:sz w:val="18"/>
              </w:rPr>
              <w:t>100% (200/200)</w:t>
            </w:r>
          </w:p>
        </w:tc>
      </w:tr>
    </w:tbl>
    <w:p/>
    <w:p>
      <w:pPr>
        <w:spacing w:before="120" w:after="40"/>
        <w:jc w:val="center"/>
      </w:pPr>
      <w:r>
        <w:drawing>
          <wp:inline xmlns:a="http://schemas.openxmlformats.org/drawingml/2006/main" xmlns:pic="http://schemas.openxmlformats.org/drawingml/2006/picture">
            <wp:extent cx="4860000" cy="3645000"/>
            <wp:docPr id="1" name="Picture 1"/>
            <wp:cNvGraphicFramePr>
              <a:graphicFrameLocks noChangeAspect="1"/>
            </wp:cNvGraphicFramePr>
            <a:graphic>
              <a:graphicData uri="http://schemas.openxmlformats.org/drawingml/2006/picture">
                <pic:pic>
                  <pic:nvPicPr>
                    <pic:cNvPr id="0" name="security_fa_before_after.png"/>
                    <pic:cNvPicPr/>
                  </pic:nvPicPr>
                  <pic:blipFill>
                    <a:blip r:embed="rId9"/>
                    <a:stretch>
                      <a:fillRect/>
                    </a:stretch>
                  </pic:blipFill>
                  <pic:spPr>
                    <a:xfrm>
                      <a:off x="0" y="0"/>
                      <a:ext cx="4860000" cy="3645000"/>
                    </a:xfrm>
                    <a:prstGeom prst="rect"/>
                  </pic:spPr>
                </pic:pic>
              </a:graphicData>
            </a:graphic>
          </wp:inline>
        </w:drawing>
      </w:r>
    </w:p>
    <w:p>
      <w:pPr>
        <w:spacing w:after="200"/>
        <w:jc w:val="center"/>
      </w:pPr>
      <w:r>
        <w:rPr>
          <w:rFonts w:ascii="Times New Roman" w:hAnsi="Times New Roman" w:eastAsia="Times New Roman"/>
          <w:b w:val="0"/>
          <w:i/>
          <w:color w:val="444444"/>
          <w:sz w:val="20"/>
        </w:rPr>
        <w:t>Hình 1. False-alarm Before/After khi siết gate color_warn_conf=0.40 (WS-2).</w:t>
      </w:r>
    </w:p>
    <w:p>
      <w:pPr>
        <w:spacing w:before="0" w:after="160" w:line="360" w:lineRule="auto"/>
        <w:jc w:val="both"/>
      </w:pPr>
      <w:r>
        <w:rPr>
          <w:rFonts w:ascii="Times New Roman" w:hAnsi="Times New Roman" w:eastAsia="Times New Roman"/>
          <w:b/>
          <w:i w:val="0"/>
          <w:color w:val="000000"/>
          <w:sz w:val="22"/>
        </w:rPr>
        <w:t>Hai cơ chế giảm false-alarm (WS-2):</w:t>
      </w:r>
    </w:p>
    <w:p>
      <w:pPr>
        <w:pStyle w:val="ListBullet"/>
        <w:spacing w:before="0" w:after="80" w:line="360" w:lineRule="auto"/>
        <w:jc w:val="both"/>
      </w:pPr>
      <w:r>
        <w:rPr>
          <w:rFonts w:ascii="Times New Roman" w:hAnsi="Times New Roman" w:eastAsia="Times New Roman"/>
          <w:b w:val="0"/>
          <w:i w:val="0"/>
          <w:color w:val="000000"/>
          <w:sz w:val="22"/>
        </w:rPr>
        <w:t xml:space="preserve"> Gộp cụm màu trung tính (Black/Grey/Silver/White).</w:t>
      </w:r>
    </w:p>
    <w:p>
      <w:pPr>
        <w:pStyle w:val="ListBullet"/>
        <w:spacing w:before="0" w:after="80" w:line="360" w:lineRule="auto"/>
        <w:jc w:val="both"/>
      </w:pPr>
      <w:r>
        <w:rPr>
          <w:rFonts w:ascii="Times New Roman" w:hAnsi="Times New Roman" w:eastAsia="Times New Roman"/>
          <w:b w:val="0"/>
          <w:i w:val="0"/>
          <w:color w:val="000000"/>
          <w:sz w:val="22"/>
        </w:rPr>
        <w:t xml:space="preserve"> Confidence-gating: chỉ cảnh báo khi color_conf &gt;= 0.40 và sai khác ngoài cụm trung tính.</w:t>
      </w:r>
    </w:p>
    <w:p>
      <w:pPr>
        <w:spacing w:before="0" w:after="160" w:line="360" w:lineRule="auto"/>
        <w:jc w:val="both"/>
      </w:pPr>
      <w:r>
        <w:rPr>
          <w:rFonts w:ascii="Times New Roman" w:hAnsi="Times New Roman" w:eastAsia="Times New Roman"/>
          <w:b/>
          <w:i w:val="0"/>
          <w:color w:val="000000"/>
          <w:sz w:val="22"/>
        </w:rPr>
        <w:t>Bảng quét gate (lý do chọn 0.40):</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A365D"/>
          </w:tcPr>
          <w:p>
            <w:pPr>
              <w:jc w:val="center"/>
            </w:pPr>
            <w:r>
              <w:rPr>
                <w:b/>
                <w:color w:val="FFFFFF"/>
              </w:rPr>
            </w:r>
            <w:r>
              <w:rPr>
                <w:rFonts w:ascii="Times New Roman" w:hAnsi="Times New Roman" w:eastAsia="Times New Roman"/>
                <w:b/>
                <w:i w:val="0"/>
                <w:color w:val="FFFFFF"/>
                <w:sz w:val="18"/>
              </w:rPr>
              <w:t>Gate</w:t>
            </w:r>
          </w:p>
        </w:tc>
        <w:tc>
          <w:tcPr>
            <w:tcW w:type="dxa" w:w="3230"/>
            <w:shd w:val="clear" w:color="auto" w:fill="1A365D"/>
          </w:tcPr>
          <w:p>
            <w:pPr>
              <w:jc w:val="center"/>
            </w:pPr>
            <w:r>
              <w:rPr>
                <w:b/>
                <w:color w:val="FFFFFF"/>
              </w:rPr>
            </w:r>
            <w:r>
              <w:rPr>
                <w:rFonts w:ascii="Times New Roman" w:hAnsi="Times New Roman" w:eastAsia="Times New Roman"/>
                <w:b/>
                <w:i w:val="0"/>
                <w:color w:val="FFFFFF"/>
                <w:sz w:val="18"/>
              </w:rPr>
              <w:t>False-alarm</w:t>
            </w:r>
          </w:p>
        </w:tc>
        <w:tc>
          <w:tcPr>
            <w:tcW w:type="dxa" w:w="3230"/>
            <w:shd w:val="clear" w:color="auto" w:fill="1A365D"/>
          </w:tcPr>
          <w:p>
            <w:pPr>
              <w:jc w:val="center"/>
            </w:pPr>
            <w:r>
              <w:rPr>
                <w:b/>
                <w:color w:val="FFFFFF"/>
              </w:rPr>
            </w:r>
            <w:r>
              <w:rPr>
                <w:rFonts w:ascii="Times New Roman" w:hAnsi="Times New Roman" w:eastAsia="Times New Roman"/>
                <w:b/>
                <w:i w:val="0"/>
                <w:color w:val="FFFFFF"/>
                <w:sz w:val="18"/>
              </w:rPr>
              <w:t>Plate-swap detection</w:t>
            </w:r>
          </w:p>
        </w:tc>
      </w:tr>
      <w:tr>
        <w:tc>
          <w:tcPr>
            <w:tcW w:type="dxa" w:w="3230"/>
          </w:tcPr>
          <w:p>
            <w:pPr>
              <w:jc w:val="center"/>
            </w:pPr>
            <w:r/>
            <w:r>
              <w:rPr>
                <w:rFonts w:ascii="Times New Roman" w:hAnsi="Times New Roman" w:eastAsia="Times New Roman"/>
                <w:b w:val="0"/>
                <w:i w:val="0"/>
                <w:color w:val="000000"/>
                <w:sz w:val="18"/>
              </w:rPr>
              <w:t>0.00</w:t>
            </w:r>
          </w:p>
        </w:tc>
        <w:tc>
          <w:tcPr>
            <w:tcW w:type="dxa" w:w="3230"/>
          </w:tcPr>
          <w:p>
            <w:pPr>
              <w:jc w:val="center"/>
            </w:pPr>
            <w:r/>
            <w:r>
              <w:rPr>
                <w:rFonts w:ascii="Times New Roman" w:hAnsi="Times New Roman" w:eastAsia="Times New Roman"/>
                <w:b w:val="0"/>
                <w:i w:val="0"/>
                <w:color w:val="000000"/>
                <w:sz w:val="18"/>
              </w:rPr>
              <w:t>4.5%</w:t>
            </w:r>
          </w:p>
        </w:tc>
        <w:tc>
          <w:tcPr>
            <w:tcW w:type="dxa" w:w="3230"/>
          </w:tcPr>
          <w:p>
            <w:pPr>
              <w:jc w:val="center"/>
            </w:pPr>
            <w:r/>
            <w:r>
              <w:rPr>
                <w:rFonts w:ascii="Times New Roman" w:hAnsi="Times New Roman" w:eastAsia="Times New Roman"/>
                <w:b w:val="0"/>
                <w:i w:val="0"/>
                <w:color w:val="000000"/>
                <w:sz w:val="18"/>
              </w:rPr>
              <w:t>73.5%</w:t>
            </w:r>
          </w:p>
        </w:tc>
      </w:tr>
      <w:tr>
        <w:tc>
          <w:tcPr>
            <w:tcW w:type="dxa" w:w="3230"/>
          </w:tcPr>
          <w:p>
            <w:pPr>
              <w:jc w:val="center"/>
            </w:pPr>
            <w:r/>
            <w:r>
              <w:rPr>
                <w:rFonts w:ascii="Times New Roman" w:hAnsi="Times New Roman" w:eastAsia="Times New Roman"/>
                <w:b w:val="0"/>
                <w:i w:val="0"/>
                <w:color w:val="000000"/>
                <w:sz w:val="18"/>
              </w:rPr>
              <w:t>0.30</w:t>
            </w:r>
          </w:p>
        </w:tc>
        <w:tc>
          <w:tcPr>
            <w:tcW w:type="dxa" w:w="3230"/>
          </w:tcPr>
          <w:p>
            <w:pPr>
              <w:jc w:val="center"/>
            </w:pPr>
            <w:r/>
            <w:r>
              <w:rPr>
                <w:rFonts w:ascii="Times New Roman" w:hAnsi="Times New Roman" w:eastAsia="Times New Roman"/>
                <w:b w:val="0"/>
                <w:i w:val="0"/>
                <w:color w:val="000000"/>
                <w:sz w:val="18"/>
              </w:rPr>
              <w:t>3.5%</w:t>
            </w:r>
          </w:p>
        </w:tc>
        <w:tc>
          <w:tcPr>
            <w:tcW w:type="dxa" w:w="3230"/>
          </w:tcPr>
          <w:p>
            <w:pPr>
              <w:jc w:val="center"/>
            </w:pPr>
            <w:r/>
            <w:r>
              <w:rPr>
                <w:rFonts w:ascii="Times New Roman" w:hAnsi="Times New Roman" w:eastAsia="Times New Roman"/>
                <w:b w:val="0"/>
                <w:i w:val="0"/>
                <w:color w:val="000000"/>
                <w:sz w:val="18"/>
              </w:rPr>
              <w:t>72.0%</w:t>
            </w:r>
          </w:p>
        </w:tc>
      </w:tr>
      <w:tr>
        <w:tc>
          <w:tcPr>
            <w:tcW w:type="dxa" w:w="3230"/>
          </w:tcPr>
          <w:p>
            <w:pPr>
              <w:jc w:val="center"/>
            </w:pPr>
            <w:r/>
            <w:r>
              <w:rPr>
                <w:rFonts w:ascii="Times New Roman" w:hAnsi="Times New Roman" w:eastAsia="Times New Roman"/>
                <w:b w:val="0"/>
                <w:i w:val="0"/>
                <w:color w:val="000000"/>
                <w:sz w:val="18"/>
              </w:rPr>
              <w:t>0.40 (ĐÃ CHỌN)</w:t>
            </w:r>
          </w:p>
        </w:tc>
        <w:tc>
          <w:tcPr>
            <w:tcW w:type="dxa" w:w="3230"/>
          </w:tcPr>
          <w:p>
            <w:pPr>
              <w:jc w:val="center"/>
            </w:pPr>
            <w:r/>
            <w:r>
              <w:rPr>
                <w:rFonts w:ascii="Times New Roman" w:hAnsi="Times New Roman" w:eastAsia="Times New Roman"/>
                <w:b w:val="0"/>
                <w:i w:val="0"/>
                <w:color w:val="000000"/>
                <w:sz w:val="18"/>
              </w:rPr>
              <w:t>2.5%</w:t>
            </w:r>
          </w:p>
        </w:tc>
        <w:tc>
          <w:tcPr>
            <w:tcW w:type="dxa" w:w="3230"/>
          </w:tcPr>
          <w:p>
            <w:pPr>
              <w:jc w:val="center"/>
            </w:pPr>
            <w:r/>
            <w:r>
              <w:rPr>
                <w:rFonts w:ascii="Times New Roman" w:hAnsi="Times New Roman" w:eastAsia="Times New Roman"/>
                <w:b w:val="0"/>
                <w:i w:val="0"/>
                <w:color w:val="000000"/>
                <w:sz w:val="18"/>
              </w:rPr>
              <w:t>69.0%</w:t>
            </w:r>
          </w:p>
        </w:tc>
      </w:tr>
      <w:tr>
        <w:tc>
          <w:tcPr>
            <w:tcW w:type="dxa" w:w="3230"/>
          </w:tcPr>
          <w:p>
            <w:pPr>
              <w:jc w:val="center"/>
            </w:pPr>
            <w:r/>
            <w:r>
              <w:rPr>
                <w:rFonts w:ascii="Times New Roman" w:hAnsi="Times New Roman" w:eastAsia="Times New Roman"/>
                <w:b w:val="0"/>
                <w:i w:val="0"/>
                <w:color w:val="000000"/>
                <w:sz w:val="18"/>
              </w:rPr>
              <w:t>0.50</w:t>
            </w:r>
          </w:p>
        </w:tc>
        <w:tc>
          <w:tcPr>
            <w:tcW w:type="dxa" w:w="3230"/>
          </w:tcPr>
          <w:p>
            <w:pPr>
              <w:jc w:val="center"/>
            </w:pPr>
            <w:r/>
            <w:r>
              <w:rPr>
                <w:rFonts w:ascii="Times New Roman" w:hAnsi="Times New Roman" w:eastAsia="Times New Roman"/>
                <w:b w:val="0"/>
                <w:i w:val="0"/>
                <w:color w:val="000000"/>
                <w:sz w:val="18"/>
              </w:rPr>
              <w:t>1.0%</w:t>
            </w:r>
          </w:p>
        </w:tc>
        <w:tc>
          <w:tcPr>
            <w:tcW w:type="dxa" w:w="3230"/>
          </w:tcPr>
          <w:p>
            <w:pPr>
              <w:jc w:val="center"/>
            </w:pPr>
            <w:r/>
            <w:r>
              <w:rPr>
                <w:rFonts w:ascii="Times New Roman" w:hAnsi="Times New Roman" w:eastAsia="Times New Roman"/>
                <w:b w:val="0"/>
                <w:i w:val="0"/>
                <w:color w:val="000000"/>
                <w:sz w:val="18"/>
              </w:rPr>
              <w:t>63.5%</w:t>
            </w:r>
          </w:p>
        </w:tc>
      </w:tr>
      <w:tr>
        <w:tc>
          <w:tcPr>
            <w:tcW w:type="dxa" w:w="3230"/>
          </w:tcPr>
          <w:p>
            <w:pPr>
              <w:jc w:val="center"/>
            </w:pPr>
            <w:r/>
            <w:r>
              <w:rPr>
                <w:rFonts w:ascii="Times New Roman" w:hAnsi="Times New Roman" w:eastAsia="Times New Roman"/>
                <w:b w:val="0"/>
                <w:i w:val="0"/>
                <w:color w:val="000000"/>
                <w:sz w:val="18"/>
              </w:rPr>
              <w:t>0.60</w:t>
            </w:r>
          </w:p>
        </w:tc>
        <w:tc>
          <w:tcPr>
            <w:tcW w:type="dxa" w:w="3230"/>
          </w:tcPr>
          <w:p>
            <w:pPr>
              <w:jc w:val="center"/>
            </w:pPr>
            <w:r/>
            <w:r>
              <w:rPr>
                <w:rFonts w:ascii="Times New Roman" w:hAnsi="Times New Roman" w:eastAsia="Times New Roman"/>
                <w:b w:val="0"/>
                <w:i w:val="0"/>
                <w:color w:val="000000"/>
                <w:sz w:val="18"/>
              </w:rPr>
              <w:t>0.5%</w:t>
            </w:r>
          </w:p>
        </w:tc>
        <w:tc>
          <w:tcPr>
            <w:tcW w:type="dxa" w:w="3230"/>
          </w:tcPr>
          <w:p>
            <w:pPr>
              <w:jc w:val="center"/>
            </w:pPr>
            <w:r/>
            <w:r>
              <w:rPr>
                <w:rFonts w:ascii="Times New Roman" w:hAnsi="Times New Roman" w:eastAsia="Times New Roman"/>
                <w:b w:val="0"/>
                <w:i w:val="0"/>
                <w:color w:val="000000"/>
                <w:sz w:val="18"/>
              </w:rPr>
              <w:t>56.5%</w:t>
            </w:r>
          </w:p>
        </w:tc>
      </w:tr>
    </w:tbl>
    <w:p/>
    <w:p>
      <w:pPr>
        <w:spacing w:before="0" w:after="160" w:line="360" w:lineRule="auto"/>
        <w:ind w:firstLine="425"/>
        <w:jc w:val="both"/>
      </w:pPr>
      <w:r>
        <w:rPr>
          <w:rFonts w:ascii="Times New Roman" w:hAnsi="Times New Roman" w:eastAsia="Times New Roman"/>
          <w:b w:val="0"/>
          <w:i w:val="0"/>
          <w:color w:val="000000"/>
          <w:sz w:val="22"/>
        </w:rPr>
        <w:t>Kết luận: After (gate=0.40) vận hành ở 69.0% detection tại 2.5% false-alarm - thấp hơn headline Before nhưng là điểm vận hành thực sự dùng được. Giới hạn: chỉ bắt được khi màu khác cụm; phụ thuộc OCR đúng; đo trên VCoR, chưa CCTV bãi xe thật.</w:t>
      </w:r>
    </w:p>
    <w:p>
      <w:pPr>
        <w:spacing w:before="200" w:after="120" w:line="360" w:lineRule="auto"/>
        <w:jc w:val="left"/>
      </w:pPr>
      <w:r>
        <w:rPr>
          <w:rFonts w:ascii="Times New Roman" w:hAnsi="Times New Roman" w:eastAsia="Times New Roman"/>
          <w:b/>
          <w:i w:val="0"/>
          <w:color w:val="1A365D"/>
          <w:sz w:val="24"/>
        </w:rPr>
        <w:t>4.4. Minh họa giao diện Streamlit (UI Demo)</w:t>
      </w:r>
    </w:p>
    <w:p>
      <w:pPr>
        <w:spacing w:before="0" w:after="160" w:line="360" w:lineRule="auto"/>
        <w:jc w:val="both"/>
      </w:pPr>
      <w:r>
        <w:rPr>
          <w:rFonts w:ascii="Times New Roman" w:hAnsi="Times New Roman" w:eastAsia="Times New Roman"/>
          <w:b w:val="0"/>
          <w:i w:val="0"/>
          <w:color w:val="000000"/>
          <w:sz w:val="22"/>
        </w:rPr>
        <w:t>Ba ảnh chụp thật từ Dashboard Streamlit trên 3 ảnh test tại main/data/test/, minh họa ba nhánh quyết định:</w:t>
      </w:r>
    </w:p>
    <w:p>
      <w:pPr>
        <w:spacing w:before="0" w:after="160" w:line="360" w:lineRule="auto"/>
        <w:jc w:val="both"/>
      </w:pPr>
      <w:r>
        <w:rPr>
          <w:rFonts w:ascii="Times New Roman" w:hAnsi="Times New Roman" w:eastAsia="Times New Roman"/>
          <w:b/>
          <w:i w:val="0"/>
          <w:color w:val="000000"/>
          <w:sz w:val="22"/>
        </w:rPr>
        <w:t>(1) Biển có trong CSDL, màu khớp -&gt; AUTHORIZED/ALLOW:</w:t>
      </w:r>
    </w:p>
    <w:p>
      <w:pPr>
        <w:spacing w:before="120" w:after="40"/>
        <w:jc w:val="center"/>
      </w:pPr>
      <w:r>
        <w:drawing>
          <wp:inline xmlns:a="http://schemas.openxmlformats.org/drawingml/2006/main" xmlns:pic="http://schemas.openxmlformats.org/drawingml/2006/picture">
            <wp:extent cx="5040000" cy="7583520"/>
            <wp:docPr id="2" name="Picture 2"/>
            <wp:cNvGraphicFramePr>
              <a:graphicFrameLocks noChangeAspect="1"/>
            </wp:cNvGraphicFramePr>
            <a:graphic>
              <a:graphicData uri="http://schemas.openxmlformats.org/drawingml/2006/picture">
                <pic:pic>
                  <pic:nvPicPr>
                    <pic:cNvPr id="0" name="report4_ui_authorized.png"/>
                    <pic:cNvPicPr/>
                  </pic:nvPicPr>
                  <pic:blipFill>
                    <a:blip r:embed="rId10"/>
                    <a:stretch>
                      <a:fillRect/>
                    </a:stretch>
                  </pic:blipFill>
                  <pic:spPr>
                    <a:xfrm>
                      <a:off x="0" y="0"/>
                      <a:ext cx="5040000" cy="7583520"/>
                    </a:xfrm>
                    <a:prstGeom prst="rect"/>
                  </pic:spPr>
                </pic:pic>
              </a:graphicData>
            </a:graphic>
          </wp:inline>
        </w:drawing>
      </w:r>
    </w:p>
    <w:p>
      <w:pPr>
        <w:spacing w:after="200"/>
        <w:jc w:val="center"/>
      </w:pPr>
      <w:r>
        <w:rPr>
          <w:rFonts w:ascii="Times New Roman" w:hAnsi="Times New Roman" w:eastAsia="Times New Roman"/>
          <w:b w:val="0"/>
          <w:i/>
          <w:color w:val="444444"/>
          <w:sz w:val="20"/>
        </w:rPr>
        <w:t>Hình 2. Nhánh AUTHORIZED.</w:t>
      </w:r>
    </w:p>
    <w:p>
      <w:pPr>
        <w:spacing w:before="0" w:after="160" w:line="360" w:lineRule="auto"/>
        <w:jc w:val="both"/>
      </w:pPr>
      <w:r>
        <w:rPr>
          <w:rFonts w:ascii="Times New Roman" w:hAnsi="Times New Roman" w:eastAsia="Times New Roman"/>
          <w:b/>
          <w:i w:val="0"/>
          <w:color w:val="000000"/>
          <w:sz w:val="22"/>
        </w:rPr>
        <w:t>(2) Biển đúng, màu lệch ngoài cụm với conf &gt;=0.40 -&gt; ALLOW_WARN:</w:t>
      </w:r>
    </w:p>
    <w:p>
      <w:pPr>
        <w:spacing w:before="120" w:after="40"/>
        <w:jc w:val="center"/>
      </w:pPr>
      <w:r>
        <w:drawing>
          <wp:inline xmlns:a="http://schemas.openxmlformats.org/drawingml/2006/main" xmlns:pic="http://schemas.openxmlformats.org/drawingml/2006/picture">
            <wp:extent cx="5040000" cy="7583520"/>
            <wp:docPr id="3" name="Picture 3"/>
            <wp:cNvGraphicFramePr>
              <a:graphicFrameLocks noChangeAspect="1"/>
            </wp:cNvGraphicFramePr>
            <a:graphic>
              <a:graphicData uri="http://schemas.openxmlformats.org/drawingml/2006/picture">
                <pic:pic>
                  <pic:nvPicPr>
                    <pic:cNvPr id="0" name="report4_ui_mismatch.png"/>
                    <pic:cNvPicPr/>
                  </pic:nvPicPr>
                  <pic:blipFill>
                    <a:blip r:embed="rId11"/>
                    <a:stretch>
                      <a:fillRect/>
                    </a:stretch>
                  </pic:blipFill>
                  <pic:spPr>
                    <a:xfrm>
                      <a:off x="0" y="0"/>
                      <a:ext cx="5040000" cy="7583520"/>
                    </a:xfrm>
                    <a:prstGeom prst="rect"/>
                  </pic:spPr>
                </pic:pic>
              </a:graphicData>
            </a:graphic>
          </wp:inline>
        </w:drawing>
      </w:r>
    </w:p>
    <w:p>
      <w:pPr>
        <w:spacing w:after="200"/>
        <w:jc w:val="center"/>
      </w:pPr>
      <w:r>
        <w:rPr>
          <w:rFonts w:ascii="Times New Roman" w:hAnsi="Times New Roman" w:eastAsia="Times New Roman"/>
          <w:b w:val="0"/>
          <w:i/>
          <w:color w:val="444444"/>
          <w:sz w:val="20"/>
        </w:rPr>
        <w:t>Hình 3. Nhánh ALLOW_WARN (nghi tráo biển).</w:t>
      </w:r>
    </w:p>
    <w:p>
      <w:pPr>
        <w:spacing w:before="0" w:after="160" w:line="360" w:lineRule="auto"/>
        <w:jc w:val="both"/>
      </w:pPr>
      <w:r>
        <w:rPr>
          <w:rFonts w:ascii="Times New Roman" w:hAnsi="Times New Roman" w:eastAsia="Times New Roman"/>
          <w:b/>
          <w:i w:val="0"/>
          <w:color w:val="000000"/>
          <w:sz w:val="22"/>
        </w:rPr>
        <w:t>(3) Biển không có trong CSDL -&gt; UNREGISTERED/DENY_ALERT:</w:t>
      </w:r>
    </w:p>
    <w:p>
      <w:pPr>
        <w:spacing w:before="120" w:after="40"/>
        <w:jc w:val="center"/>
      </w:pPr>
      <w:r>
        <w:drawing>
          <wp:inline xmlns:a="http://schemas.openxmlformats.org/drawingml/2006/main" xmlns:pic="http://schemas.openxmlformats.org/drawingml/2006/picture">
            <wp:extent cx="5040000" cy="7583520"/>
            <wp:docPr id="4" name="Picture 4"/>
            <wp:cNvGraphicFramePr>
              <a:graphicFrameLocks noChangeAspect="1"/>
            </wp:cNvGraphicFramePr>
            <a:graphic>
              <a:graphicData uri="http://schemas.openxmlformats.org/drawingml/2006/picture">
                <pic:pic>
                  <pic:nvPicPr>
                    <pic:cNvPr id="0" name="report4_ui_unregistered.png"/>
                    <pic:cNvPicPr/>
                  </pic:nvPicPr>
                  <pic:blipFill>
                    <a:blip r:embed="rId12"/>
                    <a:stretch>
                      <a:fillRect/>
                    </a:stretch>
                  </pic:blipFill>
                  <pic:spPr>
                    <a:xfrm>
                      <a:off x="0" y="0"/>
                      <a:ext cx="5040000" cy="7583520"/>
                    </a:xfrm>
                    <a:prstGeom prst="rect"/>
                  </pic:spPr>
                </pic:pic>
              </a:graphicData>
            </a:graphic>
          </wp:inline>
        </w:drawing>
      </w:r>
    </w:p>
    <w:p>
      <w:pPr>
        <w:spacing w:after="200"/>
        <w:jc w:val="center"/>
      </w:pPr>
      <w:r>
        <w:rPr>
          <w:rFonts w:ascii="Times New Roman" w:hAnsi="Times New Roman" w:eastAsia="Times New Roman"/>
          <w:b w:val="0"/>
          <w:i/>
          <w:color w:val="444444"/>
          <w:sz w:val="20"/>
        </w:rPr>
        <w:t>Hình 4. Nhánh UNREGISTERED.</w:t>
      </w:r>
    </w:p>
    <w:p>
      <w:pPr>
        <w:spacing w:before="280" w:after="120" w:line="360" w:lineRule="auto"/>
        <w:jc w:val="left"/>
      </w:pPr>
      <w:r>
        <w:rPr>
          <w:rFonts w:ascii="Times New Roman" w:hAnsi="Times New Roman" w:eastAsia="Times New Roman"/>
          <w:b/>
          <w:i w:val="0"/>
          <w:color w:val="1A365D"/>
          <w:sz w:val="28"/>
        </w:rPr>
        <w:t>5. Giải pháp tối ưu hóa hiệu năng CPU và Offline</w:t>
      </w:r>
    </w:p>
    <w:p>
      <w:pPr>
        <w:spacing w:before="200" w:after="120" w:line="360" w:lineRule="auto"/>
        <w:jc w:val="left"/>
      </w:pPr>
      <w:r>
        <w:rPr>
          <w:rFonts w:ascii="Times New Roman" w:hAnsi="Times New Roman" w:eastAsia="Times New Roman"/>
          <w:b/>
          <w:i w:val="0"/>
          <w:color w:val="1A365D"/>
          <w:sz w:val="24"/>
        </w:rPr>
        <w:t>5.1. Xử lý xung đột thư viện và runtime colour classifier</w:t>
      </w:r>
    </w:p>
    <w:p>
      <w:pPr>
        <w:spacing w:before="0" w:after="160" w:line="360" w:lineRule="auto"/>
        <w:ind w:firstLine="425"/>
        <w:jc w:val="both"/>
      </w:pPr>
      <w:r>
        <w:rPr>
          <w:rFonts w:ascii="Times New Roman" w:hAnsi="Times New Roman" w:eastAsia="Times New Roman"/>
          <w:b w:val="0"/>
          <w:i w:val="0"/>
          <w:color w:val="000000"/>
          <w:sz w:val="22"/>
        </w:rPr>
        <w:t>Vấn đề: TensorFlow/Keras và PaddleOCR không thể sống chung một tiến trình trên macOS (OpenMP/protobuf xung đột). Giải pháp: chuyển colour classifier runtime sang PyTorch MobileNetV3-Small (torch_color.py). TF/Keras chỉ dùng trong môi trường training/eval (dpl-train).</w:t>
      </w:r>
    </w:p>
    <w:p>
      <w:pPr>
        <w:spacing w:before="0" w:after="160" w:line="360" w:lineRule="auto"/>
        <w:jc w:val="both"/>
      </w:pPr>
      <w:r>
        <w:rPr>
          <w:rFonts w:ascii="Times New Roman" w:hAnsi="Times New Roman" w:eastAsia="Times New Roman"/>
          <w:b w:val="0"/>
          <w:i w:val="0"/>
          <w:color w:val="000000"/>
          <w:sz w:val="22"/>
        </w:rPr>
        <w:t>Độ trễ sau WS-1: approach-lock 0.73 s; API steady-state ~0.96 s/ảnh. Cold-start lần gọi đầu ~6.1 s (nạp PaddleOCR) - đã warmup lúc khởi động tiến trình.</w:t>
      </w:r>
    </w:p>
    <w:p>
      <w:pPr>
        <w:spacing w:before="200" w:after="120" w:line="360" w:lineRule="auto"/>
        <w:jc w:val="left"/>
      </w:pPr>
      <w:r>
        <w:rPr>
          <w:rFonts w:ascii="Times New Roman" w:hAnsi="Times New Roman" w:eastAsia="Times New Roman"/>
          <w:b/>
          <w:i w:val="0"/>
          <w:color w:val="1A365D"/>
          <w:sz w:val="24"/>
        </w:rPr>
        <w:t>5.2. Offline-First Deployment</w:t>
      </w:r>
    </w:p>
    <w:p>
      <w:pPr>
        <w:pStyle w:val="ListBullet"/>
        <w:spacing w:before="0" w:after="80" w:line="360" w:lineRule="auto"/>
        <w:jc w:val="both"/>
      </w:pPr>
      <w:r>
        <w:rPr>
          <w:rFonts w:ascii="Times New Roman" w:hAnsi="Times New Roman" w:eastAsia="Times New Roman"/>
          <w:b w:val="0"/>
          <w:i w:val="0"/>
          <w:color w:val="000000"/>
          <w:sz w:val="22"/>
        </w:rPr>
        <w:t xml:space="preserve"> Docker image build-time prime cache PaddleOCR; runtime YOLO_OFFLINE=True; chứng minh docker run --network none.</w:t>
      </w:r>
    </w:p>
    <w:p>
      <w:pPr>
        <w:pStyle w:val="ListBullet"/>
        <w:spacing w:before="0" w:after="80" w:line="360" w:lineRule="auto"/>
        <w:jc w:val="both"/>
      </w:pPr>
      <w:r>
        <w:rPr>
          <w:rFonts w:ascii="Times New Roman" w:hAnsi="Times New Roman" w:eastAsia="Times New Roman"/>
          <w:b w:val="0"/>
          <w:i w:val="0"/>
          <w:color w:val="000000"/>
          <w:sz w:val="22"/>
        </w:rPr>
        <w:t xml:space="preserve"> Tắt telemetry YOLOv8: settings.update({"sync": False}).</w:t>
      </w:r>
    </w:p>
    <w:p>
      <w:pPr>
        <w:pStyle w:val="ListBullet"/>
        <w:spacing w:before="0" w:after="80" w:line="360" w:lineRule="auto"/>
        <w:jc w:val="both"/>
      </w:pPr>
      <w:r>
        <w:rPr>
          <w:rFonts w:ascii="Times New Roman" w:hAnsi="Times New Roman" w:eastAsia="Times New Roman"/>
          <w:b w:val="0"/>
          <w:i w:val="0"/>
          <w:color w:val="000000"/>
          <w:sz w:val="22"/>
        </w:rPr>
        <w:t xml:space="preserve"> Sao chép font Arial.ttf cục bộ để YOLO không tải font online.</w:t>
      </w:r>
    </w:p>
    <w:p>
      <w:pPr>
        <w:spacing w:before="200" w:after="120" w:line="360" w:lineRule="auto"/>
        <w:jc w:val="left"/>
      </w:pPr>
      <w:r>
        <w:rPr>
          <w:rFonts w:ascii="Times New Roman" w:hAnsi="Times New Roman" w:eastAsia="Times New Roman"/>
          <w:b/>
          <w:i w:val="0"/>
          <w:color w:val="1A365D"/>
          <w:sz w:val="24"/>
        </w:rPr>
        <w:t>5.3. Phân rã độ trễ theo tầng (Per-stage Latency)</w:t>
      </w:r>
    </w:p>
    <w:p>
      <w:pPr>
        <w:spacing w:before="0" w:after="160" w:line="360" w:lineRule="auto"/>
        <w:jc w:val="both"/>
      </w:pPr>
      <w:r>
        <w:rPr>
          <w:rFonts w:ascii="Times New Roman" w:hAnsi="Times New Roman" w:eastAsia="Times New Roman"/>
          <w:b w:val="0"/>
          <w:i w:val="0"/>
          <w:color w:val="000000"/>
          <w:sz w:val="22"/>
        </w:rPr>
        <w:t>Đo bằng measure_stage_latency.py trên CPU, ảnh test_authorized.jpg, 1 warmup + 5 timed passes, median mỗi tầng:</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A365D"/>
          </w:tcPr>
          <w:p>
            <w:pPr>
              <w:jc w:val="center"/>
            </w:pPr>
            <w:r>
              <w:rPr>
                <w:b/>
                <w:color w:val="FFFFFF"/>
              </w:rPr>
            </w:r>
            <w:r>
              <w:rPr>
                <w:rFonts w:ascii="Times New Roman" w:hAnsi="Times New Roman" w:eastAsia="Times New Roman"/>
                <w:b/>
                <w:i w:val="0"/>
                <w:color w:val="FFFFFF"/>
                <w:sz w:val="18"/>
              </w:rPr>
              <w:t>Tầng</w:t>
            </w:r>
          </w:p>
        </w:tc>
        <w:tc>
          <w:tcPr>
            <w:tcW w:type="dxa" w:w="2422"/>
            <w:shd w:val="clear" w:color="auto" w:fill="1A365D"/>
          </w:tcPr>
          <w:p>
            <w:pPr>
              <w:jc w:val="center"/>
            </w:pPr>
            <w:r>
              <w:rPr>
                <w:b/>
                <w:color w:val="FFFFFF"/>
              </w:rPr>
            </w:r>
            <w:r>
              <w:rPr>
                <w:rFonts w:ascii="Times New Roman" w:hAnsi="Times New Roman" w:eastAsia="Times New Roman"/>
                <w:b/>
                <w:i w:val="0"/>
                <w:color w:val="FFFFFF"/>
                <w:sz w:val="18"/>
              </w:rPr>
              <w:t>Median (ms)</w:t>
            </w:r>
          </w:p>
        </w:tc>
        <w:tc>
          <w:tcPr>
            <w:tcW w:type="dxa" w:w="2422"/>
            <w:shd w:val="clear" w:color="auto" w:fill="1A365D"/>
          </w:tcPr>
          <w:p>
            <w:pPr>
              <w:jc w:val="center"/>
            </w:pPr>
            <w:r>
              <w:rPr>
                <w:b/>
                <w:color w:val="FFFFFF"/>
              </w:rPr>
            </w:r>
            <w:r>
              <w:rPr>
                <w:rFonts w:ascii="Times New Roman" w:hAnsi="Times New Roman" w:eastAsia="Times New Roman"/>
                <w:b/>
                <w:i w:val="0"/>
                <w:color w:val="FFFFFF"/>
                <w:sz w:val="18"/>
              </w:rPr>
              <w:t>Min</w:t>
            </w:r>
          </w:p>
        </w:tc>
        <w:tc>
          <w:tcPr>
            <w:tcW w:type="dxa" w:w="2422"/>
            <w:shd w:val="clear" w:color="auto" w:fill="1A365D"/>
          </w:tcPr>
          <w:p>
            <w:pPr>
              <w:jc w:val="center"/>
            </w:pPr>
            <w:r>
              <w:rPr>
                <w:b/>
                <w:color w:val="FFFFFF"/>
              </w:rPr>
            </w:r>
            <w:r>
              <w:rPr>
                <w:rFonts w:ascii="Times New Roman" w:hAnsi="Times New Roman" w:eastAsia="Times New Roman"/>
                <w:b/>
                <w:i w:val="0"/>
                <w:color w:val="FFFFFF"/>
                <w:sz w:val="18"/>
              </w:rPr>
              <w:t>Max</w:t>
            </w:r>
          </w:p>
        </w:tc>
      </w:tr>
      <w:tr>
        <w:tc>
          <w:tcPr>
            <w:tcW w:type="dxa" w:w="2422"/>
          </w:tcPr>
          <w:p>
            <w:pPr>
              <w:jc w:val="center"/>
            </w:pPr>
            <w:r/>
            <w:r>
              <w:rPr>
                <w:rFonts w:ascii="Times New Roman" w:hAnsi="Times New Roman" w:eastAsia="Times New Roman"/>
                <w:b w:val="0"/>
                <w:i w:val="0"/>
                <w:color w:val="000000"/>
                <w:sz w:val="18"/>
              </w:rPr>
              <w:t>1. Phát hiện xe</w:t>
            </w:r>
          </w:p>
        </w:tc>
        <w:tc>
          <w:tcPr>
            <w:tcW w:type="dxa" w:w="2422"/>
          </w:tcPr>
          <w:p>
            <w:pPr>
              <w:jc w:val="center"/>
            </w:pPr>
            <w:r/>
            <w:r>
              <w:rPr>
                <w:rFonts w:ascii="Times New Roman" w:hAnsi="Times New Roman" w:eastAsia="Times New Roman"/>
                <w:b w:val="0"/>
                <w:i w:val="0"/>
                <w:color w:val="000000"/>
                <w:sz w:val="18"/>
              </w:rPr>
              <w:t>42.1</w:t>
            </w:r>
          </w:p>
        </w:tc>
        <w:tc>
          <w:tcPr>
            <w:tcW w:type="dxa" w:w="2422"/>
          </w:tcPr>
          <w:p>
            <w:pPr>
              <w:jc w:val="center"/>
            </w:pPr>
            <w:r/>
            <w:r>
              <w:rPr>
                <w:rFonts w:ascii="Times New Roman" w:hAnsi="Times New Roman" w:eastAsia="Times New Roman"/>
                <w:b w:val="0"/>
                <w:i w:val="0"/>
                <w:color w:val="000000"/>
                <w:sz w:val="18"/>
              </w:rPr>
              <w:t>41.1</w:t>
            </w:r>
          </w:p>
        </w:tc>
        <w:tc>
          <w:tcPr>
            <w:tcW w:type="dxa" w:w="2422"/>
          </w:tcPr>
          <w:p>
            <w:pPr>
              <w:jc w:val="center"/>
            </w:pPr>
            <w:r/>
            <w:r>
              <w:rPr>
                <w:rFonts w:ascii="Times New Roman" w:hAnsi="Times New Roman" w:eastAsia="Times New Roman"/>
                <w:b w:val="0"/>
                <w:i w:val="0"/>
                <w:color w:val="000000"/>
                <w:sz w:val="18"/>
              </w:rPr>
              <w:t>49.5</w:t>
            </w:r>
          </w:p>
        </w:tc>
      </w:tr>
      <w:tr>
        <w:tc>
          <w:tcPr>
            <w:tcW w:type="dxa" w:w="2422"/>
          </w:tcPr>
          <w:p>
            <w:pPr>
              <w:jc w:val="center"/>
            </w:pPr>
            <w:r/>
            <w:r>
              <w:rPr>
                <w:rFonts w:ascii="Times New Roman" w:hAnsi="Times New Roman" w:eastAsia="Times New Roman"/>
                <w:b w:val="0"/>
                <w:i w:val="0"/>
                <w:color w:val="000000"/>
                <w:sz w:val="18"/>
              </w:rPr>
              <w:t>2. Phát hiện biển số</w:t>
            </w:r>
          </w:p>
        </w:tc>
        <w:tc>
          <w:tcPr>
            <w:tcW w:type="dxa" w:w="2422"/>
          </w:tcPr>
          <w:p>
            <w:pPr>
              <w:jc w:val="center"/>
            </w:pPr>
            <w:r/>
            <w:r>
              <w:rPr>
                <w:rFonts w:ascii="Times New Roman" w:hAnsi="Times New Roman" w:eastAsia="Times New Roman"/>
                <w:b w:val="0"/>
                <w:i w:val="0"/>
                <w:color w:val="000000"/>
                <w:sz w:val="18"/>
              </w:rPr>
              <w:t>43.0</w:t>
            </w:r>
          </w:p>
        </w:tc>
        <w:tc>
          <w:tcPr>
            <w:tcW w:type="dxa" w:w="2422"/>
          </w:tcPr>
          <w:p>
            <w:pPr>
              <w:jc w:val="center"/>
            </w:pPr>
            <w:r/>
            <w:r>
              <w:rPr>
                <w:rFonts w:ascii="Times New Roman" w:hAnsi="Times New Roman" w:eastAsia="Times New Roman"/>
                <w:b w:val="0"/>
                <w:i w:val="0"/>
                <w:color w:val="000000"/>
                <w:sz w:val="18"/>
              </w:rPr>
              <w:t>40.7</w:t>
            </w:r>
          </w:p>
        </w:tc>
        <w:tc>
          <w:tcPr>
            <w:tcW w:type="dxa" w:w="2422"/>
          </w:tcPr>
          <w:p>
            <w:pPr>
              <w:jc w:val="center"/>
            </w:pPr>
            <w:r/>
            <w:r>
              <w:rPr>
                <w:rFonts w:ascii="Times New Roman" w:hAnsi="Times New Roman" w:eastAsia="Times New Roman"/>
                <w:b w:val="0"/>
                <w:i w:val="0"/>
                <w:color w:val="000000"/>
                <w:sz w:val="18"/>
              </w:rPr>
              <w:t>46.5</w:t>
            </w:r>
          </w:p>
        </w:tc>
      </w:tr>
      <w:tr>
        <w:tc>
          <w:tcPr>
            <w:tcW w:type="dxa" w:w="2422"/>
          </w:tcPr>
          <w:p>
            <w:pPr>
              <w:jc w:val="center"/>
            </w:pPr>
            <w:r/>
            <w:r>
              <w:rPr>
                <w:rFonts w:ascii="Times New Roman" w:hAnsi="Times New Roman" w:eastAsia="Times New Roman"/>
                <w:b w:val="0"/>
                <w:i w:val="0"/>
                <w:color w:val="000000"/>
                <w:sz w:val="18"/>
              </w:rPr>
              <w:t>3. PaddleOCR</w:t>
            </w:r>
          </w:p>
        </w:tc>
        <w:tc>
          <w:tcPr>
            <w:tcW w:type="dxa" w:w="2422"/>
          </w:tcPr>
          <w:p>
            <w:pPr>
              <w:jc w:val="center"/>
            </w:pPr>
            <w:r/>
            <w:r>
              <w:rPr>
                <w:rFonts w:ascii="Times New Roman" w:hAnsi="Times New Roman" w:eastAsia="Times New Roman"/>
                <w:b w:val="0"/>
                <w:i w:val="0"/>
                <w:color w:val="000000"/>
                <w:sz w:val="18"/>
              </w:rPr>
              <w:t>115.5</w:t>
            </w:r>
          </w:p>
        </w:tc>
        <w:tc>
          <w:tcPr>
            <w:tcW w:type="dxa" w:w="2422"/>
          </w:tcPr>
          <w:p>
            <w:pPr>
              <w:jc w:val="center"/>
            </w:pPr>
            <w:r/>
            <w:r>
              <w:rPr>
                <w:rFonts w:ascii="Times New Roman" w:hAnsi="Times New Roman" w:eastAsia="Times New Roman"/>
                <w:b w:val="0"/>
                <w:i w:val="0"/>
                <w:color w:val="000000"/>
                <w:sz w:val="18"/>
              </w:rPr>
              <w:t>114.9</w:t>
            </w:r>
          </w:p>
        </w:tc>
        <w:tc>
          <w:tcPr>
            <w:tcW w:type="dxa" w:w="2422"/>
          </w:tcPr>
          <w:p>
            <w:pPr>
              <w:jc w:val="center"/>
            </w:pPr>
            <w:r/>
            <w:r>
              <w:rPr>
                <w:rFonts w:ascii="Times New Roman" w:hAnsi="Times New Roman" w:eastAsia="Times New Roman"/>
                <w:b w:val="0"/>
                <w:i w:val="0"/>
                <w:color w:val="000000"/>
                <w:sz w:val="18"/>
              </w:rPr>
              <w:t>118.8</w:t>
            </w:r>
          </w:p>
        </w:tc>
      </w:tr>
      <w:tr>
        <w:tc>
          <w:tcPr>
            <w:tcW w:type="dxa" w:w="2422"/>
          </w:tcPr>
          <w:p>
            <w:pPr>
              <w:jc w:val="center"/>
            </w:pPr>
            <w:r/>
            <w:r>
              <w:rPr>
                <w:rFonts w:ascii="Times New Roman" w:hAnsi="Times New Roman" w:eastAsia="Times New Roman"/>
                <w:b w:val="0"/>
                <w:i w:val="0"/>
                <w:color w:val="000000"/>
                <w:sz w:val="18"/>
              </w:rPr>
              <w:t>4. Màu xe (Torch)</w:t>
            </w:r>
          </w:p>
        </w:tc>
        <w:tc>
          <w:tcPr>
            <w:tcW w:type="dxa" w:w="2422"/>
          </w:tcPr>
          <w:p>
            <w:pPr>
              <w:jc w:val="center"/>
            </w:pPr>
            <w:r/>
            <w:r>
              <w:rPr>
                <w:rFonts w:ascii="Times New Roman" w:hAnsi="Times New Roman" w:eastAsia="Times New Roman"/>
                <w:b w:val="0"/>
                <w:i w:val="0"/>
                <w:color w:val="000000"/>
                <w:sz w:val="18"/>
              </w:rPr>
              <w:t>26.0</w:t>
            </w:r>
          </w:p>
        </w:tc>
        <w:tc>
          <w:tcPr>
            <w:tcW w:type="dxa" w:w="2422"/>
          </w:tcPr>
          <w:p>
            <w:pPr>
              <w:jc w:val="center"/>
            </w:pPr>
            <w:r/>
            <w:r>
              <w:rPr>
                <w:rFonts w:ascii="Times New Roman" w:hAnsi="Times New Roman" w:eastAsia="Times New Roman"/>
                <w:b w:val="0"/>
                <w:i w:val="0"/>
                <w:color w:val="000000"/>
                <w:sz w:val="18"/>
              </w:rPr>
              <w:t>22.7</w:t>
            </w:r>
          </w:p>
        </w:tc>
        <w:tc>
          <w:tcPr>
            <w:tcW w:type="dxa" w:w="2422"/>
          </w:tcPr>
          <w:p>
            <w:pPr>
              <w:jc w:val="center"/>
            </w:pPr>
            <w:r/>
            <w:r>
              <w:rPr>
                <w:rFonts w:ascii="Times New Roman" w:hAnsi="Times New Roman" w:eastAsia="Times New Roman"/>
                <w:b w:val="0"/>
                <w:i w:val="0"/>
                <w:color w:val="000000"/>
                <w:sz w:val="18"/>
              </w:rPr>
              <w:t>29.7</w:t>
            </w:r>
          </w:p>
        </w:tc>
      </w:tr>
      <w:tr>
        <w:tc>
          <w:tcPr>
            <w:tcW w:type="dxa" w:w="2422"/>
          </w:tcPr>
          <w:p>
            <w:pPr>
              <w:jc w:val="center"/>
            </w:pPr>
            <w:r/>
            <w:r>
              <w:rPr>
                <w:rFonts w:ascii="Times New Roman" w:hAnsi="Times New Roman" w:eastAsia="Times New Roman"/>
                <w:b w:val="0"/>
                <w:i w:val="0"/>
                <w:color w:val="000000"/>
                <w:sz w:val="18"/>
              </w:rPr>
              <w:t>5. DatabaseMatcher</w:t>
            </w:r>
          </w:p>
        </w:tc>
        <w:tc>
          <w:tcPr>
            <w:tcW w:type="dxa" w:w="2422"/>
          </w:tcPr>
          <w:p>
            <w:pPr>
              <w:jc w:val="center"/>
            </w:pPr>
            <w:r/>
            <w:r>
              <w:rPr>
                <w:rFonts w:ascii="Times New Roman" w:hAnsi="Times New Roman" w:eastAsia="Times New Roman"/>
                <w:b w:val="0"/>
                <w:i w:val="0"/>
                <w:color w:val="000000"/>
                <w:sz w:val="18"/>
              </w:rPr>
              <w:t>0.3</w:t>
            </w:r>
          </w:p>
        </w:tc>
        <w:tc>
          <w:tcPr>
            <w:tcW w:type="dxa" w:w="2422"/>
          </w:tcPr>
          <w:p>
            <w:pPr>
              <w:jc w:val="center"/>
            </w:pPr>
            <w:r/>
            <w:r>
              <w:rPr>
                <w:rFonts w:ascii="Times New Roman" w:hAnsi="Times New Roman" w:eastAsia="Times New Roman"/>
                <w:b w:val="0"/>
                <w:i w:val="0"/>
                <w:color w:val="000000"/>
                <w:sz w:val="18"/>
              </w:rPr>
              <w:t>0.3</w:t>
            </w:r>
          </w:p>
        </w:tc>
        <w:tc>
          <w:tcPr>
            <w:tcW w:type="dxa" w:w="2422"/>
          </w:tcPr>
          <w:p>
            <w:pPr>
              <w:jc w:val="center"/>
            </w:pPr>
            <w:r/>
            <w:r>
              <w:rPr>
                <w:rFonts w:ascii="Times New Roman" w:hAnsi="Times New Roman" w:eastAsia="Times New Roman"/>
                <w:b w:val="0"/>
                <w:i w:val="0"/>
                <w:color w:val="000000"/>
                <w:sz w:val="18"/>
              </w:rPr>
              <w:t>0.4</w:t>
            </w:r>
          </w:p>
        </w:tc>
      </w:tr>
      <w:tr>
        <w:tc>
          <w:tcPr>
            <w:tcW w:type="dxa" w:w="2422"/>
          </w:tcPr>
          <w:p>
            <w:pPr>
              <w:jc w:val="center"/>
            </w:pPr>
            <w:r/>
            <w:r>
              <w:rPr>
                <w:rFonts w:ascii="Times New Roman" w:hAnsi="Times New Roman" w:eastAsia="Times New Roman"/>
                <w:b w:val="0"/>
                <w:i w:val="0"/>
                <w:color w:val="000000"/>
                <w:sz w:val="18"/>
              </w:rPr>
              <w:t>Tổng (median-of-totals)</w:t>
            </w:r>
          </w:p>
        </w:tc>
        <w:tc>
          <w:tcPr>
            <w:tcW w:type="dxa" w:w="2422"/>
          </w:tcPr>
          <w:p>
            <w:pPr>
              <w:jc w:val="center"/>
            </w:pPr>
            <w:r/>
            <w:r>
              <w:rPr>
                <w:rFonts w:ascii="Times New Roman" w:hAnsi="Times New Roman" w:eastAsia="Times New Roman"/>
                <w:b w:val="0"/>
                <w:i w:val="0"/>
                <w:color w:val="000000"/>
                <w:sz w:val="18"/>
              </w:rPr>
              <w:t>230.4</w:t>
            </w:r>
          </w:p>
        </w:tc>
        <w:tc>
          <w:tcPr>
            <w:tcW w:type="dxa" w:w="2422"/>
          </w:tcPr>
          <w:p>
            <w:pPr>
              <w:jc w:val="center"/>
            </w:pPr>
            <w:r/>
            <w:r>
              <w:rPr>
                <w:rFonts w:ascii="Times New Roman" w:hAnsi="Times New Roman" w:eastAsia="Times New Roman"/>
                <w:b w:val="0"/>
                <w:i w:val="0"/>
                <w:color w:val="000000"/>
                <w:sz w:val="18"/>
              </w:rPr>
              <w:t>222.7</w:t>
            </w:r>
          </w:p>
        </w:tc>
        <w:tc>
          <w:tcPr>
            <w:tcW w:type="dxa" w:w="2422"/>
          </w:tcPr>
          <w:p>
            <w:pPr>
              <w:jc w:val="center"/>
            </w:pPr>
            <w:r/>
            <w:r>
              <w:rPr>
                <w:rFonts w:ascii="Times New Roman" w:hAnsi="Times New Roman" w:eastAsia="Times New Roman"/>
                <w:b w:val="0"/>
                <w:i w:val="0"/>
                <w:color w:val="000000"/>
                <w:sz w:val="18"/>
              </w:rPr>
              <w:t>237.7</w:t>
            </w:r>
          </w:p>
        </w:tc>
      </w:tr>
    </w:tbl>
    <w:p/>
    <w:p>
      <w:pPr>
        <w:spacing w:before="0" w:after="160" w:line="360" w:lineRule="auto"/>
        <w:jc w:val="both"/>
      </w:pPr>
      <w:r>
        <w:rPr>
          <w:rFonts w:ascii="Times New Roman" w:hAnsi="Times New Roman" w:eastAsia="Times New Roman"/>
          <w:b w:val="0"/>
          <w:i/>
          <w:color w:val="000000"/>
          <w:sz w:val="22"/>
        </w:rPr>
        <w:t>~0.23 s (5 tầng lõi trên test_authorized.jpg) không mâu thuẫn với ~0.96 s ở mục 4.2 (toàn bộ infer_single_image trên clip3_new, gồm I/O). OCR chiếm ~50% tổng thời gian đo.</w:t>
      </w:r>
    </w:p>
    <w:p>
      <w:pPr>
        <w:spacing w:before="200" w:after="120" w:line="360" w:lineRule="auto"/>
        <w:jc w:val="left"/>
      </w:pPr>
      <w:r>
        <w:rPr>
          <w:rFonts w:ascii="Times New Roman" w:hAnsi="Times New Roman" w:eastAsia="Times New Roman"/>
          <w:b/>
          <w:i w:val="0"/>
          <w:color w:val="1A365D"/>
          <w:sz w:val="24"/>
        </w:rPr>
        <w:t>5.4. Thử nghiệm OCR nhẹ MobileNetV3-Small + CTC -&gt; ONNX (chưa triển khai)</w:t>
      </w:r>
    </w:p>
    <w:p>
      <w:pPr>
        <w:spacing w:before="0" w:after="160" w:line="360" w:lineRule="auto"/>
        <w:ind w:firstLine="425"/>
        <w:jc w:val="both"/>
      </w:pPr>
      <w:r>
        <w:rPr>
          <w:rFonts w:ascii="Times New Roman" w:hAnsi="Times New Roman" w:eastAsia="Times New Roman"/>
          <w:b w:val="0"/>
          <w:i w:val="0"/>
          <w:color w:val="000000"/>
          <w:sz w:val="22"/>
        </w:rPr>
        <w:t>Song song PaddleOCR, nhóm thử nghiệm OCR tự huấn luyện (MobileNetV3-Small + CTC, xuất ONNX). Đây là thử nghiệm nghiên cứu - KHÔNG thay thế PaddleOCR trong pipeline giao hàng.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A365D"/>
          </w:tcPr>
          <w:p>
            <w:pPr>
              <w:jc w:val="center"/>
            </w:pPr>
            <w:r>
              <w:rPr>
                <w:b/>
                <w:color w:val="FFFFFF"/>
              </w:rPr>
            </w:r>
            <w:r>
              <w:rPr>
                <w:rFonts w:ascii="Times New Roman" w:hAnsi="Times New Roman" w:eastAsia="Times New Roman"/>
                <w:b/>
                <w:i w:val="0"/>
                <w:color w:val="FFFFFF"/>
                <w:sz w:val="18"/>
              </w:rPr>
              <w:t>Chỉ số</w:t>
            </w:r>
          </w:p>
        </w:tc>
        <w:tc>
          <w:tcPr>
            <w:tcW w:type="dxa" w:w="3230"/>
            <w:shd w:val="clear" w:color="auto" w:fill="1A365D"/>
          </w:tcPr>
          <w:p>
            <w:pPr>
              <w:jc w:val="center"/>
            </w:pPr>
            <w:r>
              <w:rPr>
                <w:b/>
                <w:color w:val="FFFFFF"/>
              </w:rPr>
            </w:r>
            <w:r>
              <w:rPr>
                <w:rFonts w:ascii="Times New Roman" w:hAnsi="Times New Roman" w:eastAsia="Times New Roman"/>
                <w:b/>
                <w:i w:val="0"/>
                <w:color w:val="FFFFFF"/>
                <w:sz w:val="18"/>
              </w:rPr>
              <w:t>Giá trị</w:t>
            </w:r>
          </w:p>
        </w:tc>
        <w:tc>
          <w:tcPr>
            <w:tcW w:type="dxa" w:w="3230"/>
            <w:shd w:val="clear" w:color="auto" w:fill="1A365D"/>
          </w:tcPr>
          <w:p>
            <w:pPr>
              <w:jc w:val="center"/>
            </w:pPr>
            <w:r>
              <w:rPr>
                <w:b/>
                <w:color w:val="FFFFFF"/>
              </w:rPr>
            </w:r>
            <w:r>
              <w:rPr>
                <w:rFonts w:ascii="Times New Roman" w:hAnsi="Times New Roman" w:eastAsia="Times New Roman"/>
                <w:b/>
                <w:i w:val="0"/>
                <w:color w:val="FFFFFF"/>
                <w:sz w:val="18"/>
              </w:rPr>
              <w:t>Ghi chú</w:t>
            </w:r>
          </w:p>
        </w:tc>
      </w:tr>
      <w:tr>
        <w:tc>
          <w:tcPr>
            <w:tcW w:type="dxa" w:w="3230"/>
          </w:tcPr>
          <w:p>
            <w:pPr>
              <w:jc w:val="center"/>
            </w:pPr>
            <w:r/>
            <w:r>
              <w:rPr>
                <w:rFonts w:ascii="Times New Roman" w:hAnsi="Times New Roman" w:eastAsia="Times New Roman"/>
                <w:b w:val="0"/>
                <w:i w:val="0"/>
                <w:color w:val="000000"/>
                <w:sz w:val="18"/>
              </w:rPr>
              <w:t>val_exact_match</w:t>
            </w:r>
          </w:p>
        </w:tc>
        <w:tc>
          <w:tcPr>
            <w:tcW w:type="dxa" w:w="3230"/>
          </w:tcPr>
          <w:p>
            <w:pPr>
              <w:jc w:val="center"/>
            </w:pPr>
            <w:r/>
            <w:r>
              <w:rPr>
                <w:rFonts w:ascii="Times New Roman" w:hAnsi="Times New Roman" w:eastAsia="Times New Roman"/>
                <w:b w:val="0"/>
                <w:i w:val="0"/>
                <w:color w:val="000000"/>
                <w:sz w:val="18"/>
              </w:rPr>
              <w:t>0.0% (0/64)</w:t>
            </w:r>
          </w:p>
        </w:tc>
        <w:tc>
          <w:tcPr>
            <w:tcW w:type="dxa" w:w="3230"/>
          </w:tcPr>
          <w:p>
            <w:pPr>
              <w:jc w:val="center"/>
            </w:pPr>
            <w:r/>
            <w:r>
              <w:rPr>
                <w:rFonts w:ascii="Times New Roman" w:hAnsi="Times New Roman" w:eastAsia="Times New Roman"/>
                <w:b w:val="0"/>
                <w:i w:val="0"/>
                <w:color w:val="000000"/>
                <w:sz w:val="18"/>
              </w:rPr>
              <w:t>Không đọc đúng toàn chuỗi nào</w:t>
            </w:r>
          </w:p>
        </w:tc>
      </w:tr>
      <w:tr>
        <w:tc>
          <w:tcPr>
            <w:tcW w:type="dxa" w:w="3230"/>
          </w:tcPr>
          <w:p>
            <w:pPr>
              <w:jc w:val="center"/>
            </w:pPr>
            <w:r/>
            <w:r>
              <w:rPr>
                <w:rFonts w:ascii="Times New Roman" w:hAnsi="Times New Roman" w:eastAsia="Times New Roman"/>
                <w:b w:val="0"/>
                <w:i w:val="0"/>
                <w:color w:val="000000"/>
                <w:sz w:val="18"/>
              </w:rPr>
              <w:t>val_cer</w:t>
            </w:r>
          </w:p>
        </w:tc>
        <w:tc>
          <w:tcPr>
            <w:tcW w:type="dxa" w:w="3230"/>
          </w:tcPr>
          <w:p>
            <w:pPr>
              <w:jc w:val="center"/>
            </w:pPr>
            <w:r/>
            <w:r>
              <w:rPr>
                <w:rFonts w:ascii="Times New Roman" w:hAnsi="Times New Roman" w:eastAsia="Times New Roman"/>
                <w:b w:val="0"/>
                <w:i w:val="0"/>
                <w:color w:val="000000"/>
                <w:sz w:val="18"/>
              </w:rPr>
              <w:t>0.659 (~0.66)</w:t>
            </w:r>
          </w:p>
        </w:tc>
        <w:tc>
          <w:tcPr>
            <w:tcW w:type="dxa" w:w="3230"/>
          </w:tcPr>
          <w:p>
            <w:pPr>
              <w:jc w:val="center"/>
            </w:pPr>
            <w:r/>
            <w:r>
              <w:rPr>
                <w:rFonts w:ascii="Times New Roman" w:hAnsi="Times New Roman" w:eastAsia="Times New Roman"/>
                <w:b w:val="0"/>
                <w:i w:val="0"/>
                <w:color w:val="000000"/>
                <w:sz w:val="18"/>
              </w:rPr>
              <w:t>CER cao</w:t>
            </w:r>
          </w:p>
        </w:tc>
      </w:tr>
      <w:tr>
        <w:tc>
          <w:tcPr>
            <w:tcW w:type="dxa" w:w="3230"/>
          </w:tcPr>
          <w:p>
            <w:pPr>
              <w:jc w:val="center"/>
            </w:pPr>
            <w:r/>
            <w:r>
              <w:rPr>
                <w:rFonts w:ascii="Times New Roman" w:hAnsi="Times New Roman" w:eastAsia="Times New Roman"/>
                <w:b w:val="0"/>
                <w:i w:val="0"/>
                <w:color w:val="000000"/>
                <w:sz w:val="18"/>
              </w:rPr>
              <w:t>deployment_ready</w:t>
            </w:r>
          </w:p>
        </w:tc>
        <w:tc>
          <w:tcPr>
            <w:tcW w:type="dxa" w:w="3230"/>
          </w:tcPr>
          <w:p>
            <w:pPr>
              <w:jc w:val="center"/>
            </w:pPr>
            <w:r/>
            <w:r>
              <w:rPr>
                <w:rFonts w:ascii="Times New Roman" w:hAnsi="Times New Roman" w:eastAsia="Times New Roman"/>
                <w:b w:val="0"/>
                <w:i w:val="0"/>
                <w:color w:val="000000"/>
                <w:sz w:val="18"/>
              </w:rPr>
              <w:t>false</w:t>
            </w:r>
          </w:p>
        </w:tc>
        <w:tc>
          <w:tcPr>
            <w:tcW w:type="dxa" w:w="3230"/>
          </w:tcPr>
          <w:p>
            <w:pPr>
              <w:jc w:val="center"/>
            </w:pPr>
            <w:r/>
            <w:r>
              <w:rPr>
                <w:rFonts w:ascii="Times New Roman" w:hAnsi="Times New Roman" w:eastAsia="Times New Roman"/>
                <w:b w:val="0"/>
                <w:i w:val="0"/>
                <w:color w:val="000000"/>
                <w:sz w:val="18"/>
              </w:rPr>
              <w:t>Chưa sẵn sàng triển khai</w:t>
            </w:r>
          </w:p>
        </w:tc>
      </w:tr>
    </w:tbl>
    <w:p/>
    <w:p>
      <w:pPr>
        <w:spacing w:before="0" w:after="160" w:line="360" w:lineRule="auto"/>
        <w:ind w:firstLine="425"/>
        <w:jc w:val="both"/>
      </w:pPr>
      <w:r>
        <w:rPr>
          <w:rFonts w:ascii="Times New Roman" w:hAnsi="Times New Roman" w:eastAsia="Times New Roman"/>
          <w:b w:val="0"/>
          <w:i w:val="0"/>
          <w:color w:val="000000"/>
          <w:sz w:val="22"/>
        </w:rPr>
        <w:t>Ngưỡng nội bộ thay Paddle (&gt;=90% exact-match trên tập giữ khoá) không đạt. PaddleOCR vẫn là engine OCR duy nhất ở runtime (~81% trên frozen_regression 16 mẫu).</w:t>
      </w:r>
    </w:p>
    <w:p>
      <w:pPr>
        <w:spacing w:before="280" w:after="120" w:line="360" w:lineRule="auto"/>
        <w:jc w:val="left"/>
      </w:pPr>
      <w:r>
        <w:rPr>
          <w:rFonts w:ascii="Times New Roman" w:hAnsi="Times New Roman" w:eastAsia="Times New Roman"/>
          <w:b/>
          <w:i w:val="0"/>
          <w:color w:val="1A365D"/>
          <w:sz w:val="28"/>
        </w:rPr>
        <w:t>6. Nhìn lại dự án (Retrospective) &amp; Đối chiếu KPI</w:t>
      </w:r>
    </w:p>
    <w:p>
      <w:pPr>
        <w:spacing w:before="200" w:after="120" w:line="360" w:lineRule="auto"/>
        <w:jc w:val="left"/>
      </w:pPr>
      <w:r>
        <w:rPr>
          <w:rFonts w:ascii="Times New Roman" w:hAnsi="Times New Roman" w:eastAsia="Times New Roman"/>
          <w:b/>
          <w:i w:val="0"/>
          <w:color w:val="1A365D"/>
          <w:sz w:val="24"/>
        </w:rPr>
        <w:t>6.1. Bảng đối chiếu KPI cam kết (Report 1) vs. số thực đo</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A365D"/>
          </w:tcPr>
          <w:p>
            <w:pPr>
              <w:jc w:val="center"/>
            </w:pPr>
            <w:r>
              <w:rPr>
                <w:b/>
                <w:color w:val="FFFFFF"/>
              </w:rPr>
            </w:r>
            <w:r>
              <w:rPr>
                <w:rFonts w:ascii="Times New Roman" w:hAnsi="Times New Roman" w:eastAsia="Times New Roman"/>
                <w:b/>
                <w:i w:val="0"/>
                <w:color w:val="FFFFFF"/>
                <w:sz w:val="18"/>
              </w:rPr>
              <w:t>KPI (R1)</w:t>
            </w:r>
          </w:p>
        </w:tc>
        <w:tc>
          <w:tcPr>
            <w:tcW w:type="dxa" w:w="2422"/>
            <w:shd w:val="clear" w:color="auto" w:fill="1A365D"/>
          </w:tcPr>
          <w:p>
            <w:pPr>
              <w:jc w:val="center"/>
            </w:pPr>
            <w:r>
              <w:rPr>
                <w:b/>
                <w:color w:val="FFFFFF"/>
              </w:rPr>
            </w:r>
            <w:r>
              <w:rPr>
                <w:rFonts w:ascii="Times New Roman" w:hAnsi="Times New Roman" w:eastAsia="Times New Roman"/>
                <w:b/>
                <w:i w:val="0"/>
                <w:color w:val="FFFFFF"/>
                <w:sz w:val="18"/>
              </w:rPr>
              <w:t>Số thực đo</w:t>
            </w:r>
          </w:p>
        </w:tc>
        <w:tc>
          <w:tcPr>
            <w:tcW w:type="dxa" w:w="2422"/>
            <w:shd w:val="clear" w:color="auto" w:fill="1A365D"/>
          </w:tcPr>
          <w:p>
            <w:pPr>
              <w:jc w:val="center"/>
            </w:pPr>
            <w:r>
              <w:rPr>
                <w:b/>
                <w:color w:val="FFFFFF"/>
              </w:rPr>
            </w:r>
            <w:r>
              <w:rPr>
                <w:rFonts w:ascii="Times New Roman" w:hAnsi="Times New Roman" w:eastAsia="Times New Roman"/>
                <w:b/>
                <w:i w:val="0"/>
                <w:color w:val="FFFFFF"/>
                <w:sz w:val="18"/>
              </w:rPr>
              <w:t>Đạt?</w:t>
            </w:r>
          </w:p>
        </w:tc>
        <w:tc>
          <w:tcPr>
            <w:tcW w:type="dxa" w:w="2422"/>
            <w:shd w:val="clear" w:color="auto" w:fill="1A365D"/>
          </w:tcPr>
          <w:p>
            <w:pPr>
              <w:jc w:val="center"/>
            </w:pPr>
            <w:r>
              <w:rPr>
                <w:b/>
                <w:color w:val="FFFFFF"/>
              </w:rPr>
            </w:r>
            <w:r>
              <w:rPr>
                <w:rFonts w:ascii="Times New Roman" w:hAnsi="Times New Roman" w:eastAsia="Times New Roman"/>
                <w:b/>
                <w:i w:val="0"/>
                <w:color w:val="FFFFFF"/>
                <w:sz w:val="18"/>
              </w:rPr>
              <w:t>Ghi chú</w:t>
            </w:r>
          </w:p>
        </w:tc>
      </w:tr>
      <w:tr>
        <w:tc>
          <w:tcPr>
            <w:tcW w:type="dxa" w:w="2422"/>
          </w:tcPr>
          <w:p>
            <w:pPr>
              <w:jc w:val="center"/>
            </w:pPr>
            <w:r/>
            <w:r>
              <w:rPr>
                <w:rFonts w:ascii="Times New Roman" w:hAnsi="Times New Roman" w:eastAsia="Times New Roman"/>
                <w:b w:val="0"/>
                <w:i w:val="0"/>
                <w:color w:val="000000"/>
                <w:sz w:val="18"/>
              </w:rPr>
              <w:t>E2E Latency &lt;1.0 s</w:t>
            </w:r>
          </w:p>
        </w:tc>
        <w:tc>
          <w:tcPr>
            <w:tcW w:type="dxa" w:w="2422"/>
          </w:tcPr>
          <w:p>
            <w:pPr>
              <w:jc w:val="center"/>
            </w:pPr>
            <w:r/>
            <w:r>
              <w:rPr>
                <w:rFonts w:ascii="Times New Roman" w:hAnsi="Times New Roman" w:eastAsia="Times New Roman"/>
                <w:b w:val="0"/>
                <w:i w:val="0"/>
                <w:color w:val="000000"/>
                <w:sz w:val="18"/>
              </w:rPr>
              <w:t>~0.96 s / 0.73 s</w:t>
            </w:r>
          </w:p>
        </w:tc>
        <w:tc>
          <w:tcPr>
            <w:tcW w:type="dxa" w:w="2422"/>
          </w:tcPr>
          <w:p>
            <w:pPr>
              <w:jc w:val="center"/>
            </w:pPr>
            <w:r/>
            <w:r>
              <w:rPr>
                <w:rFonts w:ascii="Times New Roman" w:hAnsi="Times New Roman" w:eastAsia="Times New Roman"/>
                <w:b w:val="0"/>
                <w:i w:val="0"/>
                <w:color w:val="000000"/>
                <w:sz w:val="18"/>
              </w:rPr>
              <w:t>Đạt</w:t>
            </w:r>
          </w:p>
        </w:tc>
        <w:tc>
          <w:tcPr>
            <w:tcW w:type="dxa" w:w="2422"/>
          </w:tcPr>
          <w:p>
            <w:pPr>
              <w:jc w:val="center"/>
            </w:pPr>
            <w:r/>
            <w:r>
              <w:rPr>
                <w:rFonts w:ascii="Times New Roman" w:hAnsi="Times New Roman" w:eastAsia="Times New Roman"/>
                <w:b w:val="0"/>
                <w:i w:val="0"/>
                <w:color w:val="000000"/>
                <w:sz w:val="18"/>
              </w:rPr>
              <w:t>Steady-state + approach-lock</w:t>
            </w:r>
          </w:p>
        </w:tc>
      </w:tr>
      <w:tr>
        <w:tc>
          <w:tcPr>
            <w:tcW w:type="dxa" w:w="2422"/>
          </w:tcPr>
          <w:p>
            <w:pPr>
              <w:jc w:val="center"/>
            </w:pPr>
            <w:r/>
            <w:r>
              <w:rPr>
                <w:rFonts w:ascii="Times New Roman" w:hAnsi="Times New Roman" w:eastAsia="Times New Roman"/>
                <w:b w:val="0"/>
                <w:i w:val="0"/>
                <w:color w:val="000000"/>
                <w:sz w:val="18"/>
              </w:rPr>
              <w:t>mAP@0.5 YOLO &gt;=90%</w:t>
            </w:r>
          </w:p>
        </w:tc>
        <w:tc>
          <w:tcPr>
            <w:tcW w:type="dxa" w:w="2422"/>
          </w:tcPr>
          <w:p>
            <w:pPr>
              <w:jc w:val="center"/>
            </w:pPr>
            <w:r/>
            <w:r>
              <w:rPr>
                <w:rFonts w:ascii="Times New Roman" w:hAnsi="Times New Roman" w:eastAsia="Times New Roman"/>
                <w:b w:val="0"/>
                <w:i w:val="0"/>
                <w:color w:val="000000"/>
                <w:sz w:val="18"/>
              </w:rPr>
              <w:t>98.96%</w:t>
            </w:r>
          </w:p>
        </w:tc>
        <w:tc>
          <w:tcPr>
            <w:tcW w:type="dxa" w:w="2422"/>
          </w:tcPr>
          <w:p>
            <w:pPr>
              <w:jc w:val="center"/>
            </w:pPr>
            <w:r/>
            <w:r>
              <w:rPr>
                <w:rFonts w:ascii="Times New Roman" w:hAnsi="Times New Roman" w:eastAsia="Times New Roman"/>
                <w:b w:val="0"/>
                <w:i w:val="0"/>
                <w:color w:val="000000"/>
                <w:sz w:val="18"/>
              </w:rPr>
              <w:t>Đạt</w:t>
            </w:r>
          </w:p>
        </w:tc>
        <w:tc>
          <w:tcPr>
            <w:tcW w:type="dxa" w:w="2422"/>
          </w:tcPr>
          <w:p>
            <w:pPr>
              <w:jc w:val="center"/>
            </w:pPr>
            <w:r/>
            <w:r>
              <w:rPr>
                <w:rFonts w:ascii="Times New Roman" w:hAnsi="Times New Roman" w:eastAsia="Times New Roman"/>
                <w:b w:val="0"/>
                <w:i w:val="0"/>
                <w:color w:val="000000"/>
                <w:sz w:val="18"/>
              </w:rPr>
              <w:t>R3 Benchmark B</w:t>
            </w:r>
          </w:p>
        </w:tc>
      </w:tr>
      <w:tr>
        <w:tc>
          <w:tcPr>
            <w:tcW w:type="dxa" w:w="2422"/>
          </w:tcPr>
          <w:p>
            <w:pPr>
              <w:jc w:val="center"/>
            </w:pPr>
            <w:r/>
            <w:r>
              <w:rPr>
                <w:rFonts w:ascii="Times New Roman" w:hAnsi="Times New Roman" w:eastAsia="Times New Roman"/>
                <w:b w:val="0"/>
                <w:i w:val="0"/>
                <w:color w:val="000000"/>
                <w:sz w:val="18"/>
              </w:rPr>
              <w:t>OCR Word Acc &gt;=90%</w:t>
            </w:r>
          </w:p>
        </w:tc>
        <w:tc>
          <w:tcPr>
            <w:tcW w:type="dxa" w:w="2422"/>
          </w:tcPr>
          <w:p>
            <w:pPr>
              <w:jc w:val="center"/>
            </w:pPr>
            <w:r/>
            <w:r>
              <w:rPr>
                <w:rFonts w:ascii="Times New Roman" w:hAnsi="Times New Roman" w:eastAsia="Times New Roman"/>
                <w:b w:val="0"/>
                <w:i w:val="0"/>
                <w:color w:val="000000"/>
                <w:sz w:val="18"/>
              </w:rPr>
              <w:t>81.2% (n=16)</w:t>
            </w:r>
          </w:p>
        </w:tc>
        <w:tc>
          <w:tcPr>
            <w:tcW w:type="dxa" w:w="2422"/>
          </w:tcPr>
          <w:p>
            <w:pPr>
              <w:jc w:val="center"/>
            </w:pPr>
            <w:r/>
            <w:r>
              <w:rPr>
                <w:rFonts w:ascii="Times New Roman" w:hAnsi="Times New Roman" w:eastAsia="Times New Roman"/>
                <w:b w:val="0"/>
                <w:i w:val="0"/>
                <w:color w:val="000000"/>
                <w:sz w:val="18"/>
              </w:rPr>
              <w:t>Chưa</w:t>
            </w:r>
          </w:p>
        </w:tc>
        <w:tc>
          <w:tcPr>
            <w:tcW w:type="dxa" w:w="2422"/>
          </w:tcPr>
          <w:p>
            <w:pPr>
              <w:jc w:val="center"/>
            </w:pPr>
            <w:r/>
            <w:r>
              <w:rPr>
                <w:rFonts w:ascii="Times New Roman" w:hAnsi="Times New Roman" w:eastAsia="Times New Roman"/>
                <w:b w:val="0"/>
                <w:i w:val="0"/>
                <w:color w:val="000000"/>
                <w:sz w:val="18"/>
              </w:rPr>
              <w:t>Paddle; n nhỏ</w:t>
            </w:r>
          </w:p>
        </w:tc>
      </w:tr>
      <w:tr>
        <w:tc>
          <w:tcPr>
            <w:tcW w:type="dxa" w:w="2422"/>
          </w:tcPr>
          <w:p>
            <w:pPr>
              <w:jc w:val="center"/>
            </w:pPr>
            <w:r/>
            <w:r>
              <w:rPr>
                <w:rFonts w:ascii="Times New Roman" w:hAnsi="Times New Roman" w:eastAsia="Times New Roman"/>
                <w:b w:val="0"/>
                <w:i w:val="0"/>
                <w:color w:val="000000"/>
                <w:sz w:val="18"/>
              </w:rPr>
              <w:t>Color Acc &gt;=92%</w:t>
            </w:r>
          </w:p>
        </w:tc>
        <w:tc>
          <w:tcPr>
            <w:tcW w:type="dxa" w:w="2422"/>
          </w:tcPr>
          <w:p>
            <w:pPr>
              <w:jc w:val="center"/>
            </w:pPr>
            <w:r/>
            <w:r>
              <w:rPr>
                <w:rFonts w:ascii="Times New Roman" w:hAnsi="Times New Roman" w:eastAsia="Times New Roman"/>
                <w:b w:val="0"/>
                <w:i w:val="0"/>
                <w:color w:val="000000"/>
                <w:sz w:val="18"/>
              </w:rPr>
              <w:t>86.3% TTA</w:t>
            </w:r>
          </w:p>
        </w:tc>
        <w:tc>
          <w:tcPr>
            <w:tcW w:type="dxa" w:w="2422"/>
          </w:tcPr>
          <w:p>
            <w:pPr>
              <w:jc w:val="center"/>
            </w:pPr>
            <w:r/>
            <w:r>
              <w:rPr>
                <w:rFonts w:ascii="Times New Roman" w:hAnsi="Times New Roman" w:eastAsia="Times New Roman"/>
                <w:b w:val="0"/>
                <w:i w:val="0"/>
                <w:color w:val="000000"/>
                <w:sz w:val="18"/>
              </w:rPr>
              <w:t>Chưa</w:t>
            </w:r>
          </w:p>
        </w:tc>
        <w:tc>
          <w:tcPr>
            <w:tcW w:type="dxa" w:w="2422"/>
          </w:tcPr>
          <w:p>
            <w:pPr>
              <w:jc w:val="center"/>
            </w:pPr>
            <w:r/>
            <w:r>
              <w:rPr>
                <w:rFonts w:ascii="Times New Roman" w:hAnsi="Times New Roman" w:eastAsia="Times New Roman"/>
                <w:b w:val="0"/>
                <w:i w:val="0"/>
                <w:color w:val="000000"/>
                <w:sz w:val="18"/>
              </w:rPr>
              <w:t>VCoR, chưa CCTV</w:t>
            </w:r>
          </w:p>
        </w:tc>
      </w:tr>
      <w:tr>
        <w:tc>
          <w:tcPr>
            <w:tcW w:type="dxa" w:w="2422"/>
          </w:tcPr>
          <w:p>
            <w:pPr>
              <w:jc w:val="center"/>
            </w:pPr>
            <w:r/>
            <w:r>
              <w:rPr>
                <w:rFonts w:ascii="Times New Roman" w:hAnsi="Times New Roman" w:eastAsia="Times New Roman"/>
                <w:b w:val="0"/>
                <w:i w:val="0"/>
                <w:color w:val="000000"/>
                <w:sz w:val="18"/>
              </w:rPr>
              <w:t>Brand Acc &gt;=85%</w:t>
            </w:r>
          </w:p>
        </w:tc>
        <w:tc>
          <w:tcPr>
            <w:tcW w:type="dxa" w:w="2422"/>
          </w:tcPr>
          <w:p>
            <w:pPr>
              <w:jc w:val="center"/>
            </w:pPr>
            <w:r/>
            <w:r>
              <w:rPr>
                <w:rFonts w:ascii="Times New Roman" w:hAnsi="Times New Roman" w:eastAsia="Times New Roman"/>
                <w:b w:val="0"/>
                <w:i w:val="0"/>
                <w:color w:val="000000"/>
                <w:sz w:val="18"/>
              </w:rPr>
              <w:t>~35%</w:t>
            </w:r>
          </w:p>
        </w:tc>
        <w:tc>
          <w:tcPr>
            <w:tcW w:type="dxa" w:w="2422"/>
          </w:tcPr>
          <w:p>
            <w:pPr>
              <w:jc w:val="center"/>
            </w:pPr>
            <w:r/>
            <w:r>
              <w:rPr>
                <w:rFonts w:ascii="Times New Roman" w:hAnsi="Times New Roman" w:eastAsia="Times New Roman"/>
                <w:b w:val="0"/>
                <w:i w:val="0"/>
                <w:color w:val="000000"/>
                <w:sz w:val="18"/>
              </w:rPr>
              <w:t>Chưa</w:t>
            </w:r>
          </w:p>
        </w:tc>
        <w:tc>
          <w:tcPr>
            <w:tcW w:type="dxa" w:w="2422"/>
          </w:tcPr>
          <w:p>
            <w:pPr>
              <w:jc w:val="center"/>
            </w:pPr>
            <w:r/>
            <w:r>
              <w:rPr>
                <w:rFonts w:ascii="Times New Roman" w:hAnsi="Times New Roman" w:eastAsia="Times New Roman"/>
                <w:b w:val="0"/>
                <w:i w:val="0"/>
                <w:color w:val="000000"/>
                <w:sz w:val="18"/>
              </w:rPr>
              <w:t>Diagnostic only</w:t>
            </w:r>
          </w:p>
        </w:tc>
      </w:tr>
      <w:tr>
        <w:tc>
          <w:tcPr>
            <w:tcW w:type="dxa" w:w="2422"/>
          </w:tcPr>
          <w:p>
            <w:pPr>
              <w:jc w:val="center"/>
            </w:pPr>
            <w:r/>
            <w:r>
              <w:rPr>
                <w:rFonts w:ascii="Times New Roman" w:hAnsi="Times New Roman" w:eastAsia="Times New Roman"/>
                <w:b w:val="0"/>
                <w:i w:val="0"/>
                <w:color w:val="000000"/>
                <w:sz w:val="18"/>
              </w:rPr>
              <w:t>Fake-plate &gt;=95%</w:t>
            </w:r>
          </w:p>
        </w:tc>
        <w:tc>
          <w:tcPr>
            <w:tcW w:type="dxa" w:w="2422"/>
          </w:tcPr>
          <w:p>
            <w:pPr>
              <w:jc w:val="center"/>
            </w:pPr>
            <w:r/>
            <w:r>
              <w:rPr>
                <w:rFonts w:ascii="Times New Roman" w:hAnsi="Times New Roman" w:eastAsia="Times New Roman"/>
                <w:b w:val="0"/>
                <w:i w:val="0"/>
                <w:color w:val="000000"/>
                <w:sz w:val="18"/>
              </w:rPr>
              <w:t>69% @ 2.5% FA</w:t>
            </w:r>
          </w:p>
        </w:tc>
        <w:tc>
          <w:tcPr>
            <w:tcW w:type="dxa" w:w="2422"/>
          </w:tcPr>
          <w:p>
            <w:pPr>
              <w:jc w:val="center"/>
            </w:pPr>
            <w:r/>
            <w:r>
              <w:rPr>
                <w:rFonts w:ascii="Times New Roman" w:hAnsi="Times New Roman" w:eastAsia="Times New Roman"/>
                <w:b w:val="0"/>
                <w:i w:val="0"/>
                <w:color w:val="000000"/>
                <w:sz w:val="18"/>
              </w:rPr>
              <w:t>Chưa</w:t>
            </w:r>
          </w:p>
        </w:tc>
        <w:tc>
          <w:tcPr>
            <w:tcW w:type="dxa" w:w="2422"/>
          </w:tcPr>
          <w:p>
            <w:pPr>
              <w:jc w:val="center"/>
            </w:pPr>
            <w:r/>
            <w:r>
              <w:rPr>
                <w:rFonts w:ascii="Times New Roman" w:hAnsi="Times New Roman" w:eastAsia="Times New Roman"/>
                <w:b w:val="0"/>
                <w:i w:val="0"/>
                <w:color w:val="000000"/>
                <w:sz w:val="18"/>
              </w:rPr>
              <w:t>After WS-2</w:t>
            </w:r>
          </w:p>
        </w:tc>
      </w:tr>
      <w:tr>
        <w:tc>
          <w:tcPr>
            <w:tcW w:type="dxa" w:w="2422"/>
          </w:tcPr>
          <w:p>
            <w:pPr>
              <w:jc w:val="center"/>
            </w:pPr>
            <w:r/>
            <w:r>
              <w:rPr>
                <w:rFonts w:ascii="Times New Roman" w:hAnsi="Times New Roman" w:eastAsia="Times New Roman"/>
                <w:b w:val="0"/>
                <w:i w:val="0"/>
                <w:color w:val="000000"/>
                <w:sz w:val="18"/>
              </w:rPr>
              <w:t>False Alarm &lt;=5%</w:t>
            </w:r>
          </w:p>
        </w:tc>
        <w:tc>
          <w:tcPr>
            <w:tcW w:type="dxa" w:w="2422"/>
          </w:tcPr>
          <w:p>
            <w:pPr>
              <w:jc w:val="center"/>
            </w:pPr>
            <w:r/>
            <w:r>
              <w:rPr>
                <w:rFonts w:ascii="Times New Roman" w:hAnsi="Times New Roman" w:eastAsia="Times New Roman"/>
                <w:b w:val="0"/>
                <w:i w:val="0"/>
                <w:color w:val="000000"/>
                <w:sz w:val="18"/>
              </w:rPr>
              <w:t>2.5%</w:t>
            </w:r>
          </w:p>
        </w:tc>
        <w:tc>
          <w:tcPr>
            <w:tcW w:type="dxa" w:w="2422"/>
          </w:tcPr>
          <w:p>
            <w:pPr>
              <w:jc w:val="center"/>
            </w:pPr>
            <w:r/>
            <w:r>
              <w:rPr>
                <w:rFonts w:ascii="Times New Roman" w:hAnsi="Times New Roman" w:eastAsia="Times New Roman"/>
                <w:b w:val="0"/>
                <w:i w:val="0"/>
                <w:color w:val="000000"/>
                <w:sz w:val="18"/>
              </w:rPr>
              <w:t>Đạt</w:t>
            </w:r>
          </w:p>
        </w:tc>
        <w:tc>
          <w:tcPr>
            <w:tcW w:type="dxa" w:w="2422"/>
          </w:tcPr>
          <w:p>
            <w:pPr>
              <w:jc w:val="center"/>
            </w:pPr>
            <w:r/>
            <w:r>
              <w:rPr>
                <w:rFonts w:ascii="Times New Roman" w:hAnsi="Times New Roman" w:eastAsia="Times New Roman"/>
                <w:b w:val="0"/>
                <w:i w:val="0"/>
                <w:color w:val="000000"/>
                <w:sz w:val="18"/>
              </w:rPr>
              <w:t>Gate 0.40</w:t>
            </w:r>
          </w:p>
        </w:tc>
      </w:tr>
    </w:tbl>
    <w:p/>
    <w:p>
      <w:pPr>
        <w:spacing w:before="200" w:after="120" w:line="360" w:lineRule="auto"/>
        <w:jc w:val="left"/>
      </w:pPr>
      <w:r>
        <w:rPr>
          <w:rFonts w:ascii="Times New Roman" w:hAnsi="Times New Roman" w:eastAsia="Times New Roman"/>
          <w:b/>
          <w:i w:val="0"/>
          <w:color w:val="1A365D"/>
          <w:sz w:val="24"/>
        </w:rPr>
        <w:t>6.2. Điều làm tốt</w:t>
      </w:r>
    </w:p>
    <w:p>
      <w:pPr>
        <w:pStyle w:val="ListBullet"/>
        <w:spacing w:before="0" w:after="80" w:line="360" w:lineRule="auto"/>
        <w:jc w:val="both"/>
      </w:pPr>
      <w:r>
        <w:rPr>
          <w:rFonts w:ascii="Times New Roman" w:hAnsi="Times New Roman" w:eastAsia="Times New Roman"/>
          <w:b w:val="0"/>
          <w:i w:val="0"/>
          <w:color w:val="000000"/>
          <w:sz w:val="22"/>
        </w:rPr>
        <w:t xml:space="preserve"> Pivot theo benchmark (EasyOCR -&gt; PaddleOCR; bỏ brand khỏi quyết định).</w:t>
      </w:r>
    </w:p>
    <w:p>
      <w:pPr>
        <w:pStyle w:val="ListBullet"/>
        <w:spacing w:before="0" w:after="80" w:line="360" w:lineRule="auto"/>
        <w:jc w:val="both"/>
      </w:pPr>
      <w:r>
        <w:rPr>
          <w:rFonts w:ascii="Times New Roman" w:hAnsi="Times New Roman" w:eastAsia="Times New Roman"/>
          <w:b w:val="0"/>
          <w:i w:val="0"/>
          <w:color w:val="000000"/>
          <w:sz w:val="22"/>
        </w:rPr>
        <w:t xml:space="preserve"> Văn hoá đo lường trung thực: Before/After, seed=42, script tái lập được.</w:t>
      </w:r>
    </w:p>
    <w:p>
      <w:pPr>
        <w:pStyle w:val="ListBullet"/>
        <w:spacing w:before="0" w:after="80" w:line="360" w:lineRule="auto"/>
        <w:jc w:val="both"/>
      </w:pPr>
      <w:r>
        <w:rPr>
          <w:rFonts w:ascii="Times New Roman" w:hAnsi="Times New Roman" w:eastAsia="Times New Roman"/>
          <w:b w:val="0"/>
          <w:i w:val="0"/>
          <w:color w:val="000000"/>
          <w:sz w:val="22"/>
        </w:rPr>
        <w:t xml:space="preserve"> Test suite Docker pytest: 348 passed, 16 skipped (2026-07-13).</w:t>
      </w:r>
    </w:p>
    <w:p>
      <w:pPr>
        <w:pStyle w:val="ListBullet"/>
        <w:spacing w:before="0" w:after="80" w:line="360" w:lineRule="auto"/>
        <w:jc w:val="both"/>
      </w:pPr>
      <w:r>
        <w:rPr>
          <w:rFonts w:ascii="Times New Roman" w:hAnsi="Times New Roman" w:eastAsia="Times New Roman"/>
          <w:b w:val="0"/>
          <w:i w:val="0"/>
          <w:color w:val="000000"/>
          <w:sz w:val="22"/>
        </w:rPr>
        <w:t xml:space="preserve"> Offline-first, zero-network container.</w:t>
      </w:r>
    </w:p>
    <w:p>
      <w:pPr>
        <w:spacing w:before="200" w:after="120" w:line="360" w:lineRule="auto"/>
        <w:jc w:val="left"/>
      </w:pPr>
      <w:r>
        <w:rPr>
          <w:rFonts w:ascii="Times New Roman" w:hAnsi="Times New Roman" w:eastAsia="Times New Roman"/>
          <w:b/>
          <w:i w:val="0"/>
          <w:color w:val="1A365D"/>
          <w:sz w:val="24"/>
        </w:rPr>
        <w:t>6.3. Thách thức</w:t>
      </w:r>
    </w:p>
    <w:p>
      <w:pPr>
        <w:pStyle w:val="ListBullet"/>
        <w:spacing w:before="0" w:after="80" w:line="360" w:lineRule="auto"/>
        <w:jc w:val="both"/>
      </w:pPr>
      <w:r>
        <w:rPr>
          <w:rFonts w:ascii="Times New Roman" w:hAnsi="Times New Roman" w:eastAsia="Times New Roman"/>
          <w:b w:val="0"/>
          <w:i w:val="0"/>
          <w:color w:val="000000"/>
          <w:sz w:val="22"/>
        </w:rPr>
        <w:t xml:space="preserve"> Xung đột TF &lt;-&gt; PaddleOCR -&gt; chuyển màu runtime sang PyTorch.</w:t>
      </w:r>
    </w:p>
    <w:p>
      <w:pPr>
        <w:pStyle w:val="ListBullet"/>
        <w:spacing w:before="0" w:after="80" w:line="360" w:lineRule="auto"/>
        <w:jc w:val="both"/>
      </w:pPr>
      <w:r>
        <w:rPr>
          <w:rFonts w:ascii="Times New Roman" w:hAnsi="Times New Roman" w:eastAsia="Times New Roman"/>
          <w:b w:val="0"/>
          <w:i w:val="0"/>
          <w:color w:val="000000"/>
          <w:sz w:val="22"/>
        </w:rPr>
        <w:t xml:space="preserve"> Domain gap VCoR &lt;-&gt; CCTV.</w:t>
      </w:r>
    </w:p>
    <w:p>
      <w:pPr>
        <w:pStyle w:val="ListBullet"/>
        <w:spacing w:before="0" w:after="80" w:line="360" w:lineRule="auto"/>
        <w:jc w:val="both"/>
      </w:pPr>
      <w:r>
        <w:rPr>
          <w:rFonts w:ascii="Times New Roman" w:hAnsi="Times New Roman" w:eastAsia="Times New Roman"/>
          <w:b w:val="0"/>
          <w:i w:val="0"/>
          <w:color w:val="000000"/>
          <w:sz w:val="22"/>
        </w:rPr>
        <w:t xml:space="preserve"> Ground-truth OCR nhỏ (n=16).</w:t>
      </w:r>
    </w:p>
    <w:p>
      <w:pPr>
        <w:pStyle w:val="ListBullet"/>
        <w:spacing w:before="0" w:after="80" w:line="360" w:lineRule="auto"/>
        <w:jc w:val="both"/>
      </w:pPr>
      <w:r>
        <w:rPr>
          <w:rFonts w:ascii="Times New Roman" w:hAnsi="Times New Roman" w:eastAsia="Times New Roman"/>
          <w:b w:val="0"/>
          <w:i w:val="0"/>
          <w:color w:val="000000"/>
          <w:sz w:val="22"/>
        </w:rPr>
        <w:t xml:space="preserve"> Dữ liệu hãng xe mỏng (~70 ảnh/lớp) -&gt; brand ~35%.</w:t>
      </w:r>
    </w:p>
    <w:p>
      <w:pPr>
        <w:spacing w:before="200" w:after="120" w:line="360" w:lineRule="auto"/>
        <w:jc w:val="left"/>
      </w:pPr>
      <w:r>
        <w:rPr>
          <w:rFonts w:ascii="Times New Roman" w:hAnsi="Times New Roman" w:eastAsia="Times New Roman"/>
          <w:b/>
          <w:i w:val="0"/>
          <w:color w:val="1A365D"/>
          <w:sz w:val="24"/>
        </w:rPr>
        <w:t>6.4. Bài học</w:t>
      </w:r>
    </w:p>
    <w:p>
      <w:pPr>
        <w:pStyle w:val="ListBullet"/>
        <w:spacing w:before="0" w:after="80" w:line="360" w:lineRule="auto"/>
        <w:jc w:val="both"/>
      </w:pPr>
      <w:r>
        <w:rPr>
          <w:rFonts w:ascii="Times New Roman" w:hAnsi="Times New Roman" w:eastAsia="Times New Roman"/>
          <w:b w:val="0"/>
          <w:i w:val="0"/>
          <w:color w:val="000000"/>
          <w:sz w:val="22"/>
        </w:rPr>
        <w:t xml:space="preserve"> Đo trước khi cam kết KPI.</w:t>
      </w:r>
    </w:p>
    <w:p>
      <w:pPr>
        <w:pStyle w:val="ListBullet"/>
        <w:spacing w:before="0" w:after="80" w:line="360" w:lineRule="auto"/>
        <w:jc w:val="both"/>
      </w:pPr>
      <w:r>
        <w:rPr>
          <w:rFonts w:ascii="Times New Roman" w:hAnsi="Times New Roman" w:eastAsia="Times New Roman"/>
          <w:b w:val="0"/>
          <w:i w:val="0"/>
          <w:color w:val="000000"/>
          <w:sz w:val="22"/>
        </w:rPr>
        <w:t xml:space="preserve"> Chọn kiến trúc theo số đo, không theo đề xuất ban đầu.</w:t>
      </w:r>
    </w:p>
    <w:p>
      <w:pPr>
        <w:pStyle w:val="ListBullet"/>
        <w:spacing w:before="0" w:after="80" w:line="360" w:lineRule="auto"/>
        <w:jc w:val="both"/>
      </w:pPr>
      <w:r>
        <w:rPr>
          <w:rFonts w:ascii="Times New Roman" w:hAnsi="Times New Roman" w:eastAsia="Times New Roman"/>
          <w:b w:val="0"/>
          <w:i w:val="0"/>
          <w:color w:val="000000"/>
          <w:sz w:val="22"/>
        </w:rPr>
        <w:t xml:space="preserve"> Cô lập môi trường training khỏi runtime.</w:t>
      </w:r>
    </w:p>
    <w:p>
      <w:pPr>
        <w:pStyle w:val="ListBullet"/>
        <w:spacing w:before="0" w:after="80" w:line="360" w:lineRule="auto"/>
        <w:jc w:val="both"/>
      </w:pPr>
      <w:r>
        <w:rPr>
          <w:rFonts w:ascii="Times New Roman" w:hAnsi="Times New Roman" w:eastAsia="Times New Roman"/>
          <w:b w:val="0"/>
          <w:i w:val="0"/>
          <w:color w:val="000000"/>
          <w:sz w:val="22"/>
        </w:rPr>
        <w:t xml:space="preserve"> Không thay engine runtime khi chưa vượt ngưỡng đo trên tập giữ khoá.</w:t>
      </w:r>
    </w:p>
    <w:p>
      <w:pPr>
        <w:spacing w:before="280" w:after="120" w:line="360" w:lineRule="auto"/>
        <w:jc w:val="left"/>
      </w:pPr>
      <w:r>
        <w:rPr>
          <w:rFonts w:ascii="Times New Roman" w:hAnsi="Times New Roman" w:eastAsia="Times New Roman"/>
          <w:b/>
          <w:i w:val="0"/>
          <w:color w:val="1A365D"/>
          <w:sz w:val="28"/>
        </w:rPr>
        <w:t>7. Kết luận</w:t>
      </w:r>
    </w:p>
    <w:p>
      <w:pPr>
        <w:spacing w:before="0" w:after="160" w:line="360" w:lineRule="auto"/>
        <w:ind w:firstLine="425"/>
        <w:jc w:val="both"/>
      </w:pPr>
      <w:r>
        <w:rPr>
          <w:rFonts w:ascii="Times New Roman" w:hAnsi="Times New Roman" w:eastAsia="Times New Roman"/>
          <w:b w:val="0"/>
          <w:i w:val="0"/>
          <w:color w:val="000000"/>
          <w:sz w:val="22"/>
        </w:rPr>
        <w:t>Hệ thống đã hoàn thiện pipeline ALPR biên, ngoại tuyến, plate-primary: YOLOv8n (mAP@0.5 ~0.98) + PaddleOCR (81% exact-match, 16 crop) là engine OCR duy nhất ở runtime. Thử nghiệm CTC/ONNX đạt 0% exact-match, chưa triển khai. Màu xe PyTorch MobileNetV3-Small đạt 86.3% TTA trên VCoR, giữ vai trò cảnh báo mềm. Hãng xe (~35%) diagnostic only. Hệ thống chạy ổn định offline 100% trên CPU, độ trễ &lt;1 s/xe ở steady-state sau WS-1; Dashboard Streamlit minh họa ba nhánh quyết định.</w:t>
      </w:r>
    </w:p>
    <w:p>
      <w:pPr>
        <w:spacing w:before="0" w:after="160" w:line="360" w:lineRule="auto"/>
        <w:jc w:val="both"/>
      </w:pPr>
      <w:r>
        <w:rPr>
          <w:rFonts w:ascii="Times New Roman" w:hAnsi="Times New Roman" w:eastAsia="Times New Roman"/>
          <w:b/>
          <w:i w:val="0"/>
          <w:color w:val="000000"/>
          <w:sz w:val="22"/>
        </w:rPr>
        <w:t>Hướng phát triển (ngắn gọn, không cam kết lộ trình giả):</w:t>
      </w:r>
    </w:p>
    <w:p>
      <w:pPr>
        <w:pStyle w:val="ListBullet"/>
        <w:spacing w:before="0" w:after="80" w:line="360" w:lineRule="auto"/>
        <w:jc w:val="both"/>
      </w:pPr>
      <w:r>
        <w:rPr>
          <w:rFonts w:ascii="Times New Roman" w:hAnsi="Times New Roman" w:eastAsia="Times New Roman"/>
          <w:b w:val="0"/>
          <w:i w:val="0"/>
          <w:color w:val="000000"/>
          <w:sz w:val="22"/>
        </w:rPr>
        <w:t xml:space="preserve"> Thu thập corpus biển ô tô in-domain tại site/bãi cụ thể.</w:t>
      </w:r>
    </w:p>
    <w:p>
      <w:pPr>
        <w:pStyle w:val="ListBullet"/>
        <w:spacing w:before="0" w:after="80" w:line="360" w:lineRule="auto"/>
        <w:jc w:val="both"/>
      </w:pPr>
      <w:r>
        <w:rPr>
          <w:rFonts w:ascii="Times New Roman" w:hAnsi="Times New Roman" w:eastAsia="Times New Roman"/>
          <w:b w:val="0"/>
          <w:i w:val="0"/>
          <w:color w:val="000000"/>
          <w:sz w:val="22"/>
        </w:rPr>
        <w:t xml:space="preserve"> Tiếp tục CTC chỉ khi &gt;=90% exact-match trên frozen_regression.</w:t>
      </w:r>
    </w:p>
    <w:p>
      <w:pPr>
        <w:pStyle w:val="ListBullet"/>
        <w:spacing w:before="0" w:after="80" w:line="360" w:lineRule="auto"/>
        <w:jc w:val="both"/>
      </w:pPr>
      <w:r>
        <w:rPr>
          <w:rFonts w:ascii="Times New Roman" w:hAnsi="Times New Roman" w:eastAsia="Times New Roman"/>
          <w:b w:val="0"/>
          <w:i w:val="0"/>
          <w:color w:val="000000"/>
          <w:sz w:val="22"/>
        </w:rPr>
        <w:t xml:space="preserve"> Kiểm chứng màu/chống tráo trên CCTV bãi xe thật.</w:t>
      </w:r>
    </w:p>
    <w:p>
      <w:pPr>
        <w:pStyle w:val="ListBullet"/>
        <w:spacing w:before="0" w:after="80" w:line="360" w:lineRule="auto"/>
        <w:jc w:val="both"/>
      </w:pPr>
      <w:r>
        <w:rPr>
          <w:rFonts w:ascii="Times New Roman" w:hAnsi="Times New Roman" w:eastAsia="Times New Roman"/>
          <w:b w:val="0"/>
          <w:i w:val="0"/>
          <w:color w:val="000000"/>
          <w:sz w:val="22"/>
        </w:rPr>
        <w:t xml:space="preserve"> Pilot vận hành: mở rộng CSDL và luồng demo camera đồng bộ.</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