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280" w:line="259" w:lineRule="auto"/>
        <w:rPr>
          <w:rFonts w:ascii="Calibri" w:cs="Calibri" w:eastAsia="Calibri" w:hAnsi="Calibri"/>
          <w:b w:val="1"/>
          <w:bCs w:val="1"/>
          <w:color w:val="073763"/>
          <w:sz w:val="24"/>
          <w:szCs w:val="24"/>
          <w:highlight w:val="white"/>
        </w:rPr>
      </w:pPr>
      <w:bookmarkStart w:colFirst="0" w:colLast="0" w:name="_39qgvj7lxb2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3.8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highlight w:val="white"/>
          <w:rtl w:val="0"/>
        </w:rPr>
        <w:t xml:space="preserve">View Flood Conditions by Sensor Stations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trigger: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="259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Navigation path: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Map Screen (Mapbox) → Tap a Sensor Station Marker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0" w:line="259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Timing Frequency: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On demand.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description: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="259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Actors/Roles: 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Citizen, Monitor and Admin (Authenticated 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259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Displays flood conditions and latest readings collected from sensor stations.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 View (Mapbox):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Displays sensor station markers.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Station Markers: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Marker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color reflects flood severity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, consistent with 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Flood Severity legend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Flood Severity Legend: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Shows severity levels (Safe / Caution / Warning / Critical) with corresponding colors.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Flood Detail Popup Card (on marker tap):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Shows a quick overview of the selected station and its latest reading.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“View detail” button: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Navigates to another use case (Flood History / analytics) for station history &amp; predictions (not detailed in 3.8)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processing: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59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Actors/Roles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Citizen, Monitor and Admin (Authenticated 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If provided, the system applies filters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Status filter (Stations.Status)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Map bounds filter (min/max lat/lng) to return only stations in the current viewport.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The system queries SensorReadings and gets the latest reading per station (by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MeasuredAt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For each station, the system derives flood severity from the latest water level and maps it to a severity level + marker color (aligned with the Flood Severity legend). If no reading exists, severity is No data/Unknown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The system returns a GeoJSON FeatureCollection: Each station is a Point feature with properties needed for: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marker rendering (severity, markerColor, alertLevel)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popup flood detail card (station info + latest reading + updated time).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 layout:</w:t>
      </w:r>
    </w:p>
    <w:p w:rsidR="00000000" w:rsidDel="00000000" w:rsidP="00000000" w:rsidRDefault="00000000" w:rsidRPr="00000000" w14:paraId="00000019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86125" cy="6505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Figure 20.1 - </w:t>
      </w:r>
      <w:r w:rsidDel="00000000" w:rsidR="00000000" w:rsidRPr="00000000">
        <w:rPr>
          <w:rFonts w:ascii="Calibri" w:cs="Calibri" w:eastAsia="Calibri" w:hAnsi="Calibri"/>
          <w:color w:val="1155cc"/>
          <w:highlight w:val="white"/>
          <w:rtl w:val="0"/>
        </w:rPr>
        <w:t xml:space="preserve">View Flood Conditions by Sensor 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71838" cy="60306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6030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jc w:val="center"/>
        <w:rPr>
          <w:rFonts w:ascii="Calibri" w:cs="Calibri" w:eastAsia="Calibri" w:hAnsi="Calibri"/>
          <w:color w:val="1155cc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Figure 20.2 - </w:t>
      </w:r>
      <w:r w:rsidDel="00000000" w:rsidR="00000000" w:rsidRPr="00000000">
        <w:rPr>
          <w:rFonts w:ascii="Calibri" w:cs="Calibri" w:eastAsia="Calibri" w:hAnsi="Calibri"/>
          <w:color w:val="1155cc"/>
          <w:highlight w:val="white"/>
          <w:rtl w:val="0"/>
        </w:rPr>
        <w:t xml:space="preserve">View Flood Conditions by Sensor 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details: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59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Geometry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Point [longitude, latitude]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Station info: stationId, stationCode, stationName, locationDesc, roadName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Latest reading: waterLevel, distance, sensorHeight, unit, measuredAt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Flood condition: severity, severityLevel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Station status: stationStatus, lastSeenAt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Map styling: markerColor, alertLevel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Latitude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(MinLat, MaxLat): must be within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[-90, 90]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Longitude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(MinLng, MaxLng): must be within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[-180, 180]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 : 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must be one of active, offline,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rules: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Any authenticated user can view flood conditions by sensor stations.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Normal case: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User opens the Map and sees station markers colored by flood severity.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User taps a marker → system shows the Flood Detail Popup Card with station overview + latest reading time/value.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User taps “View detail” → navigates to Flood History / analytics screen(except Citizen).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Abnormal case: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Station has no latest reading → marker/popup displays No data/Unknown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before="0" w:line="259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Invalid bounds/status filter → system returns a validation error and keeps the map in the current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veat" w:cs="Caveat" w:eastAsia="Caveat" w:hAnsi="Caveat"/>
        <w:b w:val="1"/>
        <w:bCs w:val="1"/>
        <w:sz w:val="22"/>
        <w:szCs w:val="22"/>
        <w:lang w:val="en_GB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