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QUY TRÌNH VẬN HÀNH</w:t>
      </w:r>
    </w:p>
    <w:p>
      <w:r>
        <w:t>Tài liệu mô tả quy trình vận hành hằng ngày của bộ phận.</w:t>
      </w:r>
    </w:p>
    <w:p>
      <w:pPr>
        <w:pStyle w:val="Heading2"/>
      </w:pPr>
      <w:r>
        <w:t>Mục 1: Bước thực hiện 1</w:t>
      </w:r>
    </w:p>
    <w:p>
      <w:r>
        <w:t>Bước 1 yêu cầu người thực hiện kiểm tra đầu vào, thực hiện theo trình tự, và ghi nhận kết quả vào biểu mẫu 04A.</w:t>
      </w:r>
    </w:p>
    <w:p>
      <w:pPr>
        <w:pStyle w:val="Heading2"/>
      </w:pPr>
      <w:r>
        <w:t>Mục 2: Bước thực hiện 2</w:t>
      </w:r>
    </w:p>
    <w:p>
      <w:r>
        <w:t>Bước 2 yêu cầu người thực hiện kiểm tra đầu vào, thực hiện theo trình tự, và ghi nhận kết quả vào biểu mẫu 04A.</w:t>
      </w:r>
    </w:p>
    <w:p>
      <w:pPr>
        <w:pStyle w:val="Heading2"/>
      </w:pPr>
      <w:r>
        <w:t>Mục 3: Bước thực hiện 3</w:t>
      </w:r>
    </w:p>
    <w:p>
      <w:r>
        <w:t>Bước 3 yêu cầu người thực hiện kiểm tra đầu vào, thực hiện theo trình tự, và ghi nhận kết quả vào biểu mẫu 04A.</w:t>
      </w:r>
    </w:p>
    <w:p>
      <w:pPr>
        <w:pStyle w:val="Heading2"/>
      </w:pPr>
      <w:r>
        <w:t>Mục 4: Bước thực hiện 4</w:t>
      </w:r>
    </w:p>
    <w:p>
      <w:r>
        <w:t>Bước 4 yêu cầu người thực hiện kiểm tra đầu vào, thực hiện theo trình tự, và ghi nhận kết quả vào biểu mẫu 04A.</w:t>
      </w:r>
    </w:p>
    <w:p>
      <w:pPr>
        <w:pStyle w:val="Heading2"/>
      </w:pPr>
      <w:r>
        <w:t>Mục 5: Bước thực hiện 5</w:t>
      </w:r>
    </w:p>
    <w:p>
      <w:r>
        <w:t>Bước 5 yêu cầu người thực hiện kiểm tra đầu vào, thực hiện theo trình tự, và ghi nhận kết quả vào biểu mẫu 04A.</w:t>
      </w:r>
    </w:p>
    <w:p>
      <w:pPr>
        <w:pStyle w:val="Heading2"/>
      </w:pPr>
      <w:r>
        <w:t>Mục 6: Bước thực hiện 6</w:t>
      </w:r>
    </w:p>
    <w:p>
      <w:r>
        <w:t>Bước 6 yêu cầu người thực hiện kiểm tra đầu vào, thực hiện theo trình tự, và ghi nhận kết quả vào biểu mẫu 04A.</w:t>
      </w:r>
    </w:p>
    <w:p>
      <w:pPr>
        <w:pStyle w:val="Heading2"/>
      </w:pPr>
      <w:r>
        <w:t>Mục 7: Bước thực hiện 7</w:t>
      </w:r>
    </w:p>
    <w:p>
      <w:r>
        <w:t>Bước 7 yêu cầu người thực hiện kiểm tra đầu vào, thực hiện theo trình tự, và ghi nhận kết quả vào biểu mẫu 04A.</w:t>
      </w:r>
    </w:p>
    <w:p>
      <w:pPr>
        <w:pStyle w:val="Heading2"/>
      </w:pPr>
      <w:r>
        <w:t>Mục 8: Bước thực hiện 8</w:t>
      </w:r>
    </w:p>
    <w:p>
      <w:r>
        <w:t>Bước 8 yêu cầu người thực hiện kiểm tra đầu vào, thực hiện theo trình tự, và ghi nhận kết quả vào biểu mẫu 04A.</w:t>
      </w:r>
    </w:p>
    <w:p>
      <w:pPr>
        <w:pStyle w:val="Heading2"/>
      </w:pPr>
      <w:r>
        <w:t>Mục 9: Bước thực hiện 9</w:t>
      </w:r>
    </w:p>
    <w:p>
      <w:r>
        <w:t>Bước 9 yêu cầu người thực hiện kiểm tra đầu vào, thực hiện theo trình tự, và ghi nhận kết quả vào biểu mẫu 04A.</w:t>
      </w:r>
    </w:p>
    <w:p>
      <w:pPr>
        <w:pStyle w:val="Heading2"/>
      </w:pPr>
      <w:r>
        <w:t>Mục 10: Bước thực hiện 10</w:t>
      </w:r>
    </w:p>
    <w:p>
      <w:r>
        <w:t>Bước 10 yêu cầu người thực hiện kiểm tra đầu vào, thực hiện theo trình tự, và ghi nhận kết quả vào biểu mẫu 04A.</w:t>
      </w:r>
    </w:p>
    <w:p>
      <w:pPr>
        <w:pStyle w:val="Heading2"/>
      </w:pPr>
      <w:r>
        <w:t>Mục 11: Bước thực hiện 11</w:t>
      </w:r>
    </w:p>
    <w:p>
      <w:r>
        <w:t>Bước 11 yêu cầu người thực hiện kiểm tra đầu vào, thực hiện theo trình tự, và ghi nhận kết quả vào biểu mẫu 04A.</w:t>
      </w:r>
    </w:p>
    <w:p>
      <w:pPr>
        <w:pStyle w:val="Heading2"/>
      </w:pPr>
      <w:r>
        <w:t>Mục 12: Bước thực hiện 12</w:t>
      </w:r>
    </w:p>
    <w:p>
      <w:r>
        <w:t>Bước 12 yêu cầu người thực hiện kiểm tra đầu vào, thực hiện theo trình tự, và ghi nhận kết quả vào biểu mẫu 04A.</w:t>
      </w:r>
    </w:p>
    <w:p>
      <w:r>
        <w:t>Bảng theo dõi: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Bước</w:t>
            </w:r>
          </w:p>
        </w:tc>
        <w:tc>
          <w:tcPr>
            <w:tcW w:type="dxa" w:w="2880"/>
          </w:tcPr>
          <w:p>
            <w:r>
              <w:t>Người thực hiện</w:t>
            </w:r>
          </w:p>
        </w:tc>
        <w:tc>
          <w:tcPr>
            <w:tcW w:type="dxa" w:w="2880"/>
          </w:tcPr>
          <w:p>
            <w:r>
              <w:t>Thời hạn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Nhân viên phụ trách</w:t>
            </w:r>
          </w:p>
        </w:tc>
        <w:tc>
          <w:tcPr>
            <w:tcW w:type="dxa" w:w="2880"/>
          </w:tcPr>
          <w:p>
            <w:r>
              <w:t>Cuối ngày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Nhân viên phụ trách</w:t>
            </w:r>
          </w:p>
        </w:tc>
        <w:tc>
          <w:tcPr>
            <w:tcW w:type="dxa" w:w="2880"/>
          </w:tcPr>
          <w:p>
            <w:r>
              <w:t>Cuối ngày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Nhân viên phụ trách</w:t>
            </w:r>
          </w:p>
        </w:tc>
        <w:tc>
          <w:tcPr>
            <w:tcW w:type="dxa" w:w="2880"/>
          </w:tcPr>
          <w:p>
            <w:r>
              <w:t>Cuối ngày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Nhân viên phụ trách</w:t>
            </w:r>
          </w:p>
        </w:tc>
        <w:tc>
          <w:tcPr>
            <w:tcW w:type="dxa" w:w="2880"/>
          </w:tcPr>
          <w:p>
            <w:r>
              <w:t>Cuối ngày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Nhân viên phụ trách</w:t>
            </w:r>
          </w:p>
        </w:tc>
        <w:tc>
          <w:tcPr>
            <w:tcW w:type="dxa" w:w="2880"/>
          </w:tcPr>
          <w:p>
            <w:r>
              <w:t>Cuối ngày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