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B612EA" w14:textId="21C2D636" w:rsidR="009303D9" w:rsidRPr="008B6524" w:rsidRDefault="00BB7871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Enhancing licence plate </w:t>
      </w:r>
      <w:r w:rsidR="00A90E02" w:rsidRPr="00A90E02">
        <w:rPr>
          <w:kern w:val="48"/>
        </w:rPr>
        <w:t xml:space="preserve">numeric character </w:t>
      </w:r>
      <w:r>
        <w:rPr>
          <w:kern w:val="48"/>
        </w:rPr>
        <w:t>detection and extraction using Super Resolution</w:t>
      </w:r>
    </w:p>
    <w:p w14:paraId="77005779" w14:textId="77777777" w:rsidR="009303D9" w:rsidRDefault="00D7522C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rPr>
          <w:sz w:val="16"/>
          <w:szCs w:val="16"/>
        </w:rPr>
        <w:t>*</w:t>
      </w:r>
      <w:r w:rsidR="00CA4392" w:rsidRPr="00CA4392">
        <w:rPr>
          <w:sz w:val="16"/>
          <w:szCs w:val="16"/>
        </w:rPr>
        <w:t>Note: Sub-titles are not captured in Xplore and should not be used</w:t>
      </w:r>
    </w:p>
    <w:p w14:paraId="6328AD33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2A895B4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27EFC18" w14:textId="18187962" w:rsidR="00BD670B" w:rsidRDefault="00BB7871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Nopphawan Nurnuansuwan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EA535E">
        <w:rPr>
          <w:sz w:val="18"/>
          <w:szCs w:val="18"/>
        </w:rPr>
        <w:t>School of Engineering &amp; Technology</w:t>
      </w:r>
      <w:r w:rsidR="00D72D06" w:rsidRPr="00F847A6">
        <w:rPr>
          <w:sz w:val="18"/>
          <w:szCs w:val="18"/>
        </w:rPr>
        <w:br/>
      </w:r>
      <w:r w:rsidR="004567BE">
        <w:rPr>
          <w:sz w:val="18"/>
          <w:szCs w:val="18"/>
        </w:rPr>
        <w:t>Asian Institute of Technology</w:t>
      </w:r>
      <w:r w:rsidR="001A3B3D" w:rsidRPr="00F847A6">
        <w:rPr>
          <w:i/>
          <w:sz w:val="18"/>
          <w:szCs w:val="18"/>
        </w:rPr>
        <w:br/>
      </w:r>
      <w:r w:rsidR="004567BE">
        <w:rPr>
          <w:sz w:val="18"/>
          <w:szCs w:val="18"/>
        </w:rPr>
        <w:t>Pathum Thani, Thailand</w:t>
      </w:r>
      <w:r w:rsidR="001A3B3D" w:rsidRPr="00F847A6">
        <w:rPr>
          <w:sz w:val="18"/>
          <w:szCs w:val="18"/>
        </w:rPr>
        <w:br/>
      </w:r>
      <w:r w:rsidR="004567BE" w:rsidRPr="004567BE">
        <w:rPr>
          <w:sz w:val="18"/>
          <w:szCs w:val="18"/>
        </w:rPr>
        <w:t>Nopphawan.Nurnuansuwan@ait.asia</w:t>
      </w:r>
    </w:p>
    <w:p w14:paraId="0C9A0DFF" w14:textId="58B5A97C" w:rsidR="001A3B3D" w:rsidRPr="00F847A6" w:rsidRDefault="00BD670B" w:rsidP="004D19BE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0D17AB0F" w14:textId="443C6FF7" w:rsidR="001A3B3D" w:rsidRPr="00F847A6" w:rsidRDefault="00BD670B" w:rsidP="004D19BE">
      <w:pPr>
        <w:pStyle w:val="Author"/>
        <w:spacing w:before="0pt" w:after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7D9AE00D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99248A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FA51A3" w14:textId="77777777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This electronic document is a “live” template and already defines the components of your paper [title, text, heads, etc.] in its style sheet</w:t>
      </w:r>
      <w:proofErr w:type="gramStart"/>
      <w:r w:rsidR="005B0344" w:rsidRPr="005B0344">
        <w:t xml:space="preserve">. </w:t>
      </w:r>
      <w:r w:rsidR="005B0344" w:rsidRPr="0056610F">
        <w:t xml:space="preserve"> </w:t>
      </w:r>
      <w:proofErr w:type="gramEnd"/>
      <w:r w:rsidR="00E7596C" w:rsidRPr="0056610F">
        <w:rPr>
          <w:i/>
        </w:rPr>
        <w:t>*</w:t>
      </w:r>
      <w:r w:rsidR="005B0344" w:rsidRPr="0056610F">
        <w:rPr>
          <w:i/>
        </w:rPr>
        <w:t>CRITICAL:  Do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Not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Use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Symbols,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Special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Characters,</w:t>
      </w:r>
      <w:r w:rsidR="005B0344" w:rsidRPr="0056610F">
        <w:rPr>
          <w:rFonts w:eastAsia="Times New Roman"/>
          <w:i/>
        </w:rPr>
        <w:t xml:space="preserve"> </w:t>
      </w:r>
      <w:r w:rsidR="00D7522C">
        <w:rPr>
          <w:rFonts w:eastAsia="Times New Roman"/>
          <w:i/>
        </w:rPr>
        <w:t xml:space="preserve">Footnotes, </w:t>
      </w:r>
      <w:r w:rsidR="005B0344" w:rsidRPr="0056610F">
        <w:rPr>
          <w:i/>
        </w:rPr>
        <w:t>or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Math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in</w:t>
      </w:r>
      <w:r w:rsidR="005B0344" w:rsidRPr="0056610F">
        <w:rPr>
          <w:rFonts w:eastAsia="Times New Roman"/>
          <w:i/>
        </w:rPr>
        <w:t xml:space="preserve"> Paper </w:t>
      </w:r>
      <w:r w:rsidR="005B0344" w:rsidRPr="0056610F">
        <w:rPr>
          <w:i/>
        </w:rPr>
        <w:t>Title</w:t>
      </w:r>
      <w:r w:rsidR="005B0344" w:rsidRPr="0056610F">
        <w:rPr>
          <w:rFonts w:eastAsia="Times New Roman"/>
          <w:i/>
        </w:rPr>
        <w:t xml:space="preserve"> o</w:t>
      </w:r>
      <w:r w:rsidR="005B0344" w:rsidRPr="0056610F">
        <w:rPr>
          <w:i/>
        </w:rPr>
        <w:t>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</w:p>
    <w:p w14:paraId="0D1AB6AE" w14:textId="4EE4892E" w:rsidR="009303D9" w:rsidRPr="004D72B5" w:rsidRDefault="004D72B5" w:rsidP="00972203">
      <w:pPr>
        <w:pStyle w:val="Keywords"/>
      </w:pPr>
      <w:r w:rsidRPr="004D72B5">
        <w:t>Keywords—</w:t>
      </w:r>
      <w:r w:rsidR="00E81B86">
        <w:t>super-resolution</w:t>
      </w:r>
      <w:r w:rsidR="00D7522C">
        <w:t>,</w:t>
      </w:r>
      <w:r w:rsidR="009303D9" w:rsidRPr="004D72B5">
        <w:t xml:space="preserve"> </w:t>
      </w:r>
      <w:proofErr w:type="spellStart"/>
      <w:r w:rsidR="00E81B86">
        <w:t>srcnn</w:t>
      </w:r>
      <w:proofErr w:type="spellEnd"/>
      <w:r w:rsidR="00D7522C">
        <w:t>,</w:t>
      </w:r>
      <w:r w:rsidR="009303D9" w:rsidRPr="004D72B5">
        <w:t xml:space="preserve"> </w:t>
      </w:r>
      <w:proofErr w:type="spellStart"/>
      <w:r w:rsidR="00E81B86">
        <w:t>srgan</w:t>
      </w:r>
      <w:proofErr w:type="spellEnd"/>
      <w:r w:rsidR="00D7522C">
        <w:t>,</w:t>
      </w:r>
      <w:r w:rsidR="009303D9" w:rsidRPr="004D72B5">
        <w:t xml:space="preserve"> </w:t>
      </w:r>
      <w:proofErr w:type="spellStart"/>
      <w:r w:rsidR="00E81B86">
        <w:t>licence</w:t>
      </w:r>
      <w:proofErr w:type="spellEnd"/>
      <w:r w:rsidR="00E81B86">
        <w:t xml:space="preserve"> plate detection</w:t>
      </w:r>
      <w:r w:rsidR="00D7522C">
        <w:t>,</w:t>
      </w:r>
      <w:r w:rsidR="009303D9" w:rsidRPr="004D72B5">
        <w:t xml:space="preserve"> </w:t>
      </w:r>
      <w:proofErr w:type="spellStart"/>
      <w:r w:rsidR="00E81B86">
        <w:t>ocr</w:t>
      </w:r>
      <w:proofErr w:type="spellEnd"/>
    </w:p>
    <w:p w14:paraId="54DEEA3B" w14:textId="6188291F" w:rsidR="009303D9" w:rsidRPr="00D632BE" w:rsidRDefault="009303D9" w:rsidP="006B6B66">
      <w:pPr>
        <w:pStyle w:val="Heading1"/>
      </w:pPr>
      <w:r w:rsidRPr="00D632BE">
        <w:t>Introduction</w:t>
      </w:r>
    </w:p>
    <w:p w14:paraId="06CCBC0B" w14:textId="492D80F7" w:rsidR="009303D9" w:rsidRPr="005B520E" w:rsidRDefault="009303D9" w:rsidP="00E7596C">
      <w:pPr>
        <w:pStyle w:val="BodyText"/>
      </w:pPr>
      <w:r w:rsidRPr="005B520E">
        <w:t>This template</w:t>
      </w:r>
    </w:p>
    <w:p w14:paraId="7756A6F8" w14:textId="68BE7885" w:rsidR="009303D9" w:rsidRPr="006B6B66" w:rsidRDefault="00F4127E" w:rsidP="006B6B66">
      <w:pPr>
        <w:pStyle w:val="Heading1"/>
      </w:pPr>
      <w:r>
        <w:t>Background</w:t>
      </w:r>
    </w:p>
    <w:p w14:paraId="5250620B" w14:textId="0DA48257" w:rsidR="009303D9" w:rsidRDefault="00F4127E" w:rsidP="00ED0149">
      <w:pPr>
        <w:pStyle w:val="Heading2"/>
      </w:pPr>
      <w:r>
        <w:t>Super-resolution (SR)</w:t>
      </w:r>
    </w:p>
    <w:p w14:paraId="6EBF01DC" w14:textId="6EAF2290" w:rsidR="00F4127E" w:rsidRPr="004D19BE" w:rsidRDefault="009303D9" w:rsidP="00F4127E">
      <w:pPr>
        <w:pStyle w:val="BodyText"/>
        <w:rPr>
          <w:rFonts w:cstheme="minorBidi" w:hint="cs"/>
          <w:szCs w:val="25"/>
          <w:cs/>
          <w:lang w:bidi="th-TH"/>
        </w:rPr>
      </w:pPr>
      <w:r w:rsidRPr="005B520E">
        <w:t xml:space="preserve">First, </w:t>
      </w:r>
    </w:p>
    <w:p w14:paraId="30B73A3A" w14:textId="44895D5E" w:rsidR="00F4127E" w:rsidRDefault="00F4127E" w:rsidP="00F4127E">
      <w:pPr>
        <w:pStyle w:val="Heading4"/>
        <w:rPr>
          <w:i w:val="0"/>
        </w:rPr>
      </w:pPr>
      <w:r>
        <w:t xml:space="preserve"> </w:t>
      </w:r>
      <w:r>
        <w:t>SRCNN</w:t>
      </w:r>
      <w:r w:rsidRPr="005B520E">
        <w:t xml:space="preserve">: </w:t>
      </w:r>
      <w:r w:rsidR="002029EE" w:rsidRPr="002029EE">
        <w:rPr>
          <w:i w:val="0"/>
        </w:rPr>
        <w:t>A super-resolution</w:t>
      </w:r>
    </w:p>
    <w:p w14:paraId="2E5E325E" w14:textId="5C4282CF" w:rsidR="00F4127E" w:rsidRPr="00F4127E" w:rsidRDefault="00F4127E" w:rsidP="00727CDC">
      <w:pPr>
        <w:pStyle w:val="Heading4"/>
      </w:pPr>
      <w:r>
        <w:t>SR</w:t>
      </w:r>
      <w:r>
        <w:t>GAN</w:t>
      </w:r>
      <w:r w:rsidRPr="005B520E">
        <w:t xml:space="preserve">: </w:t>
      </w:r>
      <w:r w:rsidR="002029EE" w:rsidRPr="002029EE">
        <w:rPr>
          <w:i w:val="0"/>
        </w:rPr>
        <w:t xml:space="preserve">A super-resolution generative adversarial network (SRGAN) was proposed by C. Ledig et al. in 2017 [1] which the mean-opinion-score (MOS) scores of obtained images are closer to those of the original high-resolution images. The structure of SRGAN was presented by replacing CNN algorithm in SRCNN structure with GAN algorithm. The GAN consists of a discriminator network D which adopts the VGG network </w:t>
      </w:r>
      <w:sdt>
        <w:sdtPr>
          <w:rPr>
            <w:i w:val="0"/>
          </w:rPr>
          <w:id w:val="1022285686"/>
          <w:citation/>
        </w:sdtPr>
        <w:sdtContent>
          <w:r w:rsidR="00D4077A">
            <w:rPr>
              <w:i w:val="0"/>
            </w:rPr>
            <w:fldChar w:fldCharType="begin"/>
          </w:r>
          <w:r w:rsidR="00DA19AF">
            <w:rPr>
              <w:i w:val="0"/>
              <w:lang w:val="en-GB"/>
            </w:rPr>
            <w:instrText>CITATION JSu08 \l</w:instrText>
          </w:r>
          <w:r w:rsidR="008C0AAD">
            <w:rPr>
              <w:i w:val="0"/>
              <w:lang w:val="en-GB"/>
            </w:rPr>
            <w:instrText xml:space="preserve"> en-GB </w:instrText>
          </w:r>
          <w:r w:rsidR="00D4077A">
            <w:rPr>
              <w:i w:val="0"/>
            </w:rPr>
            <w:fldChar w:fldCharType="separate"/>
          </w:r>
          <w:r w:rsidR="00E73F62" w:rsidRPr="00E73F62">
            <w:t>[1]</w:t>
          </w:r>
          <w:r w:rsidR="00D4077A">
            <w:rPr>
              <w:i w:val="0"/>
            </w:rPr>
            <w:fldChar w:fldCharType="end"/>
          </w:r>
        </w:sdtContent>
      </w:sdt>
      <w:r w:rsidR="00D4077A">
        <w:rPr>
          <w:i w:val="0"/>
        </w:rPr>
        <w:t xml:space="preserve"> </w:t>
      </w:r>
      <w:r w:rsidR="002029EE" w:rsidRPr="002029EE">
        <w:rPr>
          <w:i w:val="0"/>
        </w:rPr>
        <w:t>and a generator network G which uses a ResNet structure</w:t>
      </w:r>
      <w:r w:rsidR="00DA19AF">
        <w:rPr>
          <w:i w:val="0"/>
        </w:rPr>
        <w:t xml:space="preserve"> </w:t>
      </w:r>
      <w:sdt>
        <w:sdtPr>
          <w:rPr>
            <w:i w:val="0"/>
          </w:rPr>
          <w:id w:val="-144432047"/>
          <w:citation/>
        </w:sdtPr>
        <w:sdtContent>
          <w:r w:rsidR="00DA19AF">
            <w:rPr>
              <w:i w:val="0"/>
            </w:rPr>
            <w:fldChar w:fldCharType="begin"/>
          </w:r>
          <w:r w:rsidR="00DA19AF">
            <w:rPr>
              <w:i w:val="0"/>
              <w:lang w:val="en-GB"/>
            </w:rPr>
            <w:instrText xml:space="preserve"> CITATION KHe16 \l</w:instrText>
          </w:r>
          <w:r w:rsidR="008C0AAD">
            <w:rPr>
              <w:i w:val="0"/>
              <w:lang w:val="en-GB"/>
            </w:rPr>
            <w:instrText xml:space="preserve"> en-GB </w:instrText>
          </w:r>
          <w:r w:rsidR="00DA19AF">
            <w:rPr>
              <w:i w:val="0"/>
            </w:rPr>
            <w:fldChar w:fldCharType="separate"/>
          </w:r>
          <w:r w:rsidR="00E73F62" w:rsidRPr="00E73F62">
            <w:rPr>
              <w:lang w:val="en-GB"/>
            </w:rPr>
            <w:t>[2]</w:t>
          </w:r>
          <w:r w:rsidR="00DA19AF">
            <w:rPr>
              <w:i w:val="0"/>
            </w:rPr>
            <w:fldChar w:fldCharType="end"/>
          </w:r>
        </w:sdtContent>
      </w:sdt>
      <w:r w:rsidR="002029EE" w:rsidRPr="002029EE">
        <w:rPr>
          <w:i w:val="0"/>
        </w:rPr>
        <w:t xml:space="preserve">. In SRGAN, the generator network G tries to generate super-resolution (SR) images from low-resolution (LR) images while the discriminator D tries to identify between SR images generated from generator network G and high-resolution (HR) images. According to the performance of SRGAN, there are many works developed [4-7] which can be obtained with a satisfied result.  </w:t>
      </w:r>
      <w:r w:rsidRPr="00FA4C32">
        <w:rPr>
          <w:i w:val="0"/>
        </w:rPr>
        <w:t xml:space="preserve"> </w:t>
      </w:r>
    </w:p>
    <w:p w14:paraId="2CDC02C3" w14:textId="1F520E32" w:rsidR="009303D9" w:rsidRPr="005B520E" w:rsidRDefault="00F4127E" w:rsidP="00ED0149">
      <w:pPr>
        <w:pStyle w:val="Heading2"/>
      </w:pPr>
      <w:r>
        <w:t>Image detection</w:t>
      </w:r>
    </w:p>
    <w:p w14:paraId="0F62BCCC" w14:textId="0D6EA397" w:rsidR="009303D9" w:rsidRDefault="009303D9" w:rsidP="00E7596C">
      <w:pPr>
        <w:pStyle w:val="BodyText"/>
      </w:pPr>
      <w:r w:rsidRPr="005B520E">
        <w:t>The template</w:t>
      </w:r>
    </w:p>
    <w:p w14:paraId="0DC4203C" w14:textId="49D345E7" w:rsidR="00F113C6" w:rsidRPr="005B520E" w:rsidRDefault="00F113C6" w:rsidP="00F113C6">
      <w:pPr>
        <w:pStyle w:val="Heading2"/>
      </w:pPr>
      <w:r>
        <w:t>OCR</w:t>
      </w:r>
    </w:p>
    <w:p w14:paraId="38154E5A" w14:textId="77777777" w:rsidR="00F113C6" w:rsidRPr="005B520E" w:rsidRDefault="00F113C6" w:rsidP="00F113C6">
      <w:pPr>
        <w:pStyle w:val="BodyText"/>
      </w:pPr>
      <w:r w:rsidRPr="005B520E">
        <w:t>The template</w:t>
      </w:r>
    </w:p>
    <w:p w14:paraId="6886930C" w14:textId="77777777" w:rsidR="00F113C6" w:rsidRPr="005B520E" w:rsidRDefault="00F113C6" w:rsidP="00E7596C">
      <w:pPr>
        <w:pStyle w:val="BodyText"/>
      </w:pPr>
    </w:p>
    <w:p w14:paraId="59F19C4C" w14:textId="72ADE674" w:rsidR="009303D9" w:rsidRDefault="00F4127E" w:rsidP="006B6B66">
      <w:pPr>
        <w:pStyle w:val="Heading1"/>
      </w:pPr>
      <w:r>
        <w:t>Dataset</w:t>
      </w:r>
    </w:p>
    <w:p w14:paraId="733AC002" w14:textId="72CB6508" w:rsidR="009303D9" w:rsidRPr="005B520E" w:rsidRDefault="004D19BE" w:rsidP="00F4127E">
      <w:pPr>
        <w:pStyle w:val="BodyText"/>
      </w:pPr>
      <w:r w:rsidRPr="004D19BE">
        <w:t xml:space="preserve">In this study, the datasets were collected from 2 sources. According to the hypothesis that the super resolution technique can enhance the performance such as an accuracy of </w:t>
      </w:r>
      <w:r w:rsidR="0016704F" w:rsidRPr="0016704F">
        <w:t xml:space="preserve">license </w:t>
      </w:r>
      <w:r w:rsidRPr="004D19BE">
        <w:t xml:space="preserve">plate numeric character detection and extraction, the first dataset has to be collected as the high resolution images for evaluating the test result compared with known </w:t>
      </w:r>
      <w:r w:rsidR="0016704F" w:rsidRPr="0016704F">
        <w:t xml:space="preserve">license </w:t>
      </w:r>
      <w:r w:rsidRPr="004D19BE">
        <w:t xml:space="preserve">plate numbers. The second dataset was collected from the real world to show the result from super resolution and OCR techniques. Therefore, the </w:t>
      </w:r>
      <w:r w:rsidR="0016704F" w:rsidRPr="0016704F">
        <w:t xml:space="preserve">license </w:t>
      </w:r>
      <w:r w:rsidRPr="004D19BE">
        <w:t>plate number in this dataset may be blurred and unreadable.</w:t>
      </w:r>
    </w:p>
    <w:p w14:paraId="2FE51087" w14:textId="2DCE15D6" w:rsidR="009303D9" w:rsidRDefault="00F4127E" w:rsidP="00ED0149">
      <w:pPr>
        <w:pStyle w:val="Heading2"/>
      </w:pPr>
      <w:r>
        <w:t>Train/Test dataset</w:t>
      </w:r>
    </w:p>
    <w:p w14:paraId="01B7D201" w14:textId="3D6C0467" w:rsidR="009303D9" w:rsidRDefault="0016704F" w:rsidP="00E7596C">
      <w:pPr>
        <w:pStyle w:val="BodyText"/>
        <w:rPr>
          <w:lang w:val="en-GB"/>
        </w:rPr>
      </w:pPr>
      <w:r w:rsidRPr="0016704F">
        <w:t xml:space="preserve">The dataset for training and testing has to be collected with high resolution and have clear license plate numbers. The images were collected by using a smartphone camera when the cars were stationary in the daytime. Approximately, 50 images were collected from an military base entrance in Thailand. An example of the images is shown in </w:t>
      </w:r>
      <w:r w:rsidR="00FA0A14">
        <w:fldChar w:fldCharType="begin"/>
      </w:r>
      <w:r w:rsidR="00FA0A14">
        <w:instrText xml:space="preserve"> REF _Ref89676741 \h </w:instrText>
      </w:r>
      <w:r w:rsidR="00FA0A14">
        <w:fldChar w:fldCharType="separate"/>
      </w:r>
      <w:r w:rsidR="00FA0A14" w:rsidRPr="0016704F">
        <w:t xml:space="preserve">Fig. </w:t>
      </w:r>
      <w:r w:rsidR="00FA0A14" w:rsidRPr="0016704F">
        <w:rPr>
          <w:noProof/>
        </w:rPr>
        <w:t>1</w:t>
      </w:r>
      <w:r w:rsidR="00FA0A14">
        <w:fldChar w:fldCharType="end"/>
      </w:r>
    </w:p>
    <w:p w14:paraId="2121FD87" w14:textId="6BB5667F" w:rsidR="0016704F" w:rsidRDefault="0016704F" w:rsidP="0016704F">
      <w:pPr>
        <w:pStyle w:val="BodyText"/>
        <w:ind w:firstLine="0pt"/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A915CC" wp14:editId="565F8622">
            <wp:extent cx="1876425" cy="1409700"/>
            <wp:effectExtent l="0" t="0" r="9525" b="0"/>
            <wp:docPr id="2" name="Picture 2" descr="A person standing next to a car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A person standing next to a c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4EFD" w14:textId="64987199" w:rsidR="0016704F" w:rsidRPr="0016704F" w:rsidRDefault="0016704F" w:rsidP="0016704F">
      <w:pPr>
        <w:pStyle w:val="Caption"/>
        <w:rPr>
          <w:i w:val="0"/>
          <w:iCs w:val="0"/>
        </w:rPr>
      </w:pPr>
      <w:bookmarkStart w:id="0" w:name="_Ref89676735"/>
      <w:bookmarkStart w:id="1" w:name="_Ref89676741"/>
      <w:r w:rsidRPr="0016704F">
        <w:t xml:space="preserve">Fig. </w:t>
      </w:r>
      <w:fldSimple w:instr=" SEQ Figure \* ARABIC ">
        <w:r w:rsidRPr="0016704F">
          <w:rPr>
            <w:noProof/>
          </w:rPr>
          <w:t>1</w:t>
        </w:r>
      </w:fldSimple>
      <w:bookmarkEnd w:id="1"/>
      <w:r w:rsidRPr="0016704F">
        <w:rPr>
          <w:i w:val="0"/>
          <w:iCs w:val="0"/>
        </w:rPr>
        <w:t xml:space="preserve"> </w:t>
      </w:r>
      <w:r w:rsidRPr="0016704F">
        <w:rPr>
          <w:i w:val="0"/>
          <w:iCs w:val="0"/>
        </w:rPr>
        <w:t>a train/test image</w:t>
      </w:r>
      <w:bookmarkEnd w:id="0"/>
    </w:p>
    <w:p w14:paraId="6F1459AB" w14:textId="52994EC2" w:rsidR="00F4127E" w:rsidRDefault="00F4127E" w:rsidP="00F4127E">
      <w:pPr>
        <w:pStyle w:val="Heading2"/>
      </w:pPr>
      <w:r>
        <w:t>Real world datset</w:t>
      </w:r>
    </w:p>
    <w:p w14:paraId="0400245E" w14:textId="612E6194" w:rsidR="009303D9" w:rsidRDefault="0016704F" w:rsidP="00F4127E">
      <w:pPr>
        <w:pStyle w:val="BodyText"/>
      </w:pPr>
      <w:r w:rsidRPr="0016704F">
        <w:t xml:space="preserve">The real world dataset was collected by using a car camera attached to the front window inside a car. The images were taken while the car was both stationary and moving. </w:t>
      </w:r>
      <w:r w:rsidR="00FA0A14">
        <w:fldChar w:fldCharType="begin"/>
      </w:r>
      <w:r w:rsidR="00FA0A14">
        <w:instrText xml:space="preserve"> REF _Ref89676784 \h </w:instrText>
      </w:r>
      <w:r w:rsidR="00FA0A14">
        <w:fldChar w:fldCharType="separate"/>
      </w:r>
      <w:r w:rsidR="00FA0A14">
        <w:t xml:space="preserve">Fig. </w:t>
      </w:r>
      <w:r w:rsidR="00FA0A14">
        <w:rPr>
          <w:noProof/>
        </w:rPr>
        <w:t>2</w:t>
      </w:r>
      <w:r w:rsidR="00FA0A14">
        <w:fldChar w:fldCharType="end"/>
      </w:r>
      <w:r w:rsidR="00FA0A14">
        <w:rPr>
          <w:lang w:val="en-GB"/>
        </w:rPr>
        <w:t xml:space="preserve"> </w:t>
      </w:r>
      <w:r w:rsidRPr="0016704F">
        <w:t>is an example of real world images.</w:t>
      </w:r>
    </w:p>
    <w:p w14:paraId="1BB3F308" w14:textId="77777777" w:rsidR="0016704F" w:rsidRDefault="0016704F" w:rsidP="0016704F">
      <w:pPr>
        <w:pStyle w:val="BodyText"/>
        <w:ind w:firstLine="0pt"/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988B748" wp14:editId="1DA63942">
            <wp:extent cx="2581275" cy="1466850"/>
            <wp:effectExtent l="0" t="0" r="9525" b="0"/>
            <wp:docPr id="3" name="Picture 3" descr="A group of cars on a road&#10;&#10;Description automatically generated with low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A group of cars on a ro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2D4E" w14:textId="533E4B71" w:rsidR="0016704F" w:rsidRPr="0016704F" w:rsidRDefault="0016704F" w:rsidP="0016704F">
      <w:pPr>
        <w:pStyle w:val="Caption"/>
        <w:rPr>
          <w:i w:val="0"/>
          <w:iCs w:val="0"/>
        </w:rPr>
      </w:pPr>
      <w:bookmarkStart w:id="2" w:name="_Ref89676784"/>
      <w:r>
        <w:t xml:space="preserve">Fig. </w:t>
      </w:r>
      <w:fldSimple w:instr=" SEQ Figure \* ARABIC ">
        <w:r>
          <w:rPr>
            <w:noProof/>
          </w:rPr>
          <w:t>2</w:t>
        </w:r>
      </w:fldSimple>
      <w:bookmarkEnd w:id="2"/>
      <w:r w:rsidRPr="0016704F">
        <w:rPr>
          <w:i w:val="0"/>
          <w:iCs w:val="0"/>
        </w:rPr>
        <w:t xml:space="preserve"> a train/test image</w:t>
      </w:r>
    </w:p>
    <w:p w14:paraId="3207E948" w14:textId="66F9FA67" w:rsidR="0016704F" w:rsidRPr="0016704F" w:rsidRDefault="0016704F" w:rsidP="0016704F">
      <w:pPr>
        <w:pStyle w:val="BodyText"/>
        <w:ind w:firstLine="0pt"/>
        <w:jc w:val="center"/>
        <w:rPr>
          <w:lang w:val="en-US"/>
        </w:rPr>
      </w:pPr>
    </w:p>
    <w:p w14:paraId="593BABE9" w14:textId="77777777" w:rsidR="00F113C6" w:rsidRPr="006B6B66" w:rsidRDefault="00F113C6" w:rsidP="00F113C6">
      <w:pPr>
        <w:pStyle w:val="Heading1"/>
      </w:pPr>
      <w:r>
        <w:lastRenderedPageBreak/>
        <w:t>Methodoloyg</w:t>
      </w:r>
    </w:p>
    <w:p w14:paraId="613EE475" w14:textId="77777777" w:rsidR="00F113C6" w:rsidRDefault="00F113C6" w:rsidP="00F113C6">
      <w:pPr>
        <w:pStyle w:val="Heading2"/>
      </w:pPr>
      <w:r>
        <w:t>Super-resolution (SR)</w:t>
      </w:r>
    </w:p>
    <w:p w14:paraId="44CF3C0A" w14:textId="77777777" w:rsidR="00F113C6" w:rsidRDefault="00F113C6" w:rsidP="00F113C6">
      <w:pPr>
        <w:pStyle w:val="BodyText"/>
      </w:pPr>
      <w:r w:rsidRPr="005B520E">
        <w:t xml:space="preserve">First, </w:t>
      </w:r>
    </w:p>
    <w:p w14:paraId="5D3F15CF" w14:textId="77777777" w:rsidR="00F113C6" w:rsidRDefault="00F113C6" w:rsidP="00F113C6">
      <w:pPr>
        <w:pStyle w:val="Heading4"/>
        <w:rPr>
          <w:i w:val="0"/>
        </w:rPr>
      </w:pPr>
      <w:r>
        <w:t xml:space="preserve"> SRCNN</w:t>
      </w:r>
      <w:r w:rsidRPr="005B520E">
        <w:t xml:space="preserve">: </w:t>
      </w:r>
      <w:r w:rsidRPr="00FA4C32">
        <w:rPr>
          <w:i w:val="0"/>
        </w:rPr>
        <w:t xml:space="preserve">Place </w:t>
      </w:r>
    </w:p>
    <w:p w14:paraId="58349FA8" w14:textId="77777777" w:rsidR="00F113C6" w:rsidRPr="00F4127E" w:rsidRDefault="00F113C6" w:rsidP="00F113C6">
      <w:pPr>
        <w:pStyle w:val="Heading4"/>
      </w:pPr>
      <w:r>
        <w:t>SRGAN</w:t>
      </w:r>
      <w:r w:rsidRPr="005B520E">
        <w:t xml:space="preserve">: </w:t>
      </w:r>
      <w:r w:rsidRPr="00FA4C32">
        <w:rPr>
          <w:i w:val="0"/>
        </w:rPr>
        <w:t xml:space="preserve">Place </w:t>
      </w:r>
    </w:p>
    <w:p w14:paraId="75DDDABA" w14:textId="77777777" w:rsidR="00F113C6" w:rsidRPr="005B520E" w:rsidRDefault="00F113C6" w:rsidP="00F113C6">
      <w:pPr>
        <w:pStyle w:val="Heading2"/>
      </w:pPr>
      <w:r>
        <w:t>Image detection</w:t>
      </w:r>
    </w:p>
    <w:p w14:paraId="5B1D0495" w14:textId="77777777" w:rsidR="00F113C6" w:rsidRDefault="00F113C6" w:rsidP="00F113C6">
      <w:pPr>
        <w:pStyle w:val="BodyText"/>
      </w:pPr>
      <w:r w:rsidRPr="005B520E">
        <w:t>The template</w:t>
      </w:r>
    </w:p>
    <w:p w14:paraId="0345C171" w14:textId="77777777" w:rsidR="00F113C6" w:rsidRPr="005B520E" w:rsidRDefault="00F113C6" w:rsidP="00F113C6">
      <w:pPr>
        <w:pStyle w:val="Heading2"/>
      </w:pPr>
      <w:r>
        <w:t>OCR</w:t>
      </w:r>
    </w:p>
    <w:p w14:paraId="261AC273" w14:textId="77777777" w:rsidR="00F113C6" w:rsidRPr="005B520E" w:rsidRDefault="00F113C6" w:rsidP="00F113C6">
      <w:pPr>
        <w:pStyle w:val="BodyText"/>
      </w:pPr>
      <w:r w:rsidRPr="005B520E">
        <w:t>The template</w:t>
      </w:r>
    </w:p>
    <w:p w14:paraId="138DD416" w14:textId="0317D0E0" w:rsidR="009303D9" w:rsidRDefault="00F113C6" w:rsidP="006B6B66">
      <w:pPr>
        <w:pStyle w:val="Heading1"/>
      </w:pPr>
      <w:r>
        <w:t>Result and Discussion</w:t>
      </w:r>
    </w:p>
    <w:p w14:paraId="7C694703" w14:textId="4D0FACCA" w:rsidR="00F113C6" w:rsidRPr="005B520E" w:rsidRDefault="009303D9" w:rsidP="00F113C6">
      <w:pPr>
        <w:pStyle w:val="BodyText"/>
      </w:pPr>
      <w:r w:rsidRPr="005B520E">
        <w:t xml:space="preserve">After </w:t>
      </w:r>
    </w:p>
    <w:p w14:paraId="24872C09" w14:textId="77777777" w:rsidR="00F113C6" w:rsidRPr="005B520E" w:rsidRDefault="00F113C6" w:rsidP="00F113C6">
      <w:pPr>
        <w:pStyle w:val="BodyText"/>
      </w:pPr>
    </w:p>
    <w:p w14:paraId="70B10BD1" w14:textId="5C7D84B1" w:rsidR="00F113C6" w:rsidRDefault="00F113C6" w:rsidP="00F113C6">
      <w:pPr>
        <w:pStyle w:val="Heading1"/>
      </w:pPr>
      <w:r>
        <w:t>Conclusion</w:t>
      </w:r>
    </w:p>
    <w:p w14:paraId="531F33C1" w14:textId="77777777" w:rsidR="00F113C6" w:rsidRPr="005B520E" w:rsidRDefault="00F113C6" w:rsidP="00F113C6">
      <w:pPr>
        <w:pStyle w:val="BodyText"/>
      </w:pPr>
    </w:p>
    <w:p w14:paraId="6F11636E" w14:textId="30731FF4" w:rsidR="00F113C6" w:rsidRDefault="00E81B86" w:rsidP="00F113C6">
      <w:pPr>
        <w:pStyle w:val="Heading1"/>
      </w:pPr>
      <w:r>
        <w:t>Future work</w:t>
      </w:r>
    </w:p>
    <w:p w14:paraId="6D169876" w14:textId="1C033DF7" w:rsidR="009303D9" w:rsidRDefault="009303D9" w:rsidP="00F113C6">
      <w:pPr>
        <w:pStyle w:val="BodyText"/>
      </w:pPr>
    </w:p>
    <w:p w14:paraId="5493467D" w14:textId="77777777" w:rsidR="002029EE" w:rsidRDefault="002029EE" w:rsidP="002029EE">
      <w:pPr>
        <w:pStyle w:val="BodyText"/>
      </w:pPr>
    </w:p>
    <w:p w14:paraId="01E66724" w14:textId="09EC88B8" w:rsidR="00F45FAA" w:rsidRPr="00F45FAA" w:rsidRDefault="002029EE" w:rsidP="00D4077A">
      <w:pPr>
        <w:pStyle w:val="Heading5"/>
      </w:pPr>
      <w:r w:rsidRPr="005B520E">
        <w:t>References</w:t>
      </w:r>
    </w:p>
    <w:sdt>
      <w:sdtPr>
        <w:rPr>
          <w:sz w:val="16"/>
          <w:szCs w:val="16"/>
        </w:rPr>
        <w:id w:val="1795016876"/>
        <w:docPartObj>
          <w:docPartGallery w:val="Bibliographies"/>
          <w:docPartUnique/>
        </w:docPartObj>
      </w:sdtPr>
      <w:sdtContent>
        <w:sdt>
          <w:sdtPr>
            <w:rPr>
              <w:sz w:val="16"/>
              <w:szCs w:val="16"/>
            </w:rPr>
            <w:id w:val="-573587230"/>
            <w:bibliography/>
          </w:sdtPr>
          <w:sdtContent>
            <w:p w14:paraId="7ED44D1E" w14:textId="77777777" w:rsidR="00E73F62" w:rsidRDefault="00F45FAA" w:rsidP="00DA19AF">
              <w:pPr>
                <w:jc w:val="start"/>
                <w:rPr>
                  <w:noProof/>
                </w:rPr>
              </w:pPr>
              <w:r w:rsidRPr="00DA19AF">
                <w:rPr>
                  <w:sz w:val="16"/>
                  <w:szCs w:val="16"/>
                </w:rPr>
                <w:fldChar w:fldCharType="begin"/>
              </w:r>
              <w:r w:rsidRPr="00DA19AF">
                <w:rPr>
                  <w:sz w:val="16"/>
                  <w:szCs w:val="16"/>
                </w:rPr>
                <w:instrText xml:space="preserve"> BIBLIOGRAPHY </w:instrText>
              </w:r>
              <w:r w:rsidRPr="00DA19AF">
                <w:rPr>
                  <w:sz w:val="16"/>
                  <w:szCs w:val="16"/>
                </w:rPr>
                <w:fldChar w:fldCharType="separate"/>
              </w:r>
            </w:p>
            <w:tbl>
              <w:tblPr>
                <w:tblW w:w="100.0%" w:type="pct"/>
                <w:tblCellSpacing w:w="0.75pt" w:type="dxa"/>
                <w:tblCellMar>
                  <w:top w:w="0.75pt" w:type="dxa"/>
                  <w:start w:w="0.75pt" w:type="dxa"/>
                  <w:bottom w:w="0.75pt" w:type="dxa"/>
                  <w:end w:w="0.75pt" w:type="dxa"/>
                </w:tblCellMar>
                <w:tblLook w:firstRow="1" w:lastRow="0" w:firstColumn="1" w:lastColumn="0" w:noHBand="0" w:noVBand="1"/>
              </w:tblPr>
              <w:tblGrid>
                <w:gridCol w:w="309"/>
                <w:gridCol w:w="4557"/>
              </w:tblGrid>
              <w:tr w:rsidR="00E73F62" w14:paraId="0E38C381" w14:textId="77777777">
                <w:trPr>
                  <w:divId w:val="390008539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78A57D71" w14:textId="6E8BA8B6" w:rsidR="00E73F62" w:rsidRDefault="00E73F6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7FCA47FD" w14:textId="77777777" w:rsidR="00E73F62" w:rsidRDefault="00E73F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S. Z. X. a. H.-Y. S. J. Sun, "Image super-resolution using gradient profile prior.," in </w:t>
                    </w:r>
                    <w:r>
                      <w:rPr>
                        <w:i/>
                        <w:iCs/>
                        <w:noProof/>
                      </w:rPr>
                      <w:t>IEEE Conference on Computer Vision and Pattern Recognition (CVPR)</w:t>
                    </w:r>
                    <w:r>
                      <w:rPr>
                        <w:noProof/>
                      </w:rPr>
                      <w:t xml:space="preserve">, 2008. </w:t>
                    </w:r>
                  </w:p>
                </w:tc>
              </w:tr>
              <w:tr w:rsidR="00E73F62" w14:paraId="7530FDFC" w14:textId="77777777">
                <w:trPr>
                  <w:divId w:val="390008539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32B0D274" w14:textId="77777777" w:rsidR="00E73F62" w:rsidRDefault="00E73F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44867485" w14:textId="77777777" w:rsidR="00E73F62" w:rsidRDefault="00E73F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Z. S. R. a. J. S. K. He, "Deep residual learning for image recognition.," in </w:t>
                    </w:r>
                    <w:r>
                      <w:rPr>
                        <w:i/>
                        <w:iCs/>
                        <w:noProof/>
                      </w:rPr>
                      <w:t>IEEE Conference on Computer Vision and Pattern Recognition (CVPR)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</w:tbl>
            <w:p w14:paraId="738CAD6C" w14:textId="77777777" w:rsidR="00E73F62" w:rsidRDefault="00E73F62">
              <w:pPr>
                <w:divId w:val="390008539"/>
                <w:rPr>
                  <w:rFonts w:eastAsia="Times New Roman"/>
                  <w:noProof/>
                </w:rPr>
              </w:pPr>
            </w:p>
            <w:p w14:paraId="11439EC2" w14:textId="6BF48D7F" w:rsidR="00F45FAA" w:rsidRDefault="00F45FAA" w:rsidP="00DA19AF">
              <w:pPr>
                <w:jc w:val="start"/>
              </w:pPr>
              <w:r w:rsidRPr="00DA19AF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669B3AA8" w14:textId="77777777" w:rsidR="00F45FAA" w:rsidRDefault="00F45FAA" w:rsidP="00F45FAA">
      <w:pPr>
        <w:pStyle w:val="references"/>
        <w:numPr>
          <w:ilvl w:val="0"/>
          <w:numId w:val="0"/>
        </w:numPr>
        <w:ind w:start="18pt" w:hanging="18pt"/>
      </w:pPr>
    </w:p>
    <w:p w14:paraId="525AECFF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542C7AF" w14:textId="478DDE76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DF33E44" w14:textId="2F8DB1A1" w:rsidR="009303D9" w:rsidRDefault="009303D9" w:rsidP="00E81B8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63D45EE" w14:textId="77777777" w:rsidR="008C0AAD" w:rsidRDefault="008C0AAD" w:rsidP="001A3B3D">
      <w:r>
        <w:separator/>
      </w:r>
    </w:p>
  </w:endnote>
  <w:endnote w:type="continuationSeparator" w:id="0">
    <w:p w14:paraId="69B8FB09" w14:textId="77777777" w:rsidR="008C0AAD" w:rsidRDefault="008C0AA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405FE0A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768AA5D" w14:textId="77777777" w:rsidR="008C0AAD" w:rsidRDefault="008C0AAD" w:rsidP="001A3B3D">
      <w:r>
        <w:separator/>
      </w:r>
    </w:p>
  </w:footnote>
  <w:footnote w:type="continuationSeparator" w:id="0">
    <w:p w14:paraId="1A682AAC" w14:textId="77777777" w:rsidR="008C0AAD" w:rsidRDefault="008C0AA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12DF"/>
    <w:rsid w:val="0008758A"/>
    <w:rsid w:val="000C1E68"/>
    <w:rsid w:val="0016704F"/>
    <w:rsid w:val="001A2EFD"/>
    <w:rsid w:val="001A3B3D"/>
    <w:rsid w:val="001B67DC"/>
    <w:rsid w:val="002029EE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567BE"/>
    <w:rsid w:val="0046031D"/>
    <w:rsid w:val="00473AC9"/>
    <w:rsid w:val="004D19BE"/>
    <w:rsid w:val="004D72B5"/>
    <w:rsid w:val="00535E72"/>
    <w:rsid w:val="005366E6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5452E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0AAD"/>
    <w:rsid w:val="008C4B23"/>
    <w:rsid w:val="008E56B6"/>
    <w:rsid w:val="008F6E2C"/>
    <w:rsid w:val="009303D9"/>
    <w:rsid w:val="00933C64"/>
    <w:rsid w:val="00972203"/>
    <w:rsid w:val="009F1D79"/>
    <w:rsid w:val="00A059B3"/>
    <w:rsid w:val="00A90E02"/>
    <w:rsid w:val="00AE3409"/>
    <w:rsid w:val="00B11A60"/>
    <w:rsid w:val="00B22613"/>
    <w:rsid w:val="00B44A76"/>
    <w:rsid w:val="00B768D1"/>
    <w:rsid w:val="00BA1025"/>
    <w:rsid w:val="00BB7871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4077A"/>
    <w:rsid w:val="00D632BE"/>
    <w:rsid w:val="00D72D06"/>
    <w:rsid w:val="00D7522C"/>
    <w:rsid w:val="00D7536F"/>
    <w:rsid w:val="00D76668"/>
    <w:rsid w:val="00DA19AF"/>
    <w:rsid w:val="00E07383"/>
    <w:rsid w:val="00E165BC"/>
    <w:rsid w:val="00E61E12"/>
    <w:rsid w:val="00E73F62"/>
    <w:rsid w:val="00E7596C"/>
    <w:rsid w:val="00E81B86"/>
    <w:rsid w:val="00E878F2"/>
    <w:rsid w:val="00EA535E"/>
    <w:rsid w:val="00ED0149"/>
    <w:rsid w:val="00EF7DE3"/>
    <w:rsid w:val="00F03103"/>
    <w:rsid w:val="00F113C6"/>
    <w:rsid w:val="00F271DE"/>
    <w:rsid w:val="00F4127E"/>
    <w:rsid w:val="00F45FAA"/>
    <w:rsid w:val="00F627DA"/>
    <w:rsid w:val="00F7288F"/>
    <w:rsid w:val="00F847A6"/>
    <w:rsid w:val="00F9441B"/>
    <w:rsid w:val="00FA0A14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F6192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unhideWhenUsed/>
    <w:qFormat/>
    <w:rsid w:val="0016704F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5FAA"/>
    <w:rPr>
      <w:smallCaps/>
      <w:noProof/>
    </w:rPr>
  </w:style>
  <w:style w:type="paragraph" w:styleId="Bibliography">
    <w:name w:val="Bibliography"/>
    <w:basedOn w:val="Normal"/>
    <w:next w:val="Normal"/>
    <w:uiPriority w:val="37"/>
    <w:unhideWhenUsed/>
    <w:rsid w:val="00F45FAA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1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6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5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548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8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9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4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9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8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2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2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3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8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711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26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3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6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4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7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9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2.jpeg"/><Relationship Id="rId4" Type="http://purl.oclc.org/ooxml/officeDocument/relationships/settings" Target="settings.xml"/><Relationship Id="rId9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JSu08</b:Tag>
    <b:SourceType>ConferenceProceedings</b:SourceType>
    <b:Guid>{FF71460A-AE74-401C-BE77-69AEE8B502F5}</b:Guid>
    <b:Author>
      <b:Author>
        <b:NameList>
          <b:Person>
            <b:Last>J. Sun</b:Last>
            <b:First>J.</b:First>
            <b:Middle>Sun, Z. Xu, and H.-Y. Shum.</b:Middle>
          </b:Person>
        </b:NameList>
      </b:Author>
    </b:Author>
    <b:Title>Image super-resolution using gradient profile prior.</b:Title>
    <b:JournalName>IEEE Conference on Computer Vision and Pattern Recognition (CVPR)</b:JournalName>
    <b:Year>2008</b:Year>
    <b:Pages>1-8</b:Pages>
    <b:ConferenceName>IEEE Conference on Computer Vision and Pattern Recognition (CVPR)</b:ConferenceName>
    <b:RefOrder>1</b:RefOrder>
  </b:Source>
  <b:Source>
    <b:Tag>KHe16</b:Tag>
    <b:SourceType>ConferenceProceedings</b:SourceType>
    <b:Guid>{B0EBE5BD-A52C-4657-8BDB-B663024BA074}</b:Guid>
    <b:Author>
      <b:Author>
        <b:NameList>
          <b:Person>
            <b:Last>K. He</b:Last>
            <b:First>X.</b:First>
            <b:Middle>Zhang, S. Ren, and J. Sun.</b:Middle>
          </b:Person>
        </b:NameList>
      </b:Author>
    </b:Author>
    <b:Title>Deep residual learning for image recognition.</b:Title>
    <b:Year>2016</b:Year>
    <b:ConferenceName>IEEE Conference on Computer Vision and Pattern Recognition (CVPR)</b:ConferenceName>
    <b:RefOrder>2</b:RefOrder>
  </b:Source>
</b:Sources>
</file>

<file path=customXml/itemProps1.xml><?xml version="1.0" encoding="utf-8"?>
<ds:datastoreItem xmlns:ds="http://purl.oclc.org/ooxml/officeDocument/customXml" ds:itemID="{1304FBC8-04FD-4DC4-B1F5-27C93B70CD2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236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THETANG</cp:lastModifiedBy>
  <cp:revision>7</cp:revision>
  <dcterms:created xsi:type="dcterms:W3CDTF">2021-12-05T12:55:00Z</dcterms:created>
  <dcterms:modified xsi:type="dcterms:W3CDTF">2021-12-06T03:41:00Z</dcterms:modified>
</cp:coreProperties>
</file>