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Dungeon Algo Explorer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6FA5"/>
          <w:sz w:val="24"/>
          <w:szCs w:val="24"/>
        </w:rPr>
        <w:t xml:space="preserve">Justificativa das Escolhas Algorítmicas</w:t>
      </w:r>
    </w:p>
    <w:p>
      <w:pPr>
        <w:pBdr>
          <w:bottom w:val="single" w:color="CCCCCC" w:sz="4" w:space="4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Gênero: Exploração de Masmorras  |  Linguagem: HTML5 + JavaScript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TSP — Rota Ótima de Coleta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TSP calcula a menor rota que passa por todos os itens do mapa e retorna ao jogador. É usado porque o jogador enfrenta exatamente esse problema a cada partida: em que ordem coletar os itens gastando o mínimo de passos?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Implementação dual conforme o tamanho da instância: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≤ 12 itens → Held-Karp (programação dinâmica com bitmask): </w:t>
      </w:r>
      <w:r>
        <w:rPr>
          <w:rFonts w:ascii="Arial" w:cs="Arial" w:eastAsia="Arial" w:hAnsi="Arial"/>
          <w:sz w:val="22"/>
          <w:szCs w:val="22"/>
        </w:rPr>
        <w:t xml:space="preserve">solução exata, O(n²·2ⁿ). Garante o ótimo global.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&gt; 12 itens → Vizinho Mais Próximo + 2-opt: </w:t>
      </w:r>
      <w:r>
        <w:rPr>
          <w:rFonts w:ascii="Arial" w:cs="Arial" w:eastAsia="Arial" w:hAnsi="Arial"/>
          <w:sz w:val="22"/>
          <w:szCs w:val="22"/>
        </w:rPr>
        <w:t xml:space="preserve">heurística O(n²), tipicamente 5–15% acima do ótimo. O 2-opt refina a rota trocando pares de arestas que se cruzam.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escolha da dualidade ilustra o trade-off central em otimização combinatória: exatidão versus viabilidade computacional.</w:t>
      </w:r>
    </w:p>
    <w:p>
      <w:pPr>
        <w:spacing w:after="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BFS — Pathfinding no Mapa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BFS encontra o caminho mais curto (em número de passos) entre dois tiles quaisquer do mapa, contornando paredes. O jogador clica em qualquer ponto acessível e o caminho é desenhado em azul imediatamente.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mapa é tratado como grafo não-ponderado: tiles de chão são nós, adjacências ortogonais são arestas. Complexidade O(V+E), onde V ≤ 1.750 tiles — execução instantânea. O BFS é garantidamente ótimo em grafos não-ponderados, ao contrário do DFS ou buscas gulosas.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Complementa o TSP: o TSP decide a ordem de visitação; o BFS resolve como chegar de um ponto ao outro.</w:t>
      </w:r>
    </w:p>
    <w:p>
      <w:pPr>
        <w:spacing w:after="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Heapsort — Ordenação do Inventário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inventário armazena até 16 itens com valor, peso e tipo variados. O Heapsort ordena os itens por valor (maior → menor) em O(n log n) garantido no pior caso, operando in-place sem memória auxiliar.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Foi preferido ao Quicksort pela complexidade garantida — o inventário pode chegar em qualquer ordem, e O(n log n) no pior caso é mais robusto. O conceito de heap binário é também base de filas de prioridade, Dijkstra e Prim, tornando sua implementação pedagogicamente relevante.</w:t>
      </w:r>
    </w:p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Jogo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TSP Held-Karp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O(n²·2ⁿ)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 exata para n ≤ 12 itens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Vizinho Próximo + 2-opt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O(n²)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 heurística para n &gt; 12 itens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O(V + 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Caminho mais curto no mapa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Heapsort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Ordenação do inventário por valor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2026-06-05T19:28:48.344Z</dcterms:created>
  <dcterms:modified xsi:type="dcterms:W3CDTF">2026-06-05T19:28:48.345Z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