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FB" w:rsidRDefault="004D1CFB" w:rsidP="004D1CFB">
      <w:r>
        <w:t>Slide 01</w:t>
      </w:r>
    </w:p>
    <w:p w:rsidR="004D1CFB" w:rsidRDefault="004D1CFB" w:rsidP="004D1CFB">
      <w:pPr>
        <w:pStyle w:val="ListParagraph"/>
        <w:numPr>
          <w:ilvl w:val="0"/>
          <w:numId w:val="1"/>
        </w:numPr>
      </w:pPr>
      <w:r>
        <w:t xml:space="preserve">Any peripheral that accepts data from a computer and prints, projects, or reproduces it is known as an output device. </w:t>
      </w:r>
    </w:p>
    <w:p w:rsidR="004D1CFB" w:rsidRDefault="004D1CFB" w:rsidP="004D1CFB">
      <w:pPr>
        <w:pStyle w:val="ListParagraph"/>
      </w:pPr>
    </w:p>
    <w:p w:rsidR="004D1CFB" w:rsidRDefault="004D1CFB" w:rsidP="004D1CFB">
      <w:pPr>
        <w:pStyle w:val="ListParagraph"/>
        <w:numPr>
          <w:ilvl w:val="0"/>
          <w:numId w:val="1"/>
        </w:numPr>
      </w:pPr>
      <w:r>
        <w:t xml:space="preserve">The output may be audio, video, hard copy – printed paper, etc. Output devices convert the computer data to human understandable form. </w:t>
      </w:r>
    </w:p>
    <w:p w:rsidR="004D1CFB" w:rsidRDefault="004D1CFB" w:rsidP="004D1CFB">
      <w:pPr>
        <w:pStyle w:val="ListParagraph"/>
      </w:pPr>
    </w:p>
    <w:p w:rsidR="00306EF9" w:rsidRDefault="004D1CFB" w:rsidP="004D1CFB">
      <w:pPr>
        <w:pStyle w:val="ListParagraph"/>
        <w:numPr>
          <w:ilvl w:val="0"/>
          <w:numId w:val="1"/>
        </w:numPr>
      </w:pPr>
      <w:r>
        <w:t>We give input to the computer using input devices and the computer performs operations on the data and displays the output to the user using the output device.</w:t>
      </w:r>
    </w:p>
    <w:p w:rsidR="004D1CFB" w:rsidRDefault="004D1CFB" w:rsidP="004D1CFB">
      <w:pPr>
        <w:pStyle w:val="ListParagraph"/>
      </w:pPr>
    </w:p>
    <w:p w:rsidR="004D1CFB" w:rsidRDefault="004D1CFB" w:rsidP="004D1CFB">
      <w:r>
        <w:t>Slide 02</w:t>
      </w:r>
    </w:p>
    <w:p w:rsidR="004D1CFB" w:rsidRDefault="004D1CFB" w:rsidP="004D1CFB">
      <w:r>
        <w:t>Monitor</w:t>
      </w:r>
    </w:p>
    <w:p w:rsidR="004D1CFB" w:rsidRDefault="004D1CFB" w:rsidP="004D1CFB">
      <w:r>
        <w:t>1. Monitor</w:t>
      </w:r>
      <w:r>
        <w:rPr>
          <w:rFonts w:ascii="Segoe UI Symbol" w:hAnsi="Segoe UI Symbol" w:cs="Segoe UI Symbol"/>
        </w:rPr>
        <w:t>❗</w:t>
      </w:r>
    </w:p>
    <w:p w:rsidR="004D1CFB" w:rsidRDefault="004D1CFB" w:rsidP="004D1CFB">
      <w:r>
        <w:t xml:space="preserve">A computer’s principal output device is a monitor, often known as a Visual Display Unit (VDU). It displays the processed data like text, images, videos, audios, etc. It makes images by arranging microscopic dots in a rectangular pattern, known as pixels. The sharpness of an image is determined by the number of pixels. There are two types of monitor viewing screens: </w:t>
      </w:r>
    </w:p>
    <w:p w:rsidR="004D1CFB" w:rsidRDefault="004D1CFB" w:rsidP="004D1CFB"/>
    <w:p w:rsidR="004D1CFB" w:rsidRDefault="004D1CFB" w:rsidP="004D1CFB">
      <w:r>
        <w:t>(1) Cathode-Ray Tube (CRT):</w:t>
      </w:r>
    </w:p>
    <w:p w:rsidR="004D1CFB" w:rsidRDefault="004D1CFB" w:rsidP="004D1CFB">
      <w:proofErr w:type="gramStart"/>
      <w:r>
        <w:t xml:space="preserve">* </w:t>
      </w:r>
      <w:r>
        <w:t xml:space="preserve"> This</w:t>
      </w:r>
      <w:proofErr w:type="gramEnd"/>
      <w:r>
        <w:t xml:space="preserve"> type of monitor is based on a cathode ray tube. </w:t>
      </w:r>
    </w:p>
    <w:p w:rsidR="004D1CFB" w:rsidRDefault="004D1CFB" w:rsidP="004D1CFB">
      <w:r>
        <w:t xml:space="preserve">* </w:t>
      </w:r>
      <w:r>
        <w:t xml:space="preserve">In which the cathode ray tube generates a beam of electrons with the help of electron guns they strike on the inner surface of phosphorescent of the screen to generate images. </w:t>
      </w:r>
    </w:p>
    <w:p w:rsidR="004D1CFB" w:rsidRDefault="004D1CFB" w:rsidP="004D1CFB">
      <w:r>
        <w:t xml:space="preserve">* </w:t>
      </w:r>
      <w:r>
        <w:t xml:space="preserve">The CRT monitor holds millions of phosphorus dotes in three different colors, i.e., red, blue, and green. </w:t>
      </w:r>
    </w:p>
    <w:p w:rsidR="004D1CFB" w:rsidRDefault="00B37DCC" w:rsidP="004D1CFB">
      <w:proofErr w:type="gramStart"/>
      <w:r>
        <w:t xml:space="preserve">( </w:t>
      </w:r>
      <w:r w:rsidR="004D1CFB">
        <w:t>These</w:t>
      </w:r>
      <w:proofErr w:type="gramEnd"/>
      <w:r w:rsidR="004D1CFB">
        <w:t xml:space="preserve"> dots glow when the beam struck on them and create an image. The main parts of the CRT monitor are the electron gun, fluorescent screen, glass envelope, deflection plate assembly, and base.</w:t>
      </w:r>
      <w:r>
        <w:t>)</w:t>
      </w:r>
      <w:bookmarkStart w:id="0" w:name="_GoBack"/>
      <w:bookmarkEnd w:id="0"/>
    </w:p>
    <w:p w:rsidR="004D1CFB" w:rsidRDefault="004D1CFB" w:rsidP="004D1CFB"/>
    <w:p w:rsidR="004D1CFB" w:rsidRDefault="004D1CFB" w:rsidP="004D1CFB">
      <w:r>
        <w:t xml:space="preserve">(2) Display on a Flat Panel Monitor with a Cathode-Ray Tube (CRT) </w:t>
      </w:r>
      <w:r>
        <w:rPr>
          <w:rFonts w:ascii="Segoe UI Symbol" w:hAnsi="Segoe UI Symbol" w:cs="Segoe UI Symbol"/>
        </w:rPr>
        <w:t>✅</w:t>
      </w:r>
      <w:r>
        <w:t>:</w:t>
      </w:r>
    </w:p>
    <w:p w:rsidR="004D1CFB" w:rsidRDefault="004D1CFB" w:rsidP="004D1CFB">
      <w:r>
        <w:t>A flat-panel display is a type of video display with less volume, weight, and power consumption than a CRT. They can be put on the wrist or hang on the wall. Calculators, video games, monitors, laptop computers, and graphical displays all use flat-panel displays.</w:t>
      </w:r>
    </w:p>
    <w:p w:rsidR="004D1CFB" w:rsidRDefault="004D1CFB" w:rsidP="004D1CFB"/>
    <w:p w:rsidR="004D1CFB" w:rsidRDefault="004D1CFB" w:rsidP="004D1CFB">
      <w:r>
        <w:t xml:space="preserve">(3) Plasma Monitor: </w:t>
      </w:r>
      <w:r>
        <w:rPr>
          <w:rFonts w:ascii="Segoe UI Symbol" w:hAnsi="Segoe UI Symbol" w:cs="Segoe UI Symbol"/>
        </w:rPr>
        <w:t>✅</w:t>
      </w:r>
    </w:p>
    <w:p w:rsidR="004D1CFB" w:rsidRDefault="004D1CFB" w:rsidP="004D1CFB">
      <w:r>
        <w:t xml:space="preserve">It is also a flat panel display but it is based on plasma display technology. In a plasma monitor, a small cell is present in between two glass surfaces and these cells contain a solution of noble gases and </w:t>
      </w:r>
      <w:r>
        <w:lastRenderedPageBreak/>
        <w:t>mercury. So when the electricity supply on the gas present in the cell converts into plasma and produces UV light that creates an image. It is much better than an LCD monitor. The resolution of this monitor is also high up to 1920 x 1920. It has a good contrast ratio, high refresh rate, etc.</w:t>
      </w:r>
    </w:p>
    <w:sectPr w:rsidR="004D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B146F"/>
    <w:multiLevelType w:val="hybridMultilevel"/>
    <w:tmpl w:val="67906D24"/>
    <w:lvl w:ilvl="0" w:tplc="10C23D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BD"/>
    <w:rsid w:val="002C63BD"/>
    <w:rsid w:val="00306EF9"/>
    <w:rsid w:val="004D1CFB"/>
    <w:rsid w:val="00AF5274"/>
    <w:rsid w:val="00B3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A350"/>
  <w15:chartTrackingRefBased/>
  <w15:docId w15:val="{BED3161C-865B-4E5C-8006-22EB158E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Jananan Thevarasa</dc:creator>
  <cp:keywords/>
  <dc:description/>
  <cp:lastModifiedBy>Jananan Thevarasa</cp:lastModifiedBy>
  <cp:revision>4</cp:revision>
  <dcterms:created xsi:type="dcterms:W3CDTF">2022-08-08T14:36:00Z</dcterms:created>
  <dcterms:modified xsi:type="dcterms:W3CDTF">2022-08-08T15:22:00Z</dcterms:modified>
</cp:coreProperties>
</file>