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Project 1 – Structure Plan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>
        <w:rPr>
          <w:rStyle w:val="eop"/>
          <w:rFonts w:ascii="Calibri Light" w:hAnsi="Calibri Light" w:cs="Calibri Light"/>
          <w:sz w:val="56"/>
          <w:szCs w:val="56"/>
        </w:rPr>
        <w:t>– V2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E74B5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Preparation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Part1 – data cleaning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(All)</w:t>
      </w:r>
    </w:p>
    <w:p w:rsidR="005E242C" w:rsidRDefault="005E242C" w:rsidP="005E2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Cleaning all data, such as reduce size by removing irrelevant columns and NAN value rows, combining csv files to a simple appearance, changing column names for later merging, converting cell types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Part2 – data checking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(Alan)</w:t>
      </w:r>
    </w:p>
    <w:p w:rsidR="005E242C" w:rsidRDefault="005E242C" w:rsidP="005E242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Calculating outliers of data to check if the data is good for 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E74B5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Analysing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Part1 – attendance against </w:t>
      </w:r>
      <w:r>
        <w:rPr>
          <w:rStyle w:val="normaltextrun"/>
          <w:rFonts w:ascii="Calibri" w:hAnsi="Calibri" w:cs="Calibri"/>
          <w:sz w:val="22"/>
          <w:szCs w:val="22"/>
        </w:rPr>
        <w:t xml:space="preserve">school types and remoteness areas (by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Mohini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Attendance rate vs. </w:t>
      </w:r>
      <w:r>
        <w:rPr>
          <w:rStyle w:val="normaltextrun"/>
          <w:rFonts w:ascii="Calibri" w:hAnsi="Calibri" w:cs="Calibri"/>
          <w:sz w:val="22"/>
          <w:szCs w:val="22"/>
        </w:rPr>
        <w:t>remoteness areas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the average attendance rate of all school listed (1228 schools) for different years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Whisker and box plot</w:t>
      </w:r>
    </w:p>
    <w:p w:rsidR="005E242C" w:rsidRDefault="005E242C" w:rsidP="005E242C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Note: some schools don’t have 5 years of data recorded, hence use the average value (attendance rate)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 rate vs. school types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average attendance rate on each of the school types, totally 4 types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 plot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Note: suggested to have the average value of all years, however can also have 5 bar plots for each of the year, should be depended on the number of data based on each year *require discussion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Part2 – attendance against different areas</w:t>
      </w:r>
      <w:r>
        <w:rPr>
          <w:rStyle w:val="normaltextrun"/>
          <w:rFonts w:ascii="Calibri" w:hAnsi="Calibri" w:cs="Calibri"/>
          <w:sz w:val="22"/>
          <w:szCs w:val="22"/>
        </w:rPr>
        <w:t xml:space="preserve"> (by Matt)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 rate vs. Region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the average value of all school listed within the same Region, totally 7 different regions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Pie plot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Note: same concept as 2c in part1 *require discussion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 rate vs. LGA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average value of all school listed within the same LGA, totally 74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line</w:t>
      </w:r>
      <w:r>
        <w:rPr>
          <w:rStyle w:val="normaltextrun"/>
          <w:rFonts w:ascii="Calibri" w:hAnsi="Calibri" w:cs="Calibri"/>
          <w:sz w:val="22"/>
          <w:szCs w:val="22"/>
        </w:rPr>
        <w:t xml:space="preserve"> plot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Note: there is an option to use a line plot method with the attendance rate as the y-axis, LGA as the x-axis and 5 lines representing for each year, the reason is that, 74 different LGA is a bit too much as an axis for bar plotting, and as there are missing data for schools in a typical year, mixing up them may providing misleading trends, whereas analysis against each year could generate more accurate outcomes *require discussion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Part3 – attendance against socio-economic score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(by Natalie)</w:t>
      </w:r>
    </w:p>
    <w:p w:rsidR="005E242C" w:rsidRDefault="005E242C" w:rsidP="005E242C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file of SEIFA is providing us with the state-wide decile ranking for each postcode, ranking level 1 to 10, with the higher the ranking, the better the socio-economic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There are totally 399 postcodes recorded from the schools and can be used to match up with the score in SEIFA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Scatter plot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Using scatter plotting with attendance rates of all school (average value of all years) against the socio-economic scores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Applying line of equation and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r-value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see the correlation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Try to change the x-label as the 10 rankings instead of the scores to make it fancy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Part4 – attendance against LGA offence rates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(by Alan)</w:t>
      </w:r>
    </w:p>
    <w:p w:rsidR="005E242C" w:rsidRDefault="005E242C" w:rsidP="005E242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will match the same years of data along the LGA names to attendance rate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Some of the offence may irrelevant to school attendance, may consider to remove the column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Scatter plot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Using average attendance rate of all years against the average count on all related offences (or all offences) of all years located in each LGA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Applying line of equation and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r-value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see the correlation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Note: before plotting, ascending the number of offence counts and list it up as each LGA, then make a bin of at least 5 ranks (I will suggest 10). And same as 3c in part3, change the x-label to each of the ranks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There are only 74 different LGA and I am thinking to have something more to make the correlation feel more reasonable *require discussion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Part5 –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Heatmap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plot of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Googlemaps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API calls on school attendance rates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(Matt)</w:t>
      </w:r>
    </w:p>
    <w:p w:rsidR="005E242C" w:rsidRDefault="005E242C" w:rsidP="005E242C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Introduce API calls as a bonus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Could have more interactions here, such as having markers of all police stations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E74B5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Reporting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Concludes all findings based on previous studies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E74B5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Presentation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5E242C" w:rsidRDefault="005E242C" w:rsidP="005E242C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Discuss about how to present, i.e. only by a readme file or word documents or PPT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Run presentation trails to check the 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E74B5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Time Frame of project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5E242C" w:rsidRDefault="005E242C" w:rsidP="005E242C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Coding – including preparation and analysing, should be done by 2</w:t>
      </w:r>
      <w:r>
        <w:rPr>
          <w:rStyle w:val="normaltextrun"/>
          <w:rFonts w:ascii="Calibri" w:hAnsi="Calibri" w:cs="Calibri"/>
          <w:sz w:val="22"/>
          <w:szCs w:val="22"/>
        </w:rPr>
        <w:t>4</w:t>
      </w:r>
      <w:r w:rsidRPr="005E242C">
        <w:rPr>
          <w:rStyle w:val="normaltextrun"/>
          <w:rFonts w:ascii="Calibri" w:hAnsi="Calibri" w:cs="Calibri"/>
          <w:sz w:val="22"/>
          <w:szCs w:val="22"/>
          <w:vertAlign w:val="superscript"/>
        </w:rPr>
        <w:t>th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of June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Reporting and examination – by 2</w:t>
      </w:r>
      <w:r>
        <w:rPr>
          <w:rStyle w:val="normaltextrun"/>
          <w:rFonts w:ascii="Calibri" w:hAnsi="Calibri" w:cs="Calibri"/>
          <w:sz w:val="22"/>
          <w:szCs w:val="22"/>
        </w:rPr>
        <w:t>6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th</w:t>
      </w:r>
      <w:r>
        <w:rPr>
          <w:rStyle w:val="normaltextrun"/>
          <w:rFonts w:ascii="Calibri" w:hAnsi="Calibri" w:cs="Calibri"/>
          <w:sz w:val="22"/>
          <w:szCs w:val="22"/>
        </w:rPr>
        <w:t> of June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42C" w:rsidRDefault="005E242C" w:rsidP="005E242C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Presentation preparation – by 28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th</w:t>
      </w:r>
      <w:r>
        <w:rPr>
          <w:rStyle w:val="normaltextrun"/>
          <w:rFonts w:ascii="Calibri" w:hAnsi="Calibri" w:cs="Calibri"/>
          <w:sz w:val="22"/>
          <w:szCs w:val="22"/>
        </w:rPr>
        <w:t> of June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03E0A" w:rsidRDefault="00703E0A">
      <w:bookmarkStart w:id="0" w:name="_GoBack"/>
      <w:bookmarkEnd w:id="0"/>
    </w:p>
    <w:sectPr w:rsidR="00703E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9D6"/>
    <w:multiLevelType w:val="multilevel"/>
    <w:tmpl w:val="192AC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0D9"/>
    <w:multiLevelType w:val="multilevel"/>
    <w:tmpl w:val="2C36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67C03"/>
    <w:multiLevelType w:val="multilevel"/>
    <w:tmpl w:val="89D8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6447"/>
    <w:multiLevelType w:val="multilevel"/>
    <w:tmpl w:val="79B4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595E"/>
    <w:multiLevelType w:val="multilevel"/>
    <w:tmpl w:val="5532B4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E0D0C"/>
    <w:multiLevelType w:val="multilevel"/>
    <w:tmpl w:val="8E1A1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A558A"/>
    <w:multiLevelType w:val="multilevel"/>
    <w:tmpl w:val="8ACAE8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A1832"/>
    <w:multiLevelType w:val="multilevel"/>
    <w:tmpl w:val="B498B8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270EA"/>
    <w:multiLevelType w:val="multilevel"/>
    <w:tmpl w:val="129EA1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D1C29"/>
    <w:multiLevelType w:val="multilevel"/>
    <w:tmpl w:val="317A7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33B41"/>
    <w:multiLevelType w:val="multilevel"/>
    <w:tmpl w:val="E7960BC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54B67"/>
    <w:multiLevelType w:val="multilevel"/>
    <w:tmpl w:val="C2CE08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C6F75"/>
    <w:multiLevelType w:val="multilevel"/>
    <w:tmpl w:val="3BE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56579"/>
    <w:multiLevelType w:val="multilevel"/>
    <w:tmpl w:val="26FCD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0411C"/>
    <w:multiLevelType w:val="multilevel"/>
    <w:tmpl w:val="2EC6B5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C7989"/>
    <w:multiLevelType w:val="multilevel"/>
    <w:tmpl w:val="B540F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F45C0"/>
    <w:multiLevelType w:val="multilevel"/>
    <w:tmpl w:val="3CA275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536C9"/>
    <w:multiLevelType w:val="multilevel"/>
    <w:tmpl w:val="E670E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2507D"/>
    <w:multiLevelType w:val="multilevel"/>
    <w:tmpl w:val="1BDC3C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6A1438"/>
    <w:multiLevelType w:val="multilevel"/>
    <w:tmpl w:val="DF0A02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A7B1A"/>
    <w:multiLevelType w:val="multilevel"/>
    <w:tmpl w:val="ADB0D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7E9"/>
    <w:multiLevelType w:val="multilevel"/>
    <w:tmpl w:val="FC4448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1C124D"/>
    <w:multiLevelType w:val="multilevel"/>
    <w:tmpl w:val="6A8C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D2980"/>
    <w:multiLevelType w:val="multilevel"/>
    <w:tmpl w:val="AA9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781344"/>
    <w:multiLevelType w:val="multilevel"/>
    <w:tmpl w:val="71B230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6D617F"/>
    <w:multiLevelType w:val="multilevel"/>
    <w:tmpl w:val="32E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196491"/>
    <w:multiLevelType w:val="multilevel"/>
    <w:tmpl w:val="9CDC2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4781E"/>
    <w:multiLevelType w:val="multilevel"/>
    <w:tmpl w:val="E7B4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D153F"/>
    <w:multiLevelType w:val="multilevel"/>
    <w:tmpl w:val="6770C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70E82"/>
    <w:multiLevelType w:val="multilevel"/>
    <w:tmpl w:val="6C0449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E51A6"/>
    <w:multiLevelType w:val="multilevel"/>
    <w:tmpl w:val="4D8A29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75A52"/>
    <w:multiLevelType w:val="multilevel"/>
    <w:tmpl w:val="6BBCAA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EB73FB"/>
    <w:multiLevelType w:val="multilevel"/>
    <w:tmpl w:val="519E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6A67DF"/>
    <w:multiLevelType w:val="multilevel"/>
    <w:tmpl w:val="2FE0268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F72B4D"/>
    <w:multiLevelType w:val="multilevel"/>
    <w:tmpl w:val="CE2E3A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24E92"/>
    <w:multiLevelType w:val="multilevel"/>
    <w:tmpl w:val="DB54D4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06C45"/>
    <w:multiLevelType w:val="multilevel"/>
    <w:tmpl w:val="C3F883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C03AF"/>
    <w:multiLevelType w:val="multilevel"/>
    <w:tmpl w:val="210ACF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2"/>
  </w:num>
  <w:num w:numId="3">
    <w:abstractNumId w:val="23"/>
  </w:num>
  <w:num w:numId="4">
    <w:abstractNumId w:val="30"/>
  </w:num>
  <w:num w:numId="5">
    <w:abstractNumId w:val="34"/>
  </w:num>
  <w:num w:numId="6">
    <w:abstractNumId w:val="10"/>
  </w:num>
  <w:num w:numId="7">
    <w:abstractNumId w:val="5"/>
  </w:num>
  <w:num w:numId="8">
    <w:abstractNumId w:val="8"/>
  </w:num>
  <w:num w:numId="9">
    <w:abstractNumId w:val="18"/>
  </w:num>
  <w:num w:numId="10">
    <w:abstractNumId w:val="7"/>
  </w:num>
  <w:num w:numId="11">
    <w:abstractNumId w:val="27"/>
  </w:num>
  <w:num w:numId="12">
    <w:abstractNumId w:val="19"/>
  </w:num>
  <w:num w:numId="13">
    <w:abstractNumId w:val="24"/>
  </w:num>
  <w:num w:numId="14">
    <w:abstractNumId w:val="16"/>
  </w:num>
  <w:num w:numId="15">
    <w:abstractNumId w:val="20"/>
  </w:num>
  <w:num w:numId="16">
    <w:abstractNumId w:val="21"/>
  </w:num>
  <w:num w:numId="17">
    <w:abstractNumId w:val="14"/>
  </w:num>
  <w:num w:numId="18">
    <w:abstractNumId w:val="33"/>
  </w:num>
  <w:num w:numId="19">
    <w:abstractNumId w:val="3"/>
  </w:num>
  <w:num w:numId="20">
    <w:abstractNumId w:val="0"/>
  </w:num>
  <w:num w:numId="21">
    <w:abstractNumId w:val="9"/>
  </w:num>
  <w:num w:numId="22">
    <w:abstractNumId w:val="31"/>
  </w:num>
  <w:num w:numId="23">
    <w:abstractNumId w:val="29"/>
  </w:num>
  <w:num w:numId="24">
    <w:abstractNumId w:val="4"/>
  </w:num>
  <w:num w:numId="25">
    <w:abstractNumId w:val="1"/>
  </w:num>
  <w:num w:numId="26">
    <w:abstractNumId w:val="17"/>
  </w:num>
  <w:num w:numId="27">
    <w:abstractNumId w:val="15"/>
  </w:num>
  <w:num w:numId="28">
    <w:abstractNumId w:val="37"/>
  </w:num>
  <w:num w:numId="29">
    <w:abstractNumId w:val="6"/>
  </w:num>
  <w:num w:numId="30">
    <w:abstractNumId w:val="11"/>
  </w:num>
  <w:num w:numId="31">
    <w:abstractNumId w:val="36"/>
  </w:num>
  <w:num w:numId="32">
    <w:abstractNumId w:val="22"/>
  </w:num>
  <w:num w:numId="33">
    <w:abstractNumId w:val="26"/>
  </w:num>
  <w:num w:numId="34">
    <w:abstractNumId w:val="25"/>
  </w:num>
  <w:num w:numId="35">
    <w:abstractNumId w:val="13"/>
  </w:num>
  <w:num w:numId="36">
    <w:abstractNumId w:val="2"/>
  </w:num>
  <w:num w:numId="37">
    <w:abstractNumId w:val="28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2C"/>
    <w:rsid w:val="005E242C"/>
    <w:rsid w:val="0070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79C9"/>
  <w15:chartTrackingRefBased/>
  <w15:docId w15:val="{89D8262C-9C89-4A2D-9BC4-88B25604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E242C"/>
  </w:style>
  <w:style w:type="character" w:customStyle="1" w:styleId="eop">
    <w:name w:val="eop"/>
    <w:basedOn w:val="a0"/>
    <w:rsid w:val="005E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2021-06-23T11:02:00Z</dcterms:created>
  <dcterms:modified xsi:type="dcterms:W3CDTF">2021-06-23T11:08:00Z</dcterms:modified>
</cp:coreProperties>
</file>