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240" w:lineRule="auto"/>
        <w:jc w:val="center"/>
        <w:rPr>
          <w:b w:val="1"/>
          <w:bCs w:val="1"/>
          <w:color w:val="1f3864"/>
          <w:sz w:val="24"/>
          <w:szCs w:val="24"/>
        </w:rPr>
      </w:pPr>
      <w:r w:rsidDel="00000000" w:rsidR="00000000" w:rsidRPr="00000000">
        <w:rPr>
          <w:b w:val="1"/>
          <w:bCs w:val="1"/>
          <w:color w:val="1f3864"/>
          <w:sz w:val="24"/>
          <w:szCs w:val="24"/>
          <w:rtl w:val="0"/>
        </w:rPr>
        <w:t xml:space="preserve">UNIVERSIDAD TECNOLÓGICA NACIONAL</w:t>
      </w:r>
    </w:p>
    <w:p w:rsidR="00000000" w:rsidDel="00000000" w:rsidP="00000000" w:rsidRDefault="00000000" w:rsidRPr="00000000" w14:paraId="00000002">
      <w:pPr>
        <w:spacing w:after="0" w:before="240" w:line="240" w:lineRule="auto"/>
        <w:jc w:val="center"/>
        <w:rPr>
          <w:b w:val="1"/>
          <w:bCs w:val="1"/>
          <w:color w:val="1f3864"/>
          <w:sz w:val="24"/>
          <w:szCs w:val="24"/>
        </w:rPr>
      </w:pPr>
      <w:r w:rsidDel="00000000" w:rsidR="00000000" w:rsidRPr="00000000">
        <w:rPr>
          <w:b w:val="1"/>
          <w:bCs w:val="1"/>
          <w:color w:val="1f3864"/>
          <w:sz w:val="24"/>
          <w:szCs w:val="24"/>
          <w:rtl w:val="0"/>
        </w:rPr>
        <w:t xml:space="preserve">FACULTAD REGIONAL CÓRDOBA</w:t>
      </w:r>
    </w:p>
    <w:p w:rsidR="00000000" w:rsidDel="00000000" w:rsidP="00000000" w:rsidRDefault="00000000" w:rsidRPr="00000000" w14:paraId="00000003">
      <w:pPr>
        <w:spacing w:after="500" w:before="240" w:line="240" w:lineRule="auto"/>
        <w:jc w:val="center"/>
        <w:rPr>
          <w:b w:val="1"/>
          <w:bCs w:val="1"/>
          <w:i w:val="1"/>
          <w:iCs w:val="1"/>
          <w:color w:val="595959"/>
          <w:sz w:val="36"/>
          <w:szCs w:val="36"/>
        </w:rPr>
      </w:pPr>
      <w:r w:rsidDel="00000000" w:rsidR="00000000" w:rsidRPr="00000000">
        <w:rPr>
          <w:b w:val="1"/>
          <w:bCs w:val="1"/>
          <w:i w:val="1"/>
          <w:iCs w:val="1"/>
          <w:color w:val="595959"/>
          <w:sz w:val="36"/>
          <w:szCs w:val="36"/>
          <w:rtl w:val="0"/>
        </w:rPr>
        <w:t xml:space="preserve">Ingeniería en Sistemas de Información</w:t>
      </w:r>
    </w:p>
    <w:p w:rsidR="00000000" w:rsidDel="00000000" w:rsidP="00000000" w:rsidRDefault="00000000" w:rsidRPr="00000000" w14:paraId="00000004">
      <w:pPr>
        <w:spacing w:after="0" w:before="300" w:line="240" w:lineRule="auto"/>
        <w:jc w:val="center"/>
        <w:rPr>
          <w:b w:val="1"/>
          <w:bCs w:val="1"/>
          <w:sz w:val="36"/>
          <w:szCs w:val="36"/>
        </w:rPr>
      </w:pPr>
      <w:r w:rsidDel="00000000" w:rsidR="00000000" w:rsidRPr="00000000">
        <w:rPr>
          <w:b w:val="1"/>
          <w:bCs w:val="1"/>
          <w:sz w:val="36"/>
          <w:szCs w:val="36"/>
          <w:rtl w:val="0"/>
        </w:rPr>
        <w:t xml:space="preserve">Seminario Integrador</w:t>
      </w:r>
    </w:p>
    <w:p w:rsidR="00000000" w:rsidDel="00000000" w:rsidP="00000000" w:rsidRDefault="00000000" w:rsidRPr="00000000" w14:paraId="00000005">
      <w:pPr>
        <w:spacing w:after="140" w:before="700" w:line="240" w:lineRule="auto"/>
        <w:jc w:val="center"/>
        <w:rPr>
          <w:b w:val="1"/>
          <w:bCs w:val="1"/>
          <w:color w:val="595959"/>
          <w:sz w:val="36"/>
          <w:szCs w:val="36"/>
        </w:rPr>
      </w:pPr>
      <w:r w:rsidDel="00000000" w:rsidR="00000000" w:rsidRPr="00000000">
        <w:rPr>
          <w:b w:val="1"/>
          <w:bCs w:val="1"/>
          <w:color w:val="1f3864"/>
          <w:sz w:val="40"/>
          <w:szCs w:val="40"/>
          <w:rtl w:val="0"/>
        </w:rPr>
        <w:t xml:space="preserve">ESTUDIO INICIAL</w:t>
      </w:r>
      <w:r w:rsidDel="00000000" w:rsidR="00000000" w:rsidRPr="00000000">
        <w:rPr>
          <w:rtl w:val="0"/>
        </w:rPr>
      </w:r>
    </w:p>
    <w:p w:rsidR="00000000" w:rsidDel="00000000" w:rsidP="00000000" w:rsidRDefault="00000000" w:rsidRPr="00000000" w14:paraId="00000006">
      <w:pPr>
        <w:spacing w:after="700" w:before="240" w:line="240" w:lineRule="auto"/>
        <w:jc w:val="center"/>
        <w:rPr>
          <w:b w:val="1"/>
          <w:bCs w:val="1"/>
          <w:sz w:val="28"/>
          <w:szCs w:val="28"/>
        </w:rPr>
      </w:pPr>
      <w:r w:rsidDel="00000000" w:rsidR="00000000" w:rsidRPr="00000000">
        <w:rPr>
          <w:b w:val="1"/>
          <w:bCs w:val="1"/>
          <w:sz w:val="28"/>
          <w:szCs w:val="28"/>
          <w:rtl w:val="0"/>
        </w:rPr>
        <w:t xml:space="preserve">RentAR — Plataforma web de Gestión de Alquileres de Inmuebles</w:t>
      </w:r>
    </w:p>
    <w:p w:rsidR="00000000" w:rsidDel="00000000" w:rsidP="00000000" w:rsidRDefault="00000000" w:rsidRPr="00000000" w14:paraId="00000007">
      <w:pPr>
        <w:spacing w:after="0" w:before="500" w:line="240" w:lineRule="auto"/>
        <w:jc w:val="center"/>
        <w:rPr>
          <w:b w:val="1"/>
          <w:bCs w:val="1"/>
          <w:sz w:val="36"/>
          <w:szCs w:val="36"/>
        </w:rPr>
      </w:pPr>
      <w:r w:rsidDel="00000000" w:rsidR="00000000" w:rsidRPr="00000000">
        <w:rPr>
          <w:b w:val="1"/>
          <w:bCs w:val="1"/>
          <w:sz w:val="36"/>
          <w:szCs w:val="36"/>
          <w:rtl w:val="0"/>
        </w:rPr>
        <w:t xml:space="preserve">Curso: 3K1</w:t>
        <w:br w:type="textWrapping"/>
        <w:t xml:space="preserve">Año: 2026</w:t>
      </w:r>
    </w:p>
    <w:p w:rsidR="00000000" w:rsidDel="00000000" w:rsidP="00000000" w:rsidRDefault="00000000" w:rsidRPr="00000000" w14:paraId="00000008">
      <w:pPr>
        <w:spacing w:after="0" w:before="500" w:line="240" w:lineRule="auto"/>
        <w:jc w:val="center"/>
        <w:rPr>
          <w:b w:val="1"/>
          <w:bCs w:val="1"/>
          <w:sz w:val="36"/>
          <w:szCs w:val="36"/>
        </w:rPr>
      </w:pPr>
      <w:r w:rsidDel="00000000" w:rsidR="00000000" w:rsidRPr="00000000">
        <w:rPr>
          <w:b w:val="1"/>
          <w:bCs w:val="1"/>
          <w:sz w:val="36"/>
          <w:szCs w:val="36"/>
          <w:rtl w:val="0"/>
        </w:rPr>
        <w:t xml:space="preserve">Docentes:</w:t>
        <w:br w:type="textWrapping"/>
      </w:r>
      <w:r w:rsidDel="00000000" w:rsidR="00000000" w:rsidRPr="00000000">
        <w:rPr>
          <w:rtl w:val="0"/>
        </w:rPr>
        <w:t xml:space="preserve">Daniel Herrera, María Cecilia Ortiz, Rita Pérez</w:t>
      </w:r>
      <w:r w:rsidDel="00000000" w:rsidR="00000000" w:rsidRPr="00000000">
        <w:rPr>
          <w:rtl w:val="0"/>
        </w:rPr>
      </w:r>
    </w:p>
    <w:p w:rsidR="00000000" w:rsidDel="00000000" w:rsidP="00000000" w:rsidRDefault="00000000" w:rsidRPr="00000000" w14:paraId="00000009">
      <w:pPr>
        <w:spacing w:after="0" w:before="500" w:line="240" w:lineRule="auto"/>
        <w:jc w:val="center"/>
        <w:rPr>
          <w:b w:val="1"/>
          <w:bCs w:val="1"/>
          <w:sz w:val="36"/>
          <w:szCs w:val="36"/>
        </w:rPr>
      </w:pPr>
      <w:r w:rsidDel="00000000" w:rsidR="00000000" w:rsidRPr="00000000">
        <w:rPr>
          <w:b w:val="1"/>
          <w:bCs w:val="1"/>
          <w:sz w:val="36"/>
          <w:szCs w:val="36"/>
          <w:rtl w:val="0"/>
        </w:rPr>
        <w:t xml:space="preserve">Integrantes:</w:t>
      </w:r>
    </w:p>
    <w:p w:rsidR="00000000" w:rsidDel="00000000" w:rsidP="00000000" w:rsidRDefault="00000000" w:rsidRPr="00000000" w14:paraId="0000000A">
      <w:pPr>
        <w:widowControl w:val="0"/>
        <w:spacing w:after="0" w:before="0" w:line="276" w:lineRule="auto"/>
        <w:jc w:val="center"/>
        <w:rPr/>
      </w:pPr>
      <w:r w:rsidDel="00000000" w:rsidR="00000000" w:rsidRPr="00000000">
        <w:rPr>
          <w:rtl w:val="0"/>
        </w:rPr>
        <w:t xml:space="preserve">Artaz, Nicolás</w:t>
      </w:r>
    </w:p>
    <w:p w:rsidR="00000000" w:rsidDel="00000000" w:rsidP="00000000" w:rsidRDefault="00000000" w:rsidRPr="00000000" w14:paraId="0000000B">
      <w:pPr>
        <w:widowControl w:val="0"/>
        <w:spacing w:after="0" w:before="0" w:line="276" w:lineRule="auto"/>
        <w:jc w:val="center"/>
        <w:rPr/>
      </w:pPr>
      <w:r w:rsidDel="00000000" w:rsidR="00000000" w:rsidRPr="00000000">
        <w:rPr>
          <w:rtl w:val="0"/>
        </w:rPr>
        <w:t xml:space="preserve">D’Andrea Escoda, Thiago Augusto</w:t>
      </w:r>
    </w:p>
    <w:p w:rsidR="00000000" w:rsidDel="00000000" w:rsidP="00000000" w:rsidRDefault="00000000" w:rsidRPr="00000000" w14:paraId="0000000C">
      <w:pPr>
        <w:widowControl w:val="0"/>
        <w:spacing w:after="0" w:before="0" w:line="276" w:lineRule="auto"/>
        <w:jc w:val="center"/>
        <w:rPr/>
      </w:pPr>
      <w:r w:rsidDel="00000000" w:rsidR="00000000" w:rsidRPr="00000000">
        <w:rPr>
          <w:rtl w:val="0"/>
        </w:rPr>
        <w:t xml:space="preserve">Diaz, Ivan Fabricio</w:t>
      </w:r>
    </w:p>
    <w:p w:rsidR="00000000" w:rsidDel="00000000" w:rsidP="00000000" w:rsidRDefault="00000000" w:rsidRPr="00000000" w14:paraId="0000000D">
      <w:pPr>
        <w:widowControl w:val="0"/>
        <w:spacing w:after="0" w:line="276" w:lineRule="auto"/>
        <w:jc w:val="center"/>
        <w:rPr/>
      </w:pPr>
      <w:r w:rsidDel="00000000" w:rsidR="00000000" w:rsidRPr="00000000">
        <w:rPr>
          <w:rtl w:val="0"/>
        </w:rPr>
        <w:t xml:space="preserve">Pilar Carrizo, Camila</w:t>
      </w:r>
    </w:p>
    <w:p w:rsidR="00000000" w:rsidDel="00000000" w:rsidP="00000000" w:rsidRDefault="00000000" w:rsidRPr="00000000" w14:paraId="0000000E">
      <w:pPr>
        <w:widowControl w:val="0"/>
        <w:spacing w:after="0" w:before="0" w:line="276" w:lineRule="auto"/>
        <w:jc w:val="center"/>
        <w:rPr/>
      </w:pPr>
      <w:r w:rsidDel="00000000" w:rsidR="00000000" w:rsidRPr="00000000">
        <w:rPr>
          <w:rtl w:val="0"/>
        </w:rPr>
        <w:t xml:space="preserve">Rosales, Tomás Daniel</w:t>
      </w:r>
    </w:p>
    <w:p w:rsidR="00000000" w:rsidDel="00000000" w:rsidP="00000000" w:rsidRDefault="00000000" w:rsidRPr="00000000" w14:paraId="0000000F">
      <w:pPr>
        <w:spacing w:after="0" w:before="500" w:line="240" w:lineRule="auto"/>
        <w:jc w:val="center"/>
        <w:rPr>
          <w:b w:val="1"/>
          <w:bCs w:val="1"/>
          <w:color w:val="595959"/>
          <w:sz w:val="36"/>
          <w:szCs w:val="36"/>
        </w:rPr>
      </w:pPr>
      <w:r w:rsidDel="00000000" w:rsidR="00000000" w:rsidRPr="00000000">
        <w:rPr>
          <w:b w:val="1"/>
          <w:bCs w:val="1"/>
          <w:color w:val="595959"/>
          <w:sz w:val="36"/>
          <w:szCs w:val="36"/>
          <w:rtl w:val="0"/>
        </w:rPr>
        <w:t xml:space="preserve">Córdoba, Argentina</w:t>
      </w:r>
    </w:p>
    <w:p w:rsidR="00000000" w:rsidDel="00000000" w:rsidP="00000000" w:rsidRDefault="00000000" w:rsidRPr="00000000" w14:paraId="00000010">
      <w:pPr>
        <w:spacing w:after="0" w:before="240" w:line="240" w:lineRule="auto"/>
        <w:jc w:val="both"/>
        <w:rPr>
          <w:b w:val="1"/>
          <w:bCs w:val="1"/>
          <w:sz w:val="36"/>
          <w:szCs w:val="36"/>
        </w:rPr>
      </w:pPr>
      <w:r w:rsidDel="00000000" w:rsidR="00000000" w:rsidRPr="00000000">
        <w:rPr>
          <w:b w:val="1"/>
          <w:bCs w:val="1"/>
          <w:color w:val="595959"/>
          <w:sz w:val="36"/>
          <w:szCs w:val="36"/>
          <w:rtl w:val="0"/>
        </w:rPr>
        <w:br w:type="textWrapping"/>
      </w:r>
      <w:r w:rsidDel="00000000" w:rsidR="00000000" w:rsidRPr="00000000">
        <w:rPr>
          <w:rtl w:val="0"/>
        </w:rPr>
      </w:r>
    </w:p>
    <w:p w:rsidR="00000000" w:rsidDel="00000000" w:rsidP="00000000" w:rsidRDefault="00000000" w:rsidRPr="00000000" w14:paraId="00000011">
      <w:pPr>
        <w:jc w:val="both"/>
        <w:rPr/>
      </w:pPr>
      <w:r w:rsidDel="00000000" w:rsidR="00000000" w:rsidRPr="00000000">
        <w:br w:type="page"/>
      </w:r>
      <w:r w:rsidDel="00000000" w:rsidR="00000000" w:rsidRPr="00000000">
        <w:rPr>
          <w:rtl w:val="0"/>
        </w:rPr>
      </w:r>
    </w:p>
    <w:tbl>
      <w:tblPr>
        <w:tblStyle w:val="Table1"/>
        <w:tblpPr w:leftFromText="141" w:rightFromText="141" w:topFromText="0" w:bottomFromText="0" w:vertAnchor="text" w:horzAnchor="text" w:tblpX="-1277.7165354330702" w:tblpY="0"/>
        <w:tblW w:w="10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1140"/>
        <w:gridCol w:w="3270"/>
        <w:gridCol w:w="375"/>
        <w:gridCol w:w="2520"/>
        <w:tblGridChange w:id="0">
          <w:tblGrid>
            <w:gridCol w:w="2835"/>
            <w:gridCol w:w="1140"/>
            <w:gridCol w:w="3270"/>
            <w:gridCol w:w="375"/>
            <w:gridCol w:w="2520"/>
          </w:tblGrid>
        </w:tblGridChange>
      </w:tblGrid>
      <w:tr>
        <w:trPr>
          <w:cantSplit w:val="1"/>
          <w:tblHeader w:val="0"/>
        </w:trPr>
        <w:tc>
          <w:tcPr>
            <w:gridSpan w:val="5"/>
          </w:tcPr>
          <w:p w:rsidR="00000000" w:rsidDel="00000000" w:rsidP="00000000" w:rsidRDefault="00000000" w:rsidRPr="00000000" w14:paraId="00000012">
            <w:pPr>
              <w:widowControl w:val="0"/>
              <w:ind w:right="-7"/>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13">
            <w:pPr>
              <w:widowControl w:val="0"/>
              <w:ind w:right="-7"/>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14">
            <w:pPr>
              <w:widowControl w:val="0"/>
              <w:ind w:right="-7"/>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FACULTAD REGIONAL CÓRDOBA</w:t>
            </w:r>
          </w:p>
          <w:p w:rsidR="00000000" w:rsidDel="00000000" w:rsidP="00000000" w:rsidRDefault="00000000" w:rsidRPr="00000000" w14:paraId="00000015">
            <w:pPr>
              <w:widowControl w:val="0"/>
              <w:ind w:right="-7"/>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Analista Universitario de Sistemas</w:t>
            </w:r>
          </w:p>
          <w:p w:rsidR="00000000" w:rsidDel="00000000" w:rsidP="00000000" w:rsidRDefault="00000000" w:rsidRPr="00000000" w14:paraId="00000016">
            <w:pPr>
              <w:widowControl w:val="0"/>
              <w:ind w:right="-7"/>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Seminario Integrador</w:t>
            </w:r>
          </w:p>
          <w:p w:rsidR="00000000" w:rsidDel="00000000" w:rsidP="00000000" w:rsidRDefault="00000000" w:rsidRPr="00000000" w14:paraId="00000017">
            <w:pPr>
              <w:widowControl w:val="0"/>
              <w:ind w:right="-7"/>
              <w:jc w:val="both"/>
              <w:rPr>
                <w:rFonts w:ascii="Arial" w:cs="Arial" w:eastAsia="Arial" w:hAnsi="Arial"/>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CÁTEDRA</w:t>
            </w:r>
          </w:p>
        </w:tc>
        <w:tc>
          <w:tcPr>
            <w:gridSpan w:val="4"/>
          </w:tcPr>
          <w:p w:rsidR="00000000" w:rsidDel="00000000" w:rsidP="00000000" w:rsidRDefault="00000000" w:rsidRPr="00000000" w14:paraId="0000001D">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Seminario Integrador</w:t>
            </w:r>
          </w:p>
        </w:tc>
      </w:tr>
      <w:tr>
        <w:trPr>
          <w:cantSplit w:val="0"/>
          <w:tblHeader w:val="0"/>
        </w:trPr>
        <w:tc>
          <w:tcPr>
            <w:vAlign w:val="center"/>
          </w:tcPr>
          <w:p w:rsidR="00000000" w:rsidDel="00000000" w:rsidP="00000000" w:rsidRDefault="00000000" w:rsidRPr="00000000" w14:paraId="00000021">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ÁMBITO DE APLICACIÓN</w:t>
            </w:r>
          </w:p>
        </w:tc>
        <w:tc>
          <w:tcPr>
            <w:gridSpan w:val="4"/>
          </w:tcPr>
          <w:p w:rsidR="00000000" w:rsidDel="00000000" w:rsidP="00000000" w:rsidRDefault="00000000" w:rsidRPr="00000000" w14:paraId="00000022">
            <w:pPr>
              <w:jc w:val="both"/>
              <w:rPr/>
            </w:pPr>
            <w:r w:rsidDel="00000000" w:rsidR="00000000" w:rsidRPr="00000000">
              <w:rPr>
                <w:rtl w:val="0"/>
              </w:rPr>
              <w:t xml:space="preserve">Web</w:t>
            </w:r>
          </w:p>
        </w:tc>
      </w:tr>
      <w:tr>
        <w:trPr>
          <w:cantSplit w:val="0"/>
          <w:tblHeader w:val="0"/>
        </w:trPr>
        <w:tc>
          <w:tcPr>
            <w:vAlign w:val="center"/>
          </w:tcPr>
          <w:p w:rsidR="00000000" w:rsidDel="00000000" w:rsidP="00000000" w:rsidRDefault="00000000" w:rsidRPr="00000000" w14:paraId="00000026">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NOMBRE DEL SOFTWARE</w:t>
            </w:r>
          </w:p>
        </w:tc>
        <w:tc>
          <w:tcPr>
            <w:gridSpan w:val="4"/>
          </w:tcPr>
          <w:p w:rsidR="00000000" w:rsidDel="00000000" w:rsidP="00000000" w:rsidRDefault="00000000" w:rsidRPr="00000000" w14:paraId="00000027">
            <w:pPr>
              <w:jc w:val="both"/>
              <w:rPr/>
            </w:pPr>
            <w:r w:rsidDel="00000000" w:rsidR="00000000" w:rsidRPr="00000000">
              <w:rPr>
                <w:rtl w:val="0"/>
              </w:rPr>
              <w:t xml:space="preserve">RentAR</w:t>
            </w:r>
          </w:p>
        </w:tc>
      </w:tr>
      <w:tr>
        <w:trPr>
          <w:cantSplit w:val="0"/>
          <w:tblHeader w:val="0"/>
        </w:trPr>
        <w:tc>
          <w:tcPr>
            <w:vAlign w:val="center"/>
          </w:tcPr>
          <w:p w:rsidR="00000000" w:rsidDel="00000000" w:rsidP="00000000" w:rsidRDefault="00000000" w:rsidRPr="00000000" w14:paraId="0000002B">
            <w:pPr>
              <w:jc w:val="both"/>
              <w:rPr/>
            </w:pPr>
            <w:r w:rsidDel="00000000" w:rsidR="00000000" w:rsidRPr="00000000">
              <w:rPr>
                <w:rFonts w:ascii="Century Gothic" w:cs="Century Gothic" w:eastAsia="Century Gothic" w:hAnsi="Century Gothic"/>
                <w:b w:val="1"/>
                <w:bCs w:val="1"/>
                <w:rtl w:val="0"/>
              </w:rPr>
              <w:t xml:space="preserve">OBJETIVO</w:t>
            </w:r>
            <w:r w:rsidDel="00000000" w:rsidR="00000000" w:rsidRPr="00000000">
              <w:rPr>
                <w:rtl w:val="0"/>
              </w:rPr>
            </w:r>
          </w:p>
        </w:tc>
        <w:tc>
          <w:tcPr>
            <w:gridSpan w:val="4"/>
          </w:tcPr>
          <w:p w:rsidR="00000000" w:rsidDel="00000000" w:rsidP="00000000" w:rsidRDefault="00000000" w:rsidRPr="00000000" w14:paraId="0000002C">
            <w:pPr>
              <w:jc w:val="both"/>
              <w:rPr/>
            </w:pPr>
            <w:r w:rsidDel="00000000" w:rsidR="00000000" w:rsidRPr="00000000">
              <w:rPr>
                <w:rtl w:val="0"/>
              </w:rPr>
              <w:t xml:space="preserve">Brindar un sistema de información para alquilar viviendas por contacto directo con sus dueños, sin inmobiliarias de por medio, así como también permitir la administración del propio alquiler.</w:t>
            </w:r>
          </w:p>
        </w:tc>
      </w:tr>
      <w:tr>
        <w:trPr>
          <w:cantSplit w:val="0"/>
          <w:tblHeader w:val="0"/>
        </w:trPr>
        <w:tc>
          <w:tcPr>
            <w:vAlign w:val="center"/>
          </w:tcPr>
          <w:p w:rsidR="00000000" w:rsidDel="00000000" w:rsidP="00000000" w:rsidRDefault="00000000" w:rsidRPr="00000000" w14:paraId="00000030">
            <w:pPr>
              <w:jc w:val="both"/>
              <w:rPr>
                <w:rFonts w:ascii="Century Gothic" w:cs="Century Gothic" w:eastAsia="Century Gothic" w:hAnsi="Century Gothic"/>
                <w:b w:val="1"/>
                <w:bCs w:val="1"/>
              </w:rPr>
            </w:pPr>
            <w:bookmarkStart w:colFirst="0" w:colLast="0" w:name="_rfaqvdvsty8v" w:id="0"/>
            <w:bookmarkEnd w:id="0"/>
            <w:r w:rsidDel="00000000" w:rsidR="00000000" w:rsidRPr="00000000">
              <w:rPr>
                <w:rFonts w:ascii="Century Gothic" w:cs="Century Gothic" w:eastAsia="Century Gothic" w:hAnsi="Century Gothic"/>
                <w:b w:val="1"/>
                <w:bCs w:val="1"/>
                <w:rtl w:val="0"/>
              </w:rPr>
              <w:t xml:space="preserve">METODOLOGÍA</w:t>
            </w:r>
          </w:p>
        </w:tc>
        <w:tc>
          <w:tcPr>
            <w:gridSpan w:val="4"/>
          </w:tcPr>
          <w:p w:rsidR="00000000" w:rsidDel="00000000" w:rsidP="00000000" w:rsidRDefault="00000000" w:rsidRPr="00000000" w14:paraId="00000031">
            <w:pPr>
              <w:jc w:val="both"/>
              <w:rPr/>
            </w:pPr>
            <w:r w:rsidDel="00000000" w:rsidR="00000000" w:rsidRPr="00000000">
              <w:rPr>
                <w:rtl w:val="0"/>
              </w:rPr>
              <w:t xml:space="preserve">Scrum</w:t>
            </w:r>
          </w:p>
        </w:tc>
      </w:tr>
      <w:tr>
        <w:trPr>
          <w:cantSplit w:val="0"/>
          <w:trHeight w:val="40" w:hRule="atLeast"/>
          <w:tblHeader w:val="0"/>
        </w:trPr>
        <w:tc>
          <w:tcPr>
            <w:vMerge w:val="restart"/>
            <w:vAlign w:val="center"/>
          </w:tcPr>
          <w:p w:rsidR="00000000" w:rsidDel="00000000" w:rsidP="00000000" w:rsidRDefault="00000000" w:rsidRPr="00000000" w14:paraId="00000035">
            <w:pPr>
              <w:jc w:val="both"/>
              <w:rPr/>
            </w:pPr>
            <w:r w:rsidDel="00000000" w:rsidR="00000000" w:rsidRPr="00000000">
              <w:rPr>
                <w:rFonts w:ascii="Century Gothic" w:cs="Century Gothic" w:eastAsia="Century Gothic" w:hAnsi="Century Gothic"/>
                <w:b w:val="1"/>
                <w:bCs w:val="1"/>
                <w:rtl w:val="0"/>
              </w:rPr>
              <w:t xml:space="preserve">EQUIPO DE TRABAJO</w:t>
            </w:r>
            <w:r w:rsidDel="00000000" w:rsidR="00000000" w:rsidRPr="00000000">
              <w:rPr>
                <w:rtl w:val="0"/>
              </w:rPr>
            </w:r>
          </w:p>
        </w:tc>
        <w:tc>
          <w:tcPr/>
          <w:p w:rsidR="00000000" w:rsidDel="00000000" w:rsidP="00000000" w:rsidRDefault="00000000" w:rsidRPr="00000000" w14:paraId="00000036">
            <w:pPr>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37">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LEGAJO</w:t>
            </w:r>
          </w:p>
        </w:tc>
        <w:tc>
          <w:tcPr>
            <w:gridSpan w:val="2"/>
          </w:tcPr>
          <w:p w:rsidR="00000000" w:rsidDel="00000000" w:rsidP="00000000" w:rsidRDefault="00000000" w:rsidRPr="00000000" w14:paraId="00000038">
            <w:pPr>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39">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APELLIDO, NOMBRES</w:t>
            </w:r>
          </w:p>
        </w:tc>
        <w:tc>
          <w:tcPr/>
          <w:p w:rsidR="00000000" w:rsidDel="00000000" w:rsidP="00000000" w:rsidRDefault="00000000" w:rsidRPr="00000000" w14:paraId="0000003B">
            <w:pPr>
              <w:ind w:right="-914"/>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3C">
            <w:pPr>
              <w:ind w:right="-914"/>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Mail De Contacto</w:t>
            </w:r>
          </w:p>
        </w:tc>
      </w:tr>
      <w:tr>
        <w:trPr>
          <w:cantSplit w:val="0"/>
          <w:trHeight w:val="20" w:hRule="atLeast"/>
          <w:tblHeader w:val="0"/>
        </w:trPr>
        <w:tc>
          <w:tcPr>
            <w:vMerge w:val="continue"/>
            <w:vAlign w:val="center"/>
          </w:tcPr>
          <w:p w:rsidR="00000000" w:rsidDel="00000000" w:rsidP="00000000" w:rsidRDefault="00000000" w:rsidRPr="00000000" w14:paraId="0000003D">
            <w:pPr>
              <w:widowControl w:val="0"/>
              <w:spacing w:after="0" w:line="276"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3E">
            <w:pPr>
              <w:jc w:val="both"/>
              <w:rPr/>
            </w:pPr>
            <w:r w:rsidDel="00000000" w:rsidR="00000000" w:rsidRPr="00000000">
              <w:rPr>
                <w:rtl w:val="0"/>
              </w:rPr>
              <w:t xml:space="preserve">87508</w:t>
            </w:r>
          </w:p>
        </w:tc>
        <w:tc>
          <w:tcPr>
            <w:gridSpan w:val="2"/>
          </w:tcPr>
          <w:p w:rsidR="00000000" w:rsidDel="00000000" w:rsidP="00000000" w:rsidRDefault="00000000" w:rsidRPr="00000000" w14:paraId="0000003F">
            <w:pPr>
              <w:jc w:val="both"/>
              <w:rPr/>
            </w:pPr>
            <w:r w:rsidDel="00000000" w:rsidR="00000000" w:rsidRPr="00000000">
              <w:rPr>
                <w:rtl w:val="0"/>
              </w:rPr>
              <w:t xml:space="preserve">Artaz, Nicolás</w:t>
            </w:r>
          </w:p>
        </w:tc>
        <w:tc>
          <w:tcPr/>
          <w:p w:rsidR="00000000" w:rsidDel="00000000" w:rsidP="00000000" w:rsidRDefault="00000000" w:rsidRPr="00000000" w14:paraId="00000041">
            <w:pPr>
              <w:jc w:val="both"/>
              <w:rPr/>
            </w:pPr>
            <w:r w:rsidDel="00000000" w:rsidR="00000000" w:rsidRPr="00000000">
              <w:rPr>
                <w:rtl w:val="0"/>
              </w:rPr>
              <w:t xml:space="preserve">nicoartaz@gmail.com</w:t>
            </w:r>
          </w:p>
        </w:tc>
      </w:tr>
      <w:tr>
        <w:trPr>
          <w:cantSplit w:val="0"/>
          <w:trHeight w:val="20" w:hRule="atLeast"/>
          <w:tblHeader w:val="0"/>
        </w:trPr>
        <w:tc>
          <w:tcPr>
            <w:vMerge w:val="continue"/>
            <w:vAlign w:val="center"/>
          </w:tcPr>
          <w:p w:rsidR="00000000" w:rsidDel="00000000" w:rsidP="00000000" w:rsidRDefault="00000000" w:rsidRPr="00000000" w14:paraId="00000042">
            <w:pPr>
              <w:widowControl w:val="0"/>
              <w:spacing w:after="0" w:line="276"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43">
            <w:pPr>
              <w:jc w:val="both"/>
              <w:rPr/>
            </w:pPr>
            <w:r w:rsidDel="00000000" w:rsidR="00000000" w:rsidRPr="00000000">
              <w:rPr>
                <w:rtl w:val="0"/>
              </w:rPr>
              <w:t xml:space="preserve">87381</w:t>
            </w:r>
          </w:p>
        </w:tc>
        <w:tc>
          <w:tcPr>
            <w:gridSpan w:val="2"/>
          </w:tcPr>
          <w:p w:rsidR="00000000" w:rsidDel="00000000" w:rsidP="00000000" w:rsidRDefault="00000000" w:rsidRPr="00000000" w14:paraId="00000044">
            <w:pPr>
              <w:jc w:val="both"/>
              <w:rPr/>
            </w:pPr>
            <w:r w:rsidDel="00000000" w:rsidR="00000000" w:rsidRPr="00000000">
              <w:rPr>
                <w:rtl w:val="0"/>
              </w:rPr>
              <w:t xml:space="preserve">D’Andrea Escoda, Thiago Augusto</w:t>
            </w:r>
          </w:p>
        </w:tc>
        <w:tc>
          <w:tcPr/>
          <w:p w:rsidR="00000000" w:rsidDel="00000000" w:rsidP="00000000" w:rsidRDefault="00000000" w:rsidRPr="00000000" w14:paraId="00000046">
            <w:pPr>
              <w:jc w:val="both"/>
              <w:rPr/>
            </w:pPr>
            <w:r w:rsidDel="00000000" w:rsidR="00000000" w:rsidRPr="00000000">
              <w:rPr>
                <w:rtl w:val="0"/>
              </w:rPr>
              <w:t xml:space="preserve">thiagodan@tuta.io</w:t>
            </w:r>
          </w:p>
        </w:tc>
      </w:tr>
      <w:tr>
        <w:trPr>
          <w:cantSplit w:val="0"/>
          <w:trHeight w:val="20" w:hRule="atLeast"/>
          <w:tblHeader w:val="0"/>
        </w:trPr>
        <w:tc>
          <w:tcPr>
            <w:vMerge w:val="continue"/>
            <w:vAlign w:val="center"/>
          </w:tcPr>
          <w:p w:rsidR="00000000" w:rsidDel="00000000" w:rsidP="00000000" w:rsidRDefault="00000000" w:rsidRPr="00000000" w14:paraId="00000047">
            <w:pPr>
              <w:widowControl w:val="0"/>
              <w:spacing w:after="0" w:line="276" w:lineRule="auto"/>
              <w:jc w:val="both"/>
              <w:rPr/>
            </w:pPr>
            <w:r w:rsidDel="00000000" w:rsidR="00000000" w:rsidRPr="00000000">
              <w:rPr>
                <w:rtl w:val="0"/>
              </w:rPr>
            </w:r>
          </w:p>
        </w:tc>
        <w:tc>
          <w:tcPr/>
          <w:p w:rsidR="00000000" w:rsidDel="00000000" w:rsidP="00000000" w:rsidRDefault="00000000" w:rsidRPr="00000000" w14:paraId="00000048">
            <w:pPr>
              <w:jc w:val="both"/>
              <w:rPr/>
            </w:pPr>
            <w:r w:rsidDel="00000000" w:rsidR="00000000" w:rsidRPr="00000000">
              <w:rPr>
                <w:rtl w:val="0"/>
              </w:rPr>
              <w:t xml:space="preserve">87473</w:t>
            </w:r>
          </w:p>
        </w:tc>
        <w:tc>
          <w:tcPr>
            <w:gridSpan w:val="2"/>
          </w:tcPr>
          <w:p w:rsidR="00000000" w:rsidDel="00000000" w:rsidP="00000000" w:rsidRDefault="00000000" w:rsidRPr="00000000" w14:paraId="00000049">
            <w:pPr>
              <w:jc w:val="both"/>
              <w:rPr/>
            </w:pPr>
            <w:r w:rsidDel="00000000" w:rsidR="00000000" w:rsidRPr="00000000">
              <w:rPr>
                <w:rtl w:val="0"/>
              </w:rPr>
              <w:t xml:space="preserve">Diaz, Ivan Fabricio</w:t>
            </w:r>
          </w:p>
        </w:tc>
        <w:tc>
          <w:tcPr/>
          <w:p w:rsidR="00000000" w:rsidDel="00000000" w:rsidP="00000000" w:rsidRDefault="00000000" w:rsidRPr="00000000" w14:paraId="0000004B">
            <w:pPr>
              <w:jc w:val="both"/>
              <w:rPr/>
            </w:pPr>
            <w:r w:rsidDel="00000000" w:rsidR="00000000" w:rsidRPr="00000000">
              <w:rPr>
                <w:rtl w:val="0"/>
              </w:rPr>
              <w:t xml:space="preserve">ivandiazfabricio@gmail.com</w:t>
            </w:r>
          </w:p>
        </w:tc>
      </w:tr>
      <w:tr>
        <w:trPr>
          <w:cantSplit w:val="0"/>
          <w:trHeight w:val="20" w:hRule="atLeast"/>
          <w:tblHeader w:val="0"/>
        </w:trPr>
        <w:tc>
          <w:tcPr>
            <w:vMerge w:val="continue"/>
            <w:vAlign w:val="center"/>
          </w:tcPr>
          <w:p w:rsidR="00000000" w:rsidDel="00000000" w:rsidP="00000000" w:rsidRDefault="00000000" w:rsidRPr="00000000" w14:paraId="0000004C">
            <w:pPr>
              <w:widowControl w:val="0"/>
              <w:spacing w:after="0" w:line="276" w:lineRule="auto"/>
              <w:jc w:val="both"/>
              <w:rPr/>
            </w:pPr>
            <w:r w:rsidDel="00000000" w:rsidR="00000000" w:rsidRPr="00000000">
              <w:rPr>
                <w:rtl w:val="0"/>
              </w:rPr>
            </w:r>
          </w:p>
        </w:tc>
        <w:tc>
          <w:tcPr/>
          <w:p w:rsidR="00000000" w:rsidDel="00000000" w:rsidP="00000000" w:rsidRDefault="00000000" w:rsidRPr="00000000" w14:paraId="0000004D">
            <w:pPr>
              <w:jc w:val="both"/>
              <w:rPr/>
            </w:pPr>
            <w:r w:rsidDel="00000000" w:rsidR="00000000" w:rsidRPr="00000000">
              <w:rPr>
                <w:rtl w:val="0"/>
              </w:rPr>
              <w:t xml:space="preserve">87338</w:t>
            </w:r>
          </w:p>
        </w:tc>
        <w:tc>
          <w:tcPr>
            <w:gridSpan w:val="2"/>
          </w:tcPr>
          <w:p w:rsidR="00000000" w:rsidDel="00000000" w:rsidP="00000000" w:rsidRDefault="00000000" w:rsidRPr="00000000" w14:paraId="0000004E">
            <w:pPr>
              <w:jc w:val="both"/>
              <w:rPr/>
            </w:pPr>
            <w:r w:rsidDel="00000000" w:rsidR="00000000" w:rsidRPr="00000000">
              <w:rPr>
                <w:rtl w:val="0"/>
              </w:rPr>
              <w:t xml:space="preserve">Rosales, Tomás Daniel</w:t>
            </w:r>
          </w:p>
        </w:tc>
        <w:tc>
          <w:tcPr/>
          <w:p w:rsidR="00000000" w:rsidDel="00000000" w:rsidP="00000000" w:rsidRDefault="00000000" w:rsidRPr="00000000" w14:paraId="00000050">
            <w:pPr>
              <w:jc w:val="both"/>
              <w:rPr/>
            </w:pPr>
            <w:r w:rsidDel="00000000" w:rsidR="00000000" w:rsidRPr="00000000">
              <w:rPr>
                <w:rtl w:val="0"/>
              </w:rPr>
              <w:t xml:space="preserve">tomas_dani18@outlook.com</w:t>
            </w:r>
          </w:p>
        </w:tc>
      </w:tr>
      <w:tr>
        <w:trPr>
          <w:cantSplit w:val="0"/>
          <w:trHeight w:val="20" w:hRule="atLeast"/>
          <w:tblHeader w:val="0"/>
        </w:trPr>
        <w:tc>
          <w:tcPr>
            <w:vMerge w:val="continue"/>
            <w:vAlign w:val="center"/>
          </w:tcPr>
          <w:p w:rsidR="00000000" w:rsidDel="00000000" w:rsidP="00000000" w:rsidRDefault="00000000" w:rsidRPr="00000000" w14:paraId="00000051">
            <w:pPr>
              <w:widowControl w:val="0"/>
              <w:spacing w:after="0" w:line="276" w:lineRule="auto"/>
              <w:jc w:val="both"/>
              <w:rPr/>
            </w:pPr>
            <w:r w:rsidDel="00000000" w:rsidR="00000000" w:rsidRPr="00000000">
              <w:rPr>
                <w:rtl w:val="0"/>
              </w:rPr>
            </w:r>
          </w:p>
        </w:tc>
        <w:tc>
          <w:tcPr/>
          <w:p w:rsidR="00000000" w:rsidDel="00000000" w:rsidP="00000000" w:rsidRDefault="00000000" w:rsidRPr="00000000" w14:paraId="00000052">
            <w:pPr>
              <w:jc w:val="both"/>
              <w:rPr/>
            </w:pPr>
            <w:r w:rsidDel="00000000" w:rsidR="00000000" w:rsidRPr="00000000">
              <w:rPr>
                <w:rtl w:val="0"/>
              </w:rPr>
              <w:t xml:space="preserve">90496</w:t>
            </w:r>
          </w:p>
        </w:tc>
        <w:tc>
          <w:tcPr>
            <w:gridSpan w:val="2"/>
          </w:tcPr>
          <w:p w:rsidR="00000000" w:rsidDel="00000000" w:rsidP="00000000" w:rsidRDefault="00000000" w:rsidRPr="00000000" w14:paraId="00000053">
            <w:pPr>
              <w:jc w:val="both"/>
              <w:rPr/>
            </w:pPr>
            <w:r w:rsidDel="00000000" w:rsidR="00000000" w:rsidRPr="00000000">
              <w:rPr>
                <w:rtl w:val="0"/>
              </w:rPr>
              <w:t xml:space="preserve">Pilar Carrizo, Camila</w:t>
            </w:r>
          </w:p>
        </w:tc>
        <w:tc>
          <w:tcPr/>
          <w:p w:rsidR="00000000" w:rsidDel="00000000" w:rsidP="00000000" w:rsidRDefault="00000000" w:rsidRPr="00000000" w14:paraId="00000055">
            <w:pPr>
              <w:jc w:val="both"/>
              <w:rPr/>
            </w:pPr>
            <w:r w:rsidDel="00000000" w:rsidR="00000000" w:rsidRPr="00000000">
              <w:rPr>
                <w:rtl w:val="0"/>
              </w:rPr>
              <w:t xml:space="preserve">carrizopcamila@gmail.com</w:t>
            </w:r>
          </w:p>
        </w:tc>
      </w:tr>
      <w:tr>
        <w:trPr>
          <w:cantSplit w:val="0"/>
          <w:trHeight w:val="450" w:hRule="atLeast"/>
          <w:tblHeader w:val="0"/>
        </w:trPr>
        <w:tc>
          <w:tcPr>
            <w:vAlign w:val="center"/>
          </w:tcPr>
          <w:p w:rsidR="00000000" w:rsidDel="00000000" w:rsidP="00000000" w:rsidRDefault="00000000" w:rsidRPr="00000000" w14:paraId="00000056">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CURSO</w:t>
            </w:r>
          </w:p>
        </w:tc>
        <w:tc>
          <w:tcPr>
            <w:gridSpan w:val="4"/>
          </w:tcPr>
          <w:p w:rsidR="00000000" w:rsidDel="00000000" w:rsidP="00000000" w:rsidRDefault="00000000" w:rsidRPr="00000000" w14:paraId="00000057">
            <w:pPr>
              <w:jc w:val="both"/>
              <w:rPr/>
            </w:pPr>
            <w:r w:rsidDel="00000000" w:rsidR="00000000" w:rsidRPr="00000000">
              <w:rPr>
                <w:rtl w:val="0"/>
              </w:rPr>
              <w:t xml:space="preserve">3K1</w:t>
            </w:r>
          </w:p>
        </w:tc>
      </w:tr>
      <w:tr>
        <w:trPr>
          <w:cantSplit w:val="0"/>
          <w:tblHeader w:val="0"/>
        </w:trPr>
        <w:tc>
          <w:tcPr>
            <w:vAlign w:val="center"/>
          </w:tcPr>
          <w:p w:rsidR="00000000" w:rsidDel="00000000" w:rsidP="00000000" w:rsidRDefault="00000000" w:rsidRPr="00000000" w14:paraId="0000005B">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DOCENTES</w:t>
            </w:r>
          </w:p>
        </w:tc>
        <w:tc>
          <w:tcPr>
            <w:gridSpan w:val="4"/>
          </w:tcPr>
          <w:p w:rsidR="00000000" w:rsidDel="00000000" w:rsidP="00000000" w:rsidRDefault="00000000" w:rsidRPr="00000000" w14:paraId="0000005C">
            <w:pPr>
              <w:jc w:val="both"/>
              <w:rPr/>
            </w:pPr>
            <w:r w:rsidDel="00000000" w:rsidR="00000000" w:rsidRPr="00000000">
              <w:rPr>
                <w:rtl w:val="0"/>
              </w:rPr>
              <w:t xml:space="preserve">Daniel Herrera, María Cecilia Ortiz, Rita Pérez</w:t>
            </w:r>
          </w:p>
        </w:tc>
      </w:tr>
      <w:tr>
        <w:trPr>
          <w:cantSplit w:val="0"/>
          <w:tblHeader w:val="0"/>
        </w:trPr>
        <w:tc>
          <w:tcPr>
            <w:vAlign w:val="center"/>
          </w:tcPr>
          <w:p w:rsidR="00000000" w:rsidDel="00000000" w:rsidP="00000000" w:rsidRDefault="00000000" w:rsidRPr="00000000" w14:paraId="00000060">
            <w:pPr>
              <w:jc w:val="both"/>
              <w:rPr/>
            </w:pPr>
            <w:r w:rsidDel="00000000" w:rsidR="00000000" w:rsidRPr="00000000">
              <w:rPr>
                <w:rFonts w:ascii="Century Gothic" w:cs="Century Gothic" w:eastAsia="Century Gothic" w:hAnsi="Century Gothic"/>
                <w:b w:val="1"/>
                <w:bCs w:val="1"/>
                <w:rtl w:val="0"/>
              </w:rPr>
              <w:t xml:space="preserve">AÑO DE CURSADO</w:t>
            </w:r>
            <w:r w:rsidDel="00000000" w:rsidR="00000000" w:rsidRPr="00000000">
              <w:rPr>
                <w:rtl w:val="0"/>
              </w:rPr>
            </w:r>
          </w:p>
        </w:tc>
        <w:tc>
          <w:tcPr>
            <w:gridSpan w:val="4"/>
          </w:tcPr>
          <w:p w:rsidR="00000000" w:rsidDel="00000000" w:rsidP="00000000" w:rsidRDefault="00000000" w:rsidRPr="00000000" w14:paraId="00000061">
            <w:pPr>
              <w:jc w:val="both"/>
              <w:rPr/>
            </w:pPr>
            <w:r w:rsidDel="00000000" w:rsidR="00000000" w:rsidRPr="00000000">
              <w:rPr>
                <w:rtl w:val="0"/>
              </w:rPr>
              <w:t xml:space="preserve">2026</w:t>
            </w:r>
          </w:p>
        </w:tc>
      </w:tr>
      <w:tr>
        <w:trPr>
          <w:cantSplit w:val="0"/>
          <w:tblHeader w:val="0"/>
        </w:trPr>
        <w:tc>
          <w:tcPr>
            <w:vAlign w:val="center"/>
          </w:tcPr>
          <w:p w:rsidR="00000000" w:rsidDel="00000000" w:rsidP="00000000" w:rsidRDefault="00000000" w:rsidRPr="00000000" w14:paraId="00000065">
            <w:pPr>
              <w:jc w:val="both"/>
              <w:rPr/>
            </w:pPr>
            <w:r w:rsidDel="00000000" w:rsidR="00000000" w:rsidRPr="00000000">
              <w:rPr>
                <w:rFonts w:ascii="Century Gothic" w:cs="Century Gothic" w:eastAsia="Century Gothic" w:hAnsi="Century Gothic"/>
                <w:b w:val="1"/>
                <w:bCs w:val="1"/>
                <w:rtl w:val="0"/>
              </w:rPr>
              <w:t xml:space="preserve">FECHA DE EXAMEN</w:t>
            </w:r>
            <w:r w:rsidDel="00000000" w:rsidR="00000000" w:rsidRPr="00000000">
              <w:rPr>
                <w:rtl w:val="0"/>
              </w:rPr>
            </w:r>
          </w:p>
        </w:tc>
        <w:tc>
          <w:tcPr>
            <w:gridSpan w:val="2"/>
          </w:tcPr>
          <w:p w:rsidR="00000000" w:rsidDel="00000000" w:rsidP="00000000" w:rsidRDefault="00000000" w:rsidRPr="00000000" w14:paraId="00000066">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DD/MM/AAAA</w:t>
            </w:r>
          </w:p>
        </w:tc>
        <w:tc>
          <w:tcPr>
            <w:gridSpan w:val="2"/>
          </w:tcPr>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tc>
      </w:tr>
    </w:tbl>
    <w:p w:rsidR="00000000" w:rsidDel="00000000" w:rsidP="00000000" w:rsidRDefault="00000000" w:rsidRPr="00000000" w14:paraId="0000006B">
      <w:pPr>
        <w:ind w:hanging="709"/>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4210050</wp:posOffset>
            </wp:positionH>
            <wp:positionV relativeFrom="paragraph">
              <wp:posOffset>190500</wp:posOffset>
            </wp:positionV>
            <wp:extent cx="1152525" cy="751840"/>
            <wp:effectExtent b="0" l="0" r="0" t="0"/>
            <wp:wrapNone/>
            <wp:docPr descr="Resultado de imagen para logo utn" id="3" name="image3.png"/>
            <a:graphic>
              <a:graphicData uri="http://schemas.openxmlformats.org/drawingml/2006/picture">
                <pic:pic>
                  <pic:nvPicPr>
                    <pic:cNvPr descr="Resultado de imagen para logo utn" id="0" name="image3.png"/>
                    <pic:cNvPicPr preferRelativeResize="0"/>
                  </pic:nvPicPr>
                  <pic:blipFill>
                    <a:blip r:embed="rId6"/>
                    <a:srcRect b="0" l="0" r="0" t="0"/>
                    <a:stretch>
                      <a:fillRect/>
                    </a:stretch>
                  </pic:blipFill>
                  <pic:spPr>
                    <a:xfrm>
                      <a:off x="0" y="0"/>
                      <a:ext cx="1152525" cy="751840"/>
                    </a:xfrm>
                    <a:prstGeom prst="rect"/>
                    <a:ln/>
                  </pic:spPr>
                </pic:pic>
              </a:graphicData>
            </a:graphic>
          </wp:anchor>
        </w:drawing>
      </w:r>
    </w:p>
    <w:p w:rsidR="00000000" w:rsidDel="00000000" w:rsidP="00000000" w:rsidRDefault="00000000" w:rsidRPr="00000000" w14:paraId="0000006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D">
      <w:pPr>
        <w:ind w:hanging="709"/>
        <w:jc w:val="both"/>
        <w:rPr/>
      </w:pPr>
      <w:r w:rsidDel="00000000" w:rsidR="00000000" w:rsidRPr="00000000">
        <w:rPr>
          <w:rtl w:val="0"/>
        </w:rPr>
      </w:r>
    </w:p>
    <w:p w:rsidR="00000000" w:rsidDel="00000000" w:rsidP="00000000" w:rsidRDefault="00000000" w:rsidRPr="00000000" w14:paraId="0000006E">
      <w:pPr>
        <w:ind w:hanging="709"/>
        <w:jc w:val="both"/>
        <w:rPr>
          <w:b w:val="1"/>
          <w:bCs w:val="1"/>
          <w:sz w:val="26"/>
          <w:szCs w:val="26"/>
        </w:rPr>
      </w:pPr>
      <w:r w:rsidDel="00000000" w:rsidR="00000000" w:rsidRPr="00000000">
        <w:rPr>
          <w:b w:val="1"/>
          <w:bCs w:val="1"/>
          <w:sz w:val="26"/>
          <w:szCs w:val="26"/>
          <w:rtl w:val="0"/>
        </w:rPr>
        <w:t xml:space="preserve">Hoja de Historial de revisiones</w:t>
      </w:r>
    </w:p>
    <w:tbl>
      <w:tblPr>
        <w:tblStyle w:val="Table2"/>
        <w:tblpPr w:leftFromText="141" w:rightFromText="141" w:topFromText="0" w:bottomFromText="0" w:vertAnchor="text" w:horzAnchor="text" w:tblpX="-1214" w:tblpY="340"/>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7065"/>
        <w:gridCol w:w="2145"/>
        <w:tblGridChange w:id="0">
          <w:tblGrid>
            <w:gridCol w:w="765"/>
            <w:gridCol w:w="7065"/>
            <w:gridCol w:w="2145"/>
          </w:tblGrid>
        </w:tblGridChange>
      </w:tblGrid>
      <w:tr>
        <w:trPr>
          <w:cantSplit w:val="0"/>
          <w:tblHeader w:val="0"/>
        </w:trPr>
        <w:tc>
          <w:tcPr>
            <w:shd w:fill="d9d9d9" w:val="clear"/>
            <w:vAlign w:val="center"/>
          </w:tcPr>
          <w:p w:rsidR="00000000" w:rsidDel="00000000" w:rsidP="00000000" w:rsidRDefault="00000000" w:rsidRPr="00000000" w14:paraId="0000006F">
            <w:pPr>
              <w:rPr>
                <w:rFonts w:ascii="Arial" w:cs="Arial" w:eastAsia="Arial" w:hAnsi="Arial"/>
                <w:b w:val="1"/>
                <w:bCs w:val="1"/>
              </w:rPr>
            </w:pPr>
            <w:r w:rsidDel="00000000" w:rsidR="00000000" w:rsidRPr="00000000">
              <w:rPr>
                <w:rFonts w:ascii="Arial" w:cs="Arial" w:eastAsia="Arial" w:hAnsi="Arial"/>
                <w:b w:val="1"/>
                <w:bCs w:val="1"/>
                <w:rtl w:val="0"/>
              </w:rPr>
              <w:t xml:space="preserve">NRO. DE REV.</w:t>
            </w:r>
          </w:p>
        </w:tc>
        <w:tc>
          <w:tcPr>
            <w:shd w:fill="d9d9d9" w:val="clear"/>
            <w:vAlign w:val="center"/>
          </w:tcPr>
          <w:p w:rsidR="00000000" w:rsidDel="00000000" w:rsidP="00000000" w:rsidRDefault="00000000" w:rsidRPr="00000000" w14:paraId="00000070">
            <w:pPr>
              <w:ind w:left="141.7322834645671"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c>
          <w:tcPr>
            <w:shd w:fill="d9d9d9" w:val="clear"/>
            <w:vAlign w:val="center"/>
          </w:tcPr>
          <w:p w:rsidR="00000000" w:rsidDel="00000000" w:rsidP="00000000" w:rsidRDefault="00000000" w:rsidRPr="00000000" w14:paraId="00000071">
            <w:pPr>
              <w:ind w:left="141.7322834645671"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AUTOR</w:t>
            </w:r>
          </w:p>
        </w:tc>
      </w:tr>
      <w:tr>
        <w:trPr>
          <w:cantSplit w:val="1"/>
          <w:trHeight w:val="326" w:hRule="atLeast"/>
          <w:tblHeader w:val="0"/>
        </w:trPr>
        <w:tc>
          <w:tcPr>
            <w:vAlign w:val="center"/>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Elaboración inicial del documento completo.</w:t>
            </w:r>
          </w:p>
        </w:tc>
        <w:tc>
          <w:tcPr>
            <w:vAlign w:val="center"/>
          </w:tcPr>
          <w:p w:rsidR="00000000" w:rsidDel="00000000" w:rsidP="00000000" w:rsidRDefault="00000000" w:rsidRPr="00000000" w14:paraId="00000074">
            <w:pPr>
              <w:widowControl w:val="0"/>
              <w:spacing w:line="276" w:lineRule="auto"/>
              <w:jc w:val="center"/>
              <w:rPr/>
            </w:pPr>
            <w:r w:rsidDel="00000000" w:rsidR="00000000" w:rsidRPr="00000000">
              <w:rPr>
                <w:rtl w:val="0"/>
              </w:rPr>
              <w:t xml:space="preserve">Artaz, Nicolás;</w:t>
            </w:r>
          </w:p>
          <w:p w:rsidR="00000000" w:rsidDel="00000000" w:rsidP="00000000" w:rsidRDefault="00000000" w:rsidRPr="00000000" w14:paraId="00000075">
            <w:pPr>
              <w:widowControl w:val="0"/>
              <w:spacing w:line="276" w:lineRule="auto"/>
              <w:jc w:val="center"/>
              <w:rPr/>
            </w:pPr>
            <w:r w:rsidDel="00000000" w:rsidR="00000000" w:rsidRPr="00000000">
              <w:rPr>
                <w:rtl w:val="0"/>
              </w:rPr>
              <w:t xml:space="preserve">D’Andrea, Thiago;</w:t>
            </w:r>
          </w:p>
          <w:p w:rsidR="00000000" w:rsidDel="00000000" w:rsidP="00000000" w:rsidRDefault="00000000" w:rsidRPr="00000000" w14:paraId="00000076">
            <w:pPr>
              <w:widowControl w:val="0"/>
              <w:spacing w:line="276" w:lineRule="auto"/>
              <w:jc w:val="center"/>
              <w:rPr/>
            </w:pPr>
            <w:r w:rsidDel="00000000" w:rsidR="00000000" w:rsidRPr="00000000">
              <w:rPr>
                <w:rtl w:val="0"/>
              </w:rPr>
              <w:t xml:space="preserve">Diaz, Ivan;</w:t>
            </w:r>
          </w:p>
          <w:p w:rsidR="00000000" w:rsidDel="00000000" w:rsidP="00000000" w:rsidRDefault="00000000" w:rsidRPr="00000000" w14:paraId="00000077">
            <w:pPr>
              <w:widowControl w:val="0"/>
              <w:spacing w:line="276" w:lineRule="auto"/>
              <w:jc w:val="center"/>
              <w:rPr/>
            </w:pPr>
            <w:r w:rsidDel="00000000" w:rsidR="00000000" w:rsidRPr="00000000">
              <w:rPr>
                <w:rtl w:val="0"/>
              </w:rPr>
              <w:t xml:space="preserve">Rosales, Tomás;</w:t>
            </w:r>
          </w:p>
          <w:p w:rsidR="00000000" w:rsidDel="00000000" w:rsidP="00000000" w:rsidRDefault="00000000" w:rsidRPr="00000000" w14:paraId="00000078">
            <w:pPr>
              <w:widowControl w:val="0"/>
              <w:spacing w:line="276" w:lineRule="auto"/>
              <w:jc w:val="center"/>
              <w:rPr>
                <w:rFonts w:ascii="Arial" w:cs="Arial" w:eastAsia="Arial" w:hAnsi="Arial"/>
              </w:rPr>
            </w:pPr>
            <w:r w:rsidDel="00000000" w:rsidR="00000000" w:rsidRPr="00000000">
              <w:rPr>
                <w:rtl w:val="0"/>
              </w:rPr>
              <w:t xml:space="preserve">Carrizo, Camila</w:t>
            </w:r>
            <w:r w:rsidDel="00000000" w:rsidR="00000000" w:rsidRPr="00000000">
              <w:rPr>
                <w:rtl w:val="0"/>
              </w:rPr>
            </w:r>
          </w:p>
        </w:tc>
      </w:tr>
      <w:tr>
        <w:trPr>
          <w:cantSplit w:val="0"/>
          <w:trHeight w:val="326" w:hRule="atLeast"/>
          <w:tblHeader w:val="0"/>
        </w:trPr>
        <w:tc>
          <w:tcPr>
            <w:vAlign w:val="center"/>
          </w:tcPr>
          <w:p w:rsidR="00000000" w:rsidDel="00000000" w:rsidP="00000000" w:rsidRDefault="00000000" w:rsidRPr="00000000" w14:paraId="00000079">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7A">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7B">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7D">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7E">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0">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1">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3">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4">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6">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7">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9">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A">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C">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D">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F">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0">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2">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3">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5">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6">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8">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9">
            <w:pPr>
              <w:rPr>
                <w:rFonts w:ascii="Arial" w:cs="Arial" w:eastAsia="Arial" w:hAnsi="Arial"/>
              </w:rPr>
            </w:pPr>
            <w:r w:rsidDel="00000000" w:rsidR="00000000" w:rsidRPr="00000000">
              <w:rPr>
                <w:rtl w:val="0"/>
              </w:rPr>
            </w:r>
          </w:p>
        </w:tc>
      </w:tr>
    </w:tbl>
    <w:p w:rsidR="00000000" w:rsidDel="00000000" w:rsidP="00000000" w:rsidRDefault="00000000" w:rsidRPr="00000000" w14:paraId="0000009A">
      <w:pPr>
        <w:ind w:hanging="709"/>
        <w:jc w:val="both"/>
        <w:rPr/>
      </w:pPr>
      <w:r w:rsidDel="00000000" w:rsidR="00000000" w:rsidRPr="00000000">
        <w:rPr>
          <w:rtl w:val="0"/>
        </w:rPr>
      </w:r>
    </w:p>
    <w:p w:rsidR="00000000" w:rsidDel="00000000" w:rsidP="00000000" w:rsidRDefault="00000000" w:rsidRPr="00000000" w14:paraId="0000009B">
      <w:pPr>
        <w:ind w:hanging="709"/>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D">
      <w:pPr>
        <w:ind w:hanging="709"/>
        <w:jc w:val="both"/>
        <w:rPr>
          <w:b w:val="1"/>
          <w:bCs w:val="1"/>
          <w:sz w:val="28"/>
          <w:szCs w:val="28"/>
        </w:rPr>
      </w:pPr>
      <w:r w:rsidDel="00000000" w:rsidR="00000000" w:rsidRPr="00000000">
        <w:rPr>
          <w:b w:val="1"/>
          <w:bCs w:val="1"/>
          <w:sz w:val="28"/>
          <w:szCs w:val="28"/>
          <w:rtl w:val="0"/>
        </w:rPr>
        <w:t xml:space="preserve">Índice</w:t>
      </w:r>
    </w:p>
    <w:sdt>
      <w:sdtPr>
        <w:id w:val="-1738390735"/>
        <w:docPartObj>
          <w:docPartGallery w:val="Table of Contents"/>
          <w:docPartUnique w:val="1"/>
        </w:docPartObj>
      </w:sdtPr>
      <w:sdtContent>
        <w:p w:rsidR="00000000" w:rsidDel="00000000" w:rsidP="00000000" w:rsidRDefault="00000000" w:rsidRPr="00000000" w14:paraId="0000009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cvplyihf0a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al proyecto</w:t>
              <w:tab/>
              <w:t xml:space="preserve">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gzgk2yumgaj">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2- Propósito del documento</w:t>
              <w:tab/>
              <w:t xml:space="preserve">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h2655cavxsl">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3- Ámbito de aplicación</w:t>
              <w:tab/>
              <w:t xml:space="preserve">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y1an13rxyd">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3.1- Contextualización</w:t>
              <w:tab/>
              <w:t xml:space="preserve">7</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b2wbyo2sj">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3.2- Análisis de sistemas similares</w:t>
              <w:tab/>
              <w:t xml:space="preserve">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gpjb68qd29m">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4- Mapa de procesos global</w:t>
              <w:tab/>
              <w:t xml:space="preserve">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0glrvdiub">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5- Impulsos</w:t>
              <w:tab/>
              <w:t xml:space="preserve">10</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0cchv9ydwn">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5.1- Oportunidades</w:t>
              <w:tab/>
              <w:t xml:space="preserve">10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o9v29pjl4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5.2- Requerimientos Funcionales y No Funcionales</w:t>
              <w:tab/>
              <w:t xml:space="preserve">11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acemy3d30wp">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6- Objetivo del SI</w:t>
              <w:tab/>
              <w:t xml:space="preserve">12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k8bsqwrcm1e">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7- Estudio de Prefactibilidad</w:t>
              <w:tab/>
              <w:t xml:space="preserve">13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c8kcoi1k2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Prefactibilidad técnica</w:t>
              <w:tab/>
              <w:t xml:space="preserve">13</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r93pib59c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Prefactibilidad económica</w:t>
              <w:tab/>
              <w:t xml:space="preserve">13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dh7ukl7t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 Prefactibilidad operativa</w:t>
              <w:tab/>
              <w:t xml:space="preserve">13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6tayr3fa25k">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8- Metodología a utilizar</w:t>
              <w:tab/>
              <w:t xml:space="preserve">14</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meumocsepj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Roadmap del proyecto</w:t>
              <w:tab/>
              <w:t xml:space="preserve">14</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bwyivuwpgg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Glosario</w:t>
              <w:tab/>
              <w:t xml:space="preserve">15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4iquicyw92o">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11- Anexos</w:t>
              <w:tab/>
              <w:t xml:space="preserve">16</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bz0frlpt9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1- Registro fotográfico de sistemas similares existentes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1">
      <w:pPr>
        <w:ind w:hanging="709"/>
        <w:jc w:val="both"/>
        <w:rPr/>
      </w:pPr>
      <w:r w:rsidDel="00000000" w:rsidR="00000000" w:rsidRPr="00000000">
        <w:rPr>
          <w:rtl w:val="0"/>
        </w:rPr>
      </w:r>
    </w:p>
    <w:p w:rsidR="00000000" w:rsidDel="00000000" w:rsidP="00000000" w:rsidRDefault="00000000" w:rsidRPr="00000000" w14:paraId="000000B2">
      <w:pPr>
        <w:pStyle w:val="Heading1"/>
        <w:jc w:val="both"/>
        <w:rPr>
          <w:rFonts w:ascii="Arial" w:cs="Arial" w:eastAsia="Arial" w:hAnsi="Arial"/>
          <w:color w:val="1c4587"/>
        </w:rPr>
      </w:pPr>
      <w:bookmarkStart w:colFirst="0" w:colLast="0" w:name="_4cvplyihf0ab" w:id="1"/>
      <w:bookmarkEnd w:id="1"/>
      <w:r w:rsidDel="00000000" w:rsidR="00000000" w:rsidRPr="00000000">
        <w:br w:type="page"/>
      </w:r>
      <w:r w:rsidDel="00000000" w:rsidR="00000000" w:rsidRPr="00000000">
        <w:rPr>
          <w:rtl w:val="0"/>
        </w:rPr>
        <w:t xml:space="preserve">1</w:t>
      </w:r>
      <w:r w:rsidDel="00000000" w:rsidR="00000000" w:rsidRPr="00000000">
        <w:rPr>
          <w:rtl w:val="0"/>
        </w:rPr>
        <w:t xml:space="preserve">- Introducción al proyecto</w:t>
      </w:r>
      <w:r w:rsidDel="00000000" w:rsidR="00000000" w:rsidRPr="00000000">
        <w:rPr>
          <w:rFonts w:ascii="Arial" w:cs="Arial" w:eastAsia="Arial" w:hAnsi="Arial"/>
          <w:color w:val="1c4587"/>
          <w:rtl w:val="0"/>
        </w:rPr>
        <w:t xml:space="preserve"> </w:t>
      </w:r>
    </w:p>
    <w:p w:rsidR="00000000" w:rsidDel="00000000" w:rsidP="00000000" w:rsidRDefault="00000000" w:rsidRPr="00000000" w14:paraId="000000B3">
      <w:pPr>
        <w:ind w:left="0" w:firstLine="425.19685039370086"/>
        <w:jc w:val="both"/>
        <w:rPr>
          <w:rFonts w:ascii="Arial" w:cs="Arial" w:eastAsia="Arial" w:hAnsi="Arial"/>
        </w:rPr>
      </w:pPr>
      <w:r w:rsidDel="00000000" w:rsidR="00000000" w:rsidRPr="00000000">
        <w:rPr>
          <w:rFonts w:ascii="Arial" w:cs="Arial" w:eastAsia="Arial" w:hAnsi="Arial"/>
          <w:rtl w:val="0"/>
        </w:rPr>
        <w:t xml:space="preserve">En la actualidad, los alquileres de viviendas no amuebladas se realizan a través de múltiples herramientas diferentes y medios informales: una web para buscar alquileres, firmas de contrato presenciales y subsiguiente comunicación a través de WhatsApp. Esto dificulta, por ejemplo, el seguimiento del pago del alquiler para ambas partes: a veces, el locador lleva el seguimiento con una planilla de Excel; otras, simplemente confía en no perder su historial de mensajes en WhatsApp.</w:t>
      </w:r>
    </w:p>
    <w:p w:rsidR="00000000" w:rsidDel="00000000" w:rsidP="00000000" w:rsidRDefault="00000000" w:rsidRPr="00000000" w14:paraId="000000B4">
      <w:pPr>
        <w:ind w:firstLine="425.19685039370086"/>
        <w:jc w:val="both"/>
        <w:rPr>
          <w:rFonts w:ascii="Arial" w:cs="Arial" w:eastAsia="Arial" w:hAnsi="Arial"/>
        </w:rPr>
      </w:pPr>
      <w:r w:rsidDel="00000000" w:rsidR="00000000" w:rsidRPr="00000000">
        <w:rPr>
          <w:rFonts w:ascii="Arial" w:cs="Arial" w:eastAsia="Arial" w:hAnsi="Arial"/>
          <w:rtl w:val="0"/>
        </w:rPr>
        <w:t xml:space="preserve">Para solucionarlo, proponemos un Sistema de Información que permita a los locadores no solo dar a conocer sus propiedades de manera directa, sino también firmar el contrato de alquiler desde ambas partes con una firma electrónica, reduciendo la fricción surgida del alquiler tradicional, especialmente en situaciones donde el locatario no se encuentra aún en la localidad del inmueble, y además, realizar la gestión de la propiedad, facilitando el seguimiento de pagos y el cálculo automático de los ajustes periódicos.</w:t>
      </w:r>
      <w:r w:rsidDel="00000000" w:rsidR="00000000" w:rsidRPr="00000000">
        <w:rPr>
          <w:rtl w:val="0"/>
        </w:rPr>
      </w:r>
    </w:p>
    <w:p w:rsidR="00000000" w:rsidDel="00000000" w:rsidP="00000000" w:rsidRDefault="00000000" w:rsidRPr="00000000" w14:paraId="000000B5">
      <w:pPr>
        <w:ind w:left="810" w:hanging="705"/>
        <w:jc w:val="both"/>
        <w:rPr/>
      </w:pPr>
      <w:r w:rsidDel="00000000" w:rsidR="00000000" w:rsidRPr="00000000">
        <w:rPr>
          <w:rtl w:val="0"/>
        </w:rPr>
      </w:r>
    </w:p>
    <w:p w:rsidR="00000000" w:rsidDel="00000000" w:rsidP="00000000" w:rsidRDefault="00000000" w:rsidRPr="00000000" w14:paraId="000000B6">
      <w:pPr>
        <w:ind w:left="810" w:hanging="705"/>
        <w:jc w:val="both"/>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ind w:left="0" w:hanging="566.9291338582675"/>
        <w:jc w:val="both"/>
        <w:rPr/>
      </w:pPr>
      <w:bookmarkStart w:colFirst="0" w:colLast="0" w:name="_agzgk2yumgaj" w:id="2"/>
      <w:bookmarkEnd w:id="2"/>
      <w:r w:rsidDel="00000000" w:rsidR="00000000" w:rsidRPr="00000000">
        <w:rPr>
          <w:rtl w:val="0"/>
        </w:rPr>
        <w:t xml:space="preserve">2</w:t>
      </w:r>
      <w:r w:rsidDel="00000000" w:rsidR="00000000" w:rsidRPr="00000000">
        <w:rPr>
          <w:rFonts w:ascii="Arial" w:cs="Arial" w:eastAsia="Arial" w:hAnsi="Arial"/>
          <w:color w:val="1c4587"/>
          <w:rtl w:val="0"/>
        </w:rPr>
        <w:t xml:space="preserve">- </w:t>
      </w:r>
      <w:r w:rsidDel="00000000" w:rsidR="00000000" w:rsidRPr="00000000">
        <w:rPr>
          <w:rFonts w:ascii="Arial" w:cs="Arial" w:eastAsia="Arial" w:hAnsi="Arial"/>
          <w:color w:val="1c4587"/>
          <w:rtl w:val="0"/>
        </w:rPr>
        <w:t xml:space="preserve">Propósito del documento</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420"/>
        <w:jc w:val="both"/>
        <w:rPr/>
      </w:pPr>
      <w:r w:rsidDel="00000000" w:rsidR="00000000" w:rsidRPr="00000000">
        <w:rPr>
          <w:rtl w:val="0"/>
        </w:rPr>
        <w:t xml:space="preserve">El presente documento constituye el estudio inicial para el posterior desarrollo del proyecto RentAR y tiene como propósito demostrar el estudio de requerimientos, análisis de factibilidad, definición de objetivos y alcances que se utilizarán como guía para el desarrollo del proyecto.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425.19685039370086"/>
        <w:jc w:val="both"/>
        <w:rPr/>
      </w:pPr>
      <w:r w:rsidDel="00000000" w:rsidR="00000000" w:rsidRPr="00000000">
        <w:rPr>
          <w:rtl w:val="0"/>
        </w:rPr>
        <w:t xml:space="preserve">Dentro de este proyecto se encontrarán los procesos de negocio con sus objetivos definidos, análisis de necesidades y requerimientos, estudios de prefactibilidad, metodologías a utilizar y roadmaps.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425.19685039370086"/>
        <w:jc w:val="both"/>
        <w:rPr/>
      </w:pPr>
      <w:r w:rsidDel="00000000" w:rsidR="00000000" w:rsidRPr="00000000">
        <w:rPr>
          <w:rtl w:val="0"/>
        </w:rPr>
        <w:t xml:space="preserve">Con esta premisa nos guiaremos en base a las necesidades recopiladas de entrevistas de locadores y locatarios para proporcionar un sistema que pueda facilitar tareas cotidianas.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425.19685039370086"/>
        <w:jc w:val="both"/>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ind w:hanging="705"/>
        <w:jc w:val="both"/>
        <w:rPr>
          <w:rFonts w:ascii="Arial" w:cs="Arial" w:eastAsia="Arial" w:hAnsi="Arial"/>
          <w:color w:val="1c4587"/>
        </w:rPr>
      </w:pPr>
      <w:bookmarkStart w:colFirst="0" w:colLast="0" w:name="_5h2655cavxsl" w:id="3"/>
      <w:bookmarkEnd w:id="3"/>
      <w:r w:rsidDel="00000000" w:rsidR="00000000" w:rsidRPr="00000000">
        <w:rPr>
          <w:rtl w:val="0"/>
        </w:rPr>
        <w:t xml:space="preserve">3</w:t>
      </w:r>
      <w:r w:rsidDel="00000000" w:rsidR="00000000" w:rsidRPr="00000000">
        <w:rPr>
          <w:rFonts w:ascii="Arial" w:cs="Arial" w:eastAsia="Arial" w:hAnsi="Arial"/>
          <w:color w:val="1c4587"/>
          <w:rtl w:val="0"/>
        </w:rPr>
        <w:t xml:space="preserve">- </w:t>
      </w:r>
      <w:r w:rsidDel="00000000" w:rsidR="00000000" w:rsidRPr="00000000">
        <w:rPr>
          <w:rFonts w:ascii="Arial" w:cs="Arial" w:eastAsia="Arial" w:hAnsi="Arial"/>
          <w:color w:val="1c4587"/>
          <w:rtl w:val="0"/>
        </w:rPr>
        <w:t xml:space="preserve">Ámbito de aplicación</w:t>
      </w:r>
    </w:p>
    <w:p w:rsidR="00000000" w:rsidDel="00000000" w:rsidP="00000000" w:rsidRDefault="00000000" w:rsidRPr="00000000" w14:paraId="000000BD">
      <w:pPr>
        <w:pStyle w:val="Heading2"/>
        <w:rPr>
          <w:b w:val="1"/>
          <w:bCs w:val="1"/>
          <w:i w:val="1"/>
          <w:iCs w:val="1"/>
          <w:color w:val="1c4587"/>
          <w:sz w:val="22"/>
          <w:szCs w:val="22"/>
        </w:rPr>
      </w:pPr>
      <w:bookmarkStart w:colFirst="0" w:colLast="0" w:name="_ocy1an13rxyd" w:id="4"/>
      <w:bookmarkEnd w:id="4"/>
      <w:r w:rsidDel="00000000" w:rsidR="00000000" w:rsidRPr="00000000">
        <w:rPr>
          <w:rtl w:val="0"/>
        </w:rPr>
        <w:t xml:space="preserve">3</w:t>
      </w:r>
      <w:r w:rsidDel="00000000" w:rsidR="00000000" w:rsidRPr="00000000">
        <w:rPr>
          <w:rtl w:val="0"/>
        </w:rPr>
        <w:t xml:space="preserve">.1- Contextualización</w:t>
      </w:r>
      <w:r w:rsidDel="00000000" w:rsidR="00000000" w:rsidRPr="00000000">
        <w:rPr>
          <w:rtl w:val="0"/>
        </w:rPr>
      </w:r>
    </w:p>
    <w:p w:rsidR="00000000" w:rsidDel="00000000" w:rsidP="00000000" w:rsidRDefault="00000000" w:rsidRPr="00000000" w14:paraId="000000BE">
      <w:pPr>
        <w:ind w:left="0" w:firstLine="425.19685039370086"/>
        <w:jc w:val="both"/>
        <w:rPr/>
      </w:pPr>
      <w:r w:rsidDel="00000000" w:rsidR="00000000" w:rsidRPr="00000000">
        <w:rPr>
          <w:rtl w:val="0"/>
        </w:rPr>
        <w:t xml:space="preserve">La idea de este trabajo surge en gran parte de una necesidad presente por un pariente de uno de los integrantes del equipo, quien realiza alquileres de manera directa y no dispone de las herramientas necesarias para efectuar una administración simple de los mismos: depende de múltiples planillas de Excel a fin de llevar un seguimiento de cada uno. También, surge de un problema enfrentado por algunos de los miembros del equipo al querer alquilar: al encontrarse en su momento en otra provincia, se debió enviar el contrato de alquiler por correo para firmarlo.</w:t>
      </w:r>
    </w:p>
    <w:p w:rsidR="00000000" w:rsidDel="00000000" w:rsidP="00000000" w:rsidRDefault="00000000" w:rsidRPr="00000000" w14:paraId="000000BF">
      <w:pPr>
        <w:ind w:left="0" w:firstLine="425.19685039370086"/>
        <w:jc w:val="both"/>
        <w:rPr/>
      </w:pPr>
      <w:r w:rsidDel="00000000" w:rsidR="00000000" w:rsidRPr="00000000">
        <w:rPr>
          <w:rtl w:val="0"/>
        </w:rPr>
        <w:t xml:space="preserve">Dada la constante necesidad de alquilar propiedades, siendo de especial atención la ciudad de Córdoba, a donde asisten miles de nuevos estudiantes cada año, se detectó la falta de una web integradora que permita, además de encontrar propiedades disponibles, también cerrar el contrato de alquiler directamente desde la web y realizar los pagos necesarios, tanto previos al alquiler como durante el mismo.</w:t>
      </w:r>
    </w:p>
    <w:p w:rsidR="00000000" w:rsidDel="00000000" w:rsidP="00000000" w:rsidRDefault="00000000" w:rsidRPr="00000000" w14:paraId="000000C0">
      <w:pPr>
        <w:pStyle w:val="Heading2"/>
        <w:ind w:firstLine="0"/>
        <w:rPr/>
      </w:pPr>
      <w:bookmarkStart w:colFirst="0" w:colLast="0" w:name="_bzb2wbyo2sj" w:id="5"/>
      <w:bookmarkEnd w:id="5"/>
      <w:r w:rsidDel="00000000" w:rsidR="00000000" w:rsidRPr="00000000">
        <w:rPr>
          <w:rtl w:val="0"/>
        </w:rPr>
        <w:t xml:space="preserve">3</w:t>
      </w:r>
      <w:r w:rsidDel="00000000" w:rsidR="00000000" w:rsidRPr="00000000">
        <w:rPr>
          <w:rtl w:val="0"/>
        </w:rPr>
        <w:t xml:space="preserve">.2- Análisis de sistemas similares</w:t>
      </w:r>
    </w:p>
    <w:p w:rsidR="00000000" w:rsidDel="00000000" w:rsidP="00000000" w:rsidRDefault="00000000" w:rsidRPr="00000000" w14:paraId="000000C1">
      <w:pPr>
        <w:ind w:firstLine="425.19685039370086"/>
        <w:jc w:val="both"/>
        <w:rPr/>
      </w:pPr>
      <w:r w:rsidDel="00000000" w:rsidR="00000000" w:rsidRPr="00000000">
        <w:rPr>
          <w:rtl w:val="0"/>
        </w:rPr>
        <w:t xml:space="preserve">Se relevaron cinco tipos de soluciones digitales relacionadas con el problema presentado en este informe, ninguna de las cuales cubre de forma integral las funcionalidades propuestas:</w:t>
      </w:r>
    </w:p>
    <w:p w:rsidR="00000000" w:rsidDel="00000000" w:rsidP="00000000" w:rsidRDefault="00000000" w:rsidRPr="00000000" w14:paraId="000000C2">
      <w:pPr>
        <w:ind w:firstLine="0"/>
        <w:jc w:val="both"/>
        <w:rPr>
          <w:b w:val="1"/>
          <w:bCs w:val="1"/>
        </w:rPr>
      </w:pPr>
      <w:r w:rsidDel="00000000" w:rsidR="00000000" w:rsidRPr="00000000">
        <w:rPr>
          <w:b w:val="1"/>
          <w:bCs w:val="1"/>
          <w:rtl w:val="0"/>
        </w:rPr>
        <w:t xml:space="preserve">ARquiler (</w:t>
      </w:r>
      <w:hyperlink r:id="rId7">
        <w:r w:rsidDel="00000000" w:rsidR="00000000" w:rsidRPr="00000000">
          <w:rPr>
            <w:b w:val="1"/>
            <w:bCs w:val="1"/>
            <w:color w:val="1155cc"/>
            <w:u w:val="single"/>
            <w:rtl w:val="0"/>
          </w:rPr>
          <w:t xml:space="preserve">arquiler.com</w:t>
        </w:r>
      </w:hyperlink>
      <w:r w:rsidDel="00000000" w:rsidR="00000000" w:rsidRPr="00000000">
        <w:rPr>
          <w:b w:val="1"/>
          <w:bCs w:val="1"/>
          <w:rtl w:val="0"/>
        </w:rPr>
        <w:t xml:space="preserve">) (Fig.1 y 2)</w:t>
      </w:r>
    </w:p>
    <w:p w:rsidR="00000000" w:rsidDel="00000000" w:rsidP="00000000" w:rsidRDefault="00000000" w:rsidRPr="00000000" w14:paraId="000000C3">
      <w:pPr>
        <w:ind w:left="720" w:firstLine="272.1259842519685"/>
        <w:jc w:val="both"/>
        <w:rPr/>
      </w:pPr>
      <w:r w:rsidDel="00000000" w:rsidR="00000000" w:rsidRPr="00000000">
        <w:rPr>
          <w:rtl w:val="0"/>
        </w:rPr>
        <w:t xml:space="preserve">Calculadora online orientada exclusivamente a estimar el nuevo valor del alquiler según la ley vigente y el índice elegido, a partir del valor inicial, la fecha de inicio del contrato y la periodicidad de ajuste. No ofrece publicación de propiedades, búsqueda, cobro ni gestión de contratos. </w:t>
      </w:r>
    </w:p>
    <w:p w:rsidR="00000000" w:rsidDel="00000000" w:rsidP="00000000" w:rsidRDefault="00000000" w:rsidRPr="00000000" w14:paraId="000000C4">
      <w:pPr>
        <w:jc w:val="both"/>
        <w:rPr>
          <w:b w:val="1"/>
          <w:bCs w:val="1"/>
        </w:rPr>
      </w:pPr>
      <w:r w:rsidDel="00000000" w:rsidR="00000000" w:rsidRPr="00000000">
        <w:rPr>
          <w:b w:val="1"/>
          <w:bCs w:val="1"/>
          <w:rtl w:val="0"/>
        </w:rPr>
        <w:t xml:space="preserve">Argenprop / ZonaProp (con </w:t>
      </w:r>
      <w:r w:rsidDel="00000000" w:rsidR="00000000" w:rsidRPr="00000000">
        <w:rPr>
          <w:b w:val="1"/>
          <w:bCs w:val="1"/>
          <w:rtl w:val="0"/>
        </w:rPr>
        <w:t xml:space="preserve">Argenprop Gestión</w:t>
      </w:r>
      <w:r w:rsidDel="00000000" w:rsidR="00000000" w:rsidRPr="00000000">
        <w:rPr>
          <w:b w:val="1"/>
          <w:bCs w:val="1"/>
          <w:rtl w:val="0"/>
        </w:rPr>
        <w:t xml:space="preserve">) (Fig.3 y 4)</w:t>
      </w:r>
    </w:p>
    <w:p w:rsidR="00000000" w:rsidDel="00000000" w:rsidP="00000000" w:rsidRDefault="00000000" w:rsidRPr="00000000" w14:paraId="000000C5">
      <w:pPr>
        <w:ind w:left="720" w:firstLine="272.1259842519685"/>
        <w:jc w:val="both"/>
        <w:rPr/>
      </w:pPr>
      <w:r w:rsidDel="00000000" w:rsidR="00000000" w:rsidRPr="00000000">
        <w:rPr>
          <w:rtl w:val="0"/>
        </w:rPr>
        <w:t xml:space="preserve">Portales de búsqueda y publicación de inmuebles con gran volumen de avisos y filtros de búsqueda avanzados. Argenprop incorporó además un CRM gratuito para inmobiliarias (Argenprop Gestión) que permite administrar publicaciones y gestionar garantías online, pero no incluye cálculo automático de ajuste del alquiler ni cobro dentro de la plataforma.</w:t>
      </w:r>
    </w:p>
    <w:p w:rsidR="00000000" w:rsidDel="00000000" w:rsidP="00000000" w:rsidRDefault="00000000" w:rsidRPr="00000000" w14:paraId="000000C6">
      <w:pPr>
        <w:jc w:val="both"/>
        <w:rPr>
          <w:b w:val="1"/>
          <w:bCs w:val="1"/>
        </w:rPr>
      </w:pPr>
      <w:hyperlink r:id="rId8">
        <w:r w:rsidDel="00000000" w:rsidR="00000000" w:rsidRPr="00000000">
          <w:rPr>
            <w:b w:val="1"/>
            <w:bCs w:val="1"/>
            <w:color w:val="1155cc"/>
            <w:u w:val="single"/>
            <w:rtl w:val="0"/>
          </w:rPr>
          <w:t xml:space="preserve">TusAlquileres.com.ar</w:t>
        </w:r>
      </w:hyperlink>
      <w:r w:rsidDel="00000000" w:rsidR="00000000" w:rsidRPr="00000000">
        <w:rPr>
          <w:b w:val="1"/>
          <w:bCs w:val="1"/>
          <w:rtl w:val="0"/>
        </w:rPr>
        <w:t xml:space="preserve"> (Fig.5)</w:t>
      </w:r>
    </w:p>
    <w:p w:rsidR="00000000" w:rsidDel="00000000" w:rsidP="00000000" w:rsidRDefault="00000000" w:rsidRPr="00000000" w14:paraId="000000C7">
      <w:pPr>
        <w:ind w:left="720" w:firstLine="272.1259842519685"/>
        <w:jc w:val="both"/>
        <w:rPr/>
      </w:pPr>
      <w:r w:rsidDel="00000000" w:rsidR="00000000" w:rsidRPr="00000000">
        <w:rPr>
          <w:rtl w:val="0"/>
        </w:rPr>
        <w:t xml:space="preserve">Software de administración de alquileres orientado a inmobiliarias, con funciones de cálculo automático de punitorios por mora, emisión de recibos y liquidaciones, y facturación. Es la solución más cercana en funcionalidad administrativa a la propuesta de este proyecto, aunque está pensada como herramienta interna de gestión para inmobiliarias y no incluye un portal público de búsqueda ni un flujo de postulación para locatarios.</w:t>
      </w:r>
    </w:p>
    <w:p w:rsidR="00000000" w:rsidDel="00000000" w:rsidP="00000000" w:rsidRDefault="00000000" w:rsidRPr="00000000" w14:paraId="000000C8">
      <w:pPr>
        <w:jc w:val="both"/>
        <w:rPr>
          <w:b w:val="1"/>
          <w:bCs w:val="1"/>
        </w:rPr>
      </w:pPr>
      <w:r w:rsidDel="00000000" w:rsidR="00000000" w:rsidRPr="00000000">
        <w:rPr>
          <w:b w:val="1"/>
          <w:bCs w:val="1"/>
          <w:rtl w:val="0"/>
        </w:rPr>
        <w:t xml:space="preserve">Roomix (Fig.6 y 7)</w:t>
      </w:r>
    </w:p>
    <w:p w:rsidR="00000000" w:rsidDel="00000000" w:rsidP="00000000" w:rsidRDefault="00000000" w:rsidRPr="00000000" w14:paraId="000000C9">
      <w:pPr>
        <w:ind w:left="720" w:firstLine="272.1259842519685"/>
        <w:jc w:val="both"/>
        <w:rPr/>
      </w:pPr>
      <w:r w:rsidDel="00000000" w:rsidR="00000000" w:rsidRPr="00000000">
        <w:rPr>
          <w:rtl w:val="0"/>
        </w:rPr>
        <w:t xml:space="preserve">Buscador agregador de avisos de distintos portales (ZonaProp, Argenprop, MercadoLibre, entre otros) con asistencia por inteligencia artificial y herramientas de cálculo de índices. Funciona como metabuscador para el locatario, pero no gestiona la relación contractual, el cobro ni la administración del alquiler.</w:t>
      </w:r>
    </w:p>
    <w:p w:rsidR="00000000" w:rsidDel="00000000" w:rsidP="00000000" w:rsidRDefault="00000000" w:rsidRPr="00000000" w14:paraId="000000CA">
      <w:pPr>
        <w:ind w:left="720" w:firstLine="272.1259842519685"/>
        <w:jc w:val="both"/>
        <w:rPr/>
      </w:pPr>
      <w:r w:rsidDel="00000000" w:rsidR="00000000" w:rsidRPr="00000000">
        <w:rPr>
          <w:rtl w:val="0"/>
        </w:rPr>
        <w:t xml:space="preserve">En conjunto, el relevamiento confirma que las soluciones existentes cubren de forma parcial el proceso: unas resuelven la búsqueda, otras el cálculo del ajuste y otras la administración interna de una inmobiliaria, pero ninguna integra en una misma plataforma la publicación, la búsqueda, la firma del contrato, el cálculo de ajuste, el cobro y el cierre del contrato. Ese es el espacio que ocupa la propuesta de este proyecto.</w:t>
      </w:r>
    </w:p>
    <w:p w:rsidR="00000000" w:rsidDel="00000000" w:rsidP="00000000" w:rsidRDefault="00000000" w:rsidRPr="00000000" w14:paraId="000000CB">
      <w:pPr>
        <w:ind w:left="0" w:firstLine="0"/>
        <w:jc w:val="both"/>
        <w:rPr>
          <w:b w:val="1"/>
          <w:bCs w:val="1"/>
        </w:rPr>
      </w:pPr>
      <w:r w:rsidDel="00000000" w:rsidR="00000000" w:rsidRPr="00000000">
        <w:rPr>
          <w:b w:val="1"/>
          <w:bCs w:val="1"/>
          <w:rtl w:val="0"/>
        </w:rPr>
        <w:t xml:space="preserve">AirBNB (Fig.8)</w:t>
      </w:r>
    </w:p>
    <w:p w:rsidR="00000000" w:rsidDel="00000000" w:rsidP="00000000" w:rsidRDefault="00000000" w:rsidRPr="00000000" w14:paraId="000000CC">
      <w:pPr>
        <w:ind w:left="708.6614173228347" w:firstLine="283.46456692913375"/>
        <w:jc w:val="both"/>
        <w:rPr/>
      </w:pPr>
      <w:r w:rsidDel="00000000" w:rsidR="00000000" w:rsidRPr="00000000">
        <w:rPr>
          <w:rtl w:val="0"/>
        </w:rPr>
        <w:t xml:space="preserve"> Permite a los locadores y locatarios pactar el alquiler de manera directa y remota a través de la web, pero está enfocada únicamente a alquileres temporarios y amoblados, por lo que no contempla los requerimientos planteados por alquileres a largo plazo.</w:t>
      </w:r>
    </w:p>
    <w:p w:rsidR="00000000" w:rsidDel="00000000" w:rsidP="00000000" w:rsidRDefault="00000000" w:rsidRPr="00000000" w14:paraId="000000C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ind w:hanging="566.9291338582675"/>
        <w:jc w:val="both"/>
        <w:rPr>
          <w:color w:val="1c4587"/>
        </w:rPr>
      </w:pPr>
      <w:bookmarkStart w:colFirst="0" w:colLast="0" w:name="_tgpjb68qd29m" w:id="6"/>
      <w:bookmarkEnd w:id="6"/>
      <w:r w:rsidDel="00000000" w:rsidR="00000000" w:rsidRPr="00000000">
        <w:rPr>
          <w:rtl w:val="0"/>
        </w:rPr>
        <w:t xml:space="preserve">4</w:t>
      </w:r>
      <w:r w:rsidDel="00000000" w:rsidR="00000000" w:rsidRPr="00000000">
        <w:rPr>
          <w:rFonts w:ascii="Arial" w:cs="Arial" w:eastAsia="Arial" w:hAnsi="Arial"/>
          <w:color w:val="1c4587"/>
          <w:rtl w:val="0"/>
        </w:rPr>
        <w:t xml:space="preserve">- Mapa de procesos global</w:t>
      </w:r>
      <w:r w:rsidDel="00000000" w:rsidR="00000000" w:rsidRPr="00000000">
        <w:rPr>
          <w:rtl w:val="0"/>
        </w:rPr>
      </w:r>
    </w:p>
    <w:p w:rsidR="00000000" w:rsidDel="00000000" w:rsidP="00000000" w:rsidRDefault="00000000" w:rsidRPr="00000000" w14:paraId="000000CF">
      <w:pPr>
        <w:ind w:firstLine="425.19685039370086"/>
        <w:jc w:val="both"/>
        <w:rPr/>
      </w:pPr>
      <w:r w:rsidDel="00000000" w:rsidR="00000000" w:rsidRPr="00000000">
        <w:rPr>
          <w:rtl w:val="0"/>
        </w:rPr>
        <w:t xml:space="preserve">El siguiente mapa representa a nivel macro los procesos de negocio que la plataforma debe soportar a lo largo del ciclo de vida de un contrato de alquiler, desde la publicación de la propiedad hasta el cierre del contrato</w:t>
      </w:r>
      <w:r w:rsidDel="00000000" w:rsidR="00000000" w:rsidRPr="00000000">
        <w:rPr/>
        <w:drawing>
          <wp:inline distB="114300" distT="114300" distL="114300" distR="114300">
            <wp:extent cx="5039865" cy="25019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3986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both"/>
        <w:rPr>
          <w:b w:val="1"/>
          <w:bCs w:val="1"/>
        </w:rPr>
      </w:pPr>
      <w:r w:rsidDel="00000000" w:rsidR="00000000" w:rsidRPr="00000000">
        <w:rPr>
          <w:b w:val="1"/>
          <w:bCs w:val="1"/>
          <w:rtl w:val="0"/>
        </w:rPr>
        <w:t xml:space="preserve">Estratégicos:</w:t>
      </w:r>
    </w:p>
    <w:p w:rsidR="00000000" w:rsidDel="00000000" w:rsidP="00000000" w:rsidRDefault="00000000" w:rsidRPr="00000000" w14:paraId="000000D1">
      <w:pPr>
        <w:numPr>
          <w:ilvl w:val="0"/>
          <w:numId w:val="8"/>
        </w:numPr>
        <w:spacing w:after="0" w:afterAutospacing="0"/>
        <w:ind w:left="720" w:hanging="360"/>
        <w:jc w:val="both"/>
        <w:rPr/>
      </w:pPr>
      <w:r w:rsidDel="00000000" w:rsidR="00000000" w:rsidRPr="00000000">
        <w:rPr>
          <w:u w:val="single"/>
          <w:rtl w:val="0"/>
        </w:rPr>
        <w:t xml:space="preserve">Planificación y mejora continua</w:t>
      </w:r>
      <w:r w:rsidDel="00000000" w:rsidR="00000000" w:rsidRPr="00000000">
        <w:rPr>
          <w:rtl w:val="0"/>
        </w:rPr>
        <w:t xml:space="preserve">: Definir la visión, misión y objetivos del sistema, y ajustar procesos según el feedback de usuarios.</w:t>
      </w:r>
    </w:p>
    <w:p w:rsidR="00000000" w:rsidDel="00000000" w:rsidP="00000000" w:rsidRDefault="00000000" w:rsidRPr="00000000" w14:paraId="000000D2">
      <w:pPr>
        <w:numPr>
          <w:ilvl w:val="0"/>
          <w:numId w:val="8"/>
        </w:numPr>
        <w:ind w:left="720" w:hanging="360"/>
        <w:jc w:val="both"/>
        <w:rPr/>
      </w:pPr>
      <w:r w:rsidDel="00000000" w:rsidR="00000000" w:rsidRPr="00000000">
        <w:rPr>
          <w:u w:val="single"/>
          <w:rtl w:val="0"/>
        </w:rPr>
        <w:t xml:space="preserve">Establecer estrategias y políticas de servicios</w:t>
      </w:r>
      <w:r w:rsidDel="00000000" w:rsidR="00000000" w:rsidRPr="00000000">
        <w:rPr>
          <w:rtl w:val="0"/>
        </w:rPr>
        <w:t xml:space="preserve">: Determinar los estándares de servicios, políticas de cobranza, criterios de evaluación de inquilinos y reglas generales de operación.</w:t>
      </w:r>
    </w:p>
    <w:p w:rsidR="00000000" w:rsidDel="00000000" w:rsidP="00000000" w:rsidRDefault="00000000" w:rsidRPr="00000000" w14:paraId="000000D3">
      <w:pPr>
        <w:ind w:left="0" w:firstLine="0"/>
        <w:jc w:val="both"/>
        <w:rPr>
          <w:b w:val="1"/>
          <w:bCs w:val="1"/>
        </w:rPr>
      </w:pPr>
      <w:r w:rsidDel="00000000" w:rsidR="00000000" w:rsidRPr="00000000">
        <w:rPr>
          <w:b w:val="1"/>
          <w:bCs w:val="1"/>
          <w:rtl w:val="0"/>
        </w:rPr>
        <w:t xml:space="preserve">Críticos:</w:t>
      </w:r>
    </w:p>
    <w:p w:rsidR="00000000" w:rsidDel="00000000" w:rsidP="00000000" w:rsidRDefault="00000000" w:rsidRPr="00000000" w14:paraId="000000D4">
      <w:pPr>
        <w:numPr>
          <w:ilvl w:val="0"/>
          <w:numId w:val="3"/>
        </w:numPr>
        <w:spacing w:after="0" w:afterAutospacing="0"/>
        <w:ind w:left="720" w:hanging="360"/>
        <w:jc w:val="both"/>
        <w:rPr/>
      </w:pPr>
      <w:r w:rsidDel="00000000" w:rsidR="00000000" w:rsidRPr="00000000">
        <w:rPr>
          <w:u w:val="single"/>
          <w:rtl w:val="0"/>
        </w:rPr>
        <w:t xml:space="preserve">Gestionar inmueble</w:t>
      </w:r>
      <w:r w:rsidDel="00000000" w:rsidR="00000000" w:rsidRPr="00000000">
        <w:rPr>
          <w:rtl w:val="0"/>
        </w:rPr>
        <w:t xml:space="preserve">: Administrar el inventario de propiedades, mantener información actualizada de características, disponibilidad, mantenimiento y documentación legal.</w:t>
      </w:r>
    </w:p>
    <w:p w:rsidR="00000000" w:rsidDel="00000000" w:rsidP="00000000" w:rsidRDefault="00000000" w:rsidRPr="00000000" w14:paraId="000000D5">
      <w:pPr>
        <w:numPr>
          <w:ilvl w:val="0"/>
          <w:numId w:val="3"/>
        </w:numPr>
        <w:ind w:left="720" w:hanging="360"/>
        <w:jc w:val="both"/>
        <w:rPr/>
      </w:pPr>
      <w:r w:rsidDel="00000000" w:rsidR="00000000" w:rsidRPr="00000000">
        <w:rPr>
          <w:u w:val="single"/>
          <w:rtl w:val="0"/>
        </w:rPr>
        <w:t xml:space="preserve">Alquilar propiedad</w:t>
      </w:r>
      <w:r w:rsidDel="00000000" w:rsidR="00000000" w:rsidRPr="00000000">
        <w:rPr>
          <w:rtl w:val="0"/>
        </w:rPr>
        <w:t xml:space="preserve">: Facilitar la oferta, publicacion y cierre de contratos de alquiler entre propietarios e inquilinos</w:t>
      </w:r>
    </w:p>
    <w:p w:rsidR="00000000" w:rsidDel="00000000" w:rsidP="00000000" w:rsidRDefault="00000000" w:rsidRPr="00000000" w14:paraId="000000D6">
      <w:pPr>
        <w:jc w:val="both"/>
        <w:rPr>
          <w:b w:val="1"/>
          <w:bCs w:val="1"/>
        </w:rPr>
      </w:pPr>
      <w:r w:rsidDel="00000000" w:rsidR="00000000" w:rsidRPr="00000000">
        <w:rPr>
          <w:b w:val="1"/>
          <w:bCs w:val="1"/>
          <w:rtl w:val="0"/>
        </w:rPr>
        <w:t xml:space="preserve">Soporte:</w:t>
      </w:r>
    </w:p>
    <w:p w:rsidR="00000000" w:rsidDel="00000000" w:rsidP="00000000" w:rsidRDefault="00000000" w:rsidRPr="00000000" w14:paraId="000000D7">
      <w:pPr>
        <w:numPr>
          <w:ilvl w:val="0"/>
          <w:numId w:val="1"/>
        </w:numPr>
        <w:spacing w:after="0" w:afterAutospacing="0"/>
        <w:ind w:left="720" w:hanging="360"/>
        <w:jc w:val="both"/>
        <w:rPr>
          <w:u w:val="none"/>
        </w:rPr>
      </w:pPr>
      <w:r w:rsidDel="00000000" w:rsidR="00000000" w:rsidRPr="00000000">
        <w:rPr>
          <w:u w:val="single"/>
          <w:rtl w:val="0"/>
        </w:rPr>
        <w:t xml:space="preserve">Buscar propiedades</w:t>
      </w:r>
      <w:r w:rsidDel="00000000" w:rsidR="00000000" w:rsidRPr="00000000">
        <w:rPr>
          <w:rtl w:val="0"/>
        </w:rPr>
        <w:t xml:space="preserve">: Permitir que los inquilinos busquen, filtren y visualicen propiedades disponibles según sus criterios.</w:t>
      </w:r>
      <w:r w:rsidDel="00000000" w:rsidR="00000000" w:rsidRPr="00000000">
        <w:rPr>
          <w:rtl w:val="0"/>
        </w:rPr>
      </w:r>
    </w:p>
    <w:p w:rsidR="00000000" w:rsidDel="00000000" w:rsidP="00000000" w:rsidRDefault="00000000" w:rsidRPr="00000000" w14:paraId="000000D8">
      <w:pPr>
        <w:numPr>
          <w:ilvl w:val="0"/>
          <w:numId w:val="1"/>
        </w:numPr>
        <w:spacing w:after="0" w:afterAutospacing="0"/>
        <w:ind w:left="720" w:hanging="360"/>
        <w:jc w:val="both"/>
        <w:rPr>
          <w:u w:val="none"/>
        </w:rPr>
      </w:pPr>
      <w:r w:rsidDel="00000000" w:rsidR="00000000" w:rsidRPr="00000000">
        <w:rPr>
          <w:u w:val="single"/>
          <w:rtl w:val="0"/>
        </w:rPr>
        <w:t xml:space="preserve">Gestionar cobros</w:t>
      </w:r>
      <w:r w:rsidDel="00000000" w:rsidR="00000000" w:rsidRPr="00000000">
        <w:rPr>
          <w:rtl w:val="0"/>
        </w:rPr>
        <w:t xml:space="preserve">: Registrar, seguir y procesar pagos de alquileres, generando comprobantes y notificaciones automáticas.</w:t>
      </w:r>
    </w:p>
    <w:p w:rsidR="00000000" w:rsidDel="00000000" w:rsidP="00000000" w:rsidRDefault="00000000" w:rsidRPr="00000000" w14:paraId="000000D9">
      <w:pPr>
        <w:numPr>
          <w:ilvl w:val="0"/>
          <w:numId w:val="1"/>
        </w:numPr>
        <w:spacing w:after="0" w:afterAutospacing="0"/>
        <w:ind w:left="720" w:hanging="360"/>
        <w:jc w:val="both"/>
        <w:rPr>
          <w:u w:val="none"/>
        </w:rPr>
      </w:pPr>
      <w:r w:rsidDel="00000000" w:rsidR="00000000" w:rsidRPr="00000000">
        <w:rPr>
          <w:u w:val="single"/>
          <w:rtl w:val="0"/>
        </w:rPr>
        <w:t xml:space="preserve">Gestionar reclamos</w:t>
      </w:r>
      <w:r w:rsidDel="00000000" w:rsidR="00000000" w:rsidRPr="00000000">
        <w:rPr>
          <w:rtl w:val="0"/>
        </w:rPr>
        <w:t xml:space="preserve">:  Recibir, registrar, asignar y dar seguimiento a incidencias reportadas por propiedades e inquilinos.</w:t>
      </w:r>
    </w:p>
    <w:p w:rsidR="00000000" w:rsidDel="00000000" w:rsidP="00000000" w:rsidRDefault="00000000" w:rsidRPr="00000000" w14:paraId="000000DA">
      <w:pPr>
        <w:numPr>
          <w:ilvl w:val="0"/>
          <w:numId w:val="1"/>
        </w:numPr>
        <w:ind w:left="720" w:hanging="360"/>
        <w:jc w:val="both"/>
        <w:rPr>
          <w:u w:val="none"/>
        </w:rPr>
      </w:pPr>
      <w:r w:rsidDel="00000000" w:rsidR="00000000" w:rsidRPr="00000000">
        <w:rPr>
          <w:u w:val="single"/>
          <w:rtl w:val="0"/>
        </w:rPr>
        <w:t xml:space="preserve">Gestionar contratos</w:t>
      </w:r>
      <w:r w:rsidDel="00000000" w:rsidR="00000000" w:rsidRPr="00000000">
        <w:rPr>
          <w:rtl w:val="0"/>
        </w:rPr>
        <w:t xml:space="preserve">: Crear, almacenar, gestionar versiones y documentar contratos de alquiler con control de firmas y fechas.</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ind w:hanging="566.9291338582675"/>
        <w:jc w:val="both"/>
        <w:rPr>
          <w:color w:val="1c4587"/>
        </w:rPr>
      </w:pPr>
      <w:bookmarkStart w:colFirst="0" w:colLast="0" w:name="_ty0glrvdiub" w:id="7"/>
      <w:bookmarkEnd w:id="7"/>
      <w:r w:rsidDel="00000000" w:rsidR="00000000" w:rsidRPr="00000000">
        <w:rPr>
          <w:rtl w:val="0"/>
        </w:rPr>
        <w:t xml:space="preserve">5</w:t>
      </w:r>
      <w:r w:rsidDel="00000000" w:rsidR="00000000" w:rsidRPr="00000000">
        <w:rPr>
          <w:rFonts w:ascii="Arial" w:cs="Arial" w:eastAsia="Arial" w:hAnsi="Arial"/>
          <w:color w:val="1c4587"/>
          <w:rtl w:val="0"/>
        </w:rPr>
        <w:t xml:space="preserve">- Impulsos</w:t>
      </w:r>
      <w:r w:rsidDel="00000000" w:rsidR="00000000" w:rsidRPr="00000000">
        <w:rPr>
          <w:rtl w:val="0"/>
        </w:rPr>
      </w:r>
    </w:p>
    <w:p w:rsidR="00000000" w:rsidDel="00000000" w:rsidP="00000000" w:rsidRDefault="00000000" w:rsidRPr="00000000" w14:paraId="000000DF">
      <w:pPr>
        <w:ind w:firstLine="425.19685039370086"/>
        <w:jc w:val="both"/>
        <w:rPr/>
      </w:pPr>
      <w:r w:rsidDel="00000000" w:rsidR="00000000" w:rsidRPr="00000000">
        <w:rPr>
          <w:rtl w:val="0"/>
        </w:rPr>
        <w:t xml:space="preserve">Actualmente no existe una plataforma que unifique búsqueda, cierre de contrato y administración de alquileres. En cambio, los usuarios deben realizar la búsqueda en una plataforma aparte, el cierre de contrato de manera presencial y la administración, usualmente, a través de medios informales como WhatsApp.</w:t>
      </w:r>
    </w:p>
    <w:p w:rsidR="00000000" w:rsidDel="00000000" w:rsidP="00000000" w:rsidRDefault="00000000" w:rsidRPr="00000000" w14:paraId="000000E0">
      <w:pPr>
        <w:ind w:firstLine="425.19685039370086"/>
        <w:jc w:val="both"/>
        <w:rPr/>
      </w:pPr>
      <w:r w:rsidDel="00000000" w:rsidR="00000000" w:rsidRPr="00000000">
        <w:rPr>
          <w:rtl w:val="0"/>
        </w:rPr>
        <w:t xml:space="preserve">Entonces, algunos de los problemas actuales al alquilar propiedades son:</w:t>
      </w:r>
    </w:p>
    <w:p w:rsidR="00000000" w:rsidDel="00000000" w:rsidP="00000000" w:rsidRDefault="00000000" w:rsidRPr="00000000" w14:paraId="000000E1">
      <w:pPr>
        <w:numPr>
          <w:ilvl w:val="0"/>
          <w:numId w:val="12"/>
        </w:numPr>
        <w:spacing w:after="0" w:afterAutospacing="0"/>
        <w:ind w:left="720" w:hanging="360"/>
        <w:jc w:val="both"/>
        <w:rPr>
          <w:u w:val="none"/>
        </w:rPr>
      </w:pPr>
      <w:r w:rsidDel="00000000" w:rsidR="00000000" w:rsidRPr="00000000">
        <w:rPr>
          <w:rtl w:val="0"/>
        </w:rPr>
        <w:t xml:space="preserve">Los contratos deben firmarse siempre de manera presencial por la ausencia de una web que facilite el proceso. Esto puede resultar especialmente problemático en aquellas situaciones en las que el locatario o los garantes no se encuentren físicamente en el sitio del alquiler.</w:t>
      </w:r>
    </w:p>
    <w:p w:rsidR="00000000" w:rsidDel="00000000" w:rsidP="00000000" w:rsidRDefault="00000000" w:rsidRPr="00000000" w14:paraId="000000E2">
      <w:pPr>
        <w:numPr>
          <w:ilvl w:val="0"/>
          <w:numId w:val="12"/>
        </w:numPr>
        <w:spacing w:after="0" w:afterAutospacing="0"/>
        <w:ind w:left="720" w:hanging="360"/>
        <w:jc w:val="both"/>
        <w:rPr>
          <w:u w:val="none"/>
        </w:rPr>
      </w:pPr>
      <w:r w:rsidDel="00000000" w:rsidR="00000000" w:rsidRPr="00000000">
        <w:rPr>
          <w:rtl w:val="0"/>
        </w:rPr>
        <w:t xml:space="preserve">Los montos a pagar son informados usualmente vía WhatsApp, dificultando la trazabilidad de los pagos y dando lugar a incertidumbre para el locatario sobre la próxima actualización de los montos.</w:t>
      </w:r>
    </w:p>
    <w:p w:rsidR="00000000" w:rsidDel="00000000" w:rsidP="00000000" w:rsidRDefault="00000000" w:rsidRPr="00000000" w14:paraId="000000E3">
      <w:pPr>
        <w:numPr>
          <w:ilvl w:val="0"/>
          <w:numId w:val="12"/>
        </w:numPr>
        <w:spacing w:after="0" w:afterAutospacing="0"/>
        <w:ind w:left="720" w:hanging="360"/>
        <w:jc w:val="both"/>
        <w:rPr>
          <w:u w:val="none"/>
        </w:rPr>
      </w:pPr>
      <w:r w:rsidDel="00000000" w:rsidR="00000000" w:rsidRPr="00000000">
        <w:rPr>
          <w:rtl w:val="0"/>
        </w:rPr>
        <w:t xml:space="preserve">Debido a lo anterior, los locatarios deben llevar un seguimiento manual de las fechas de vencimiento para realizar sus pagos, en lugar de disponer de una herramienta que los recuerde automáticamente.</w:t>
      </w:r>
    </w:p>
    <w:p w:rsidR="00000000" w:rsidDel="00000000" w:rsidP="00000000" w:rsidRDefault="00000000" w:rsidRPr="00000000" w14:paraId="000000E4">
      <w:pPr>
        <w:numPr>
          <w:ilvl w:val="0"/>
          <w:numId w:val="12"/>
        </w:numPr>
        <w:ind w:left="720" w:hanging="360"/>
        <w:jc w:val="both"/>
        <w:rPr>
          <w:u w:val="none"/>
        </w:rPr>
      </w:pPr>
      <w:r w:rsidDel="00000000" w:rsidR="00000000" w:rsidRPr="00000000">
        <w:rPr>
          <w:rtl w:val="0"/>
        </w:rPr>
        <w:t xml:space="preserve">Los locadores no disponen de herramientas que faciliten la administración de sus propiedades, y si las hay, usualmente están enfocadas a inmobiliarias, por lo que los costos que exigen no se justifican para los locadores individuales. Debido a esto, puede que recurren a planillas de Excel, o directamente prescinda de alguna herramienta.</w:t>
      </w:r>
    </w:p>
    <w:p w:rsidR="00000000" w:rsidDel="00000000" w:rsidP="00000000" w:rsidRDefault="00000000" w:rsidRPr="00000000" w14:paraId="000000E5">
      <w:pPr>
        <w:pStyle w:val="Heading2"/>
        <w:ind w:firstLine="0"/>
        <w:rPr/>
      </w:pPr>
      <w:bookmarkStart w:colFirst="0" w:colLast="0" w:name="_dh0cchv9ydwn" w:id="8"/>
      <w:bookmarkEnd w:id="8"/>
      <w:r w:rsidDel="00000000" w:rsidR="00000000" w:rsidRPr="00000000">
        <w:rPr>
          <w:rtl w:val="0"/>
        </w:rPr>
        <w:t xml:space="preserve">5.1- Oportunidades</w:t>
      </w:r>
    </w:p>
    <w:p w:rsidR="00000000" w:rsidDel="00000000" w:rsidP="00000000" w:rsidRDefault="00000000" w:rsidRPr="00000000" w14:paraId="000000E6">
      <w:pPr>
        <w:numPr>
          <w:ilvl w:val="0"/>
          <w:numId w:val="9"/>
        </w:numPr>
        <w:spacing w:after="0" w:afterAutospacing="0" w:before="240" w:lineRule="auto"/>
        <w:ind w:left="720" w:hanging="360"/>
        <w:jc w:val="both"/>
      </w:pPr>
      <w:r w:rsidDel="00000000" w:rsidR="00000000" w:rsidRPr="00000000">
        <w:rPr>
          <w:rtl w:val="0"/>
        </w:rPr>
        <w:t xml:space="preserve">Alta adopción de medios de pago digitales y billeteras virtuales en  Argentina, lo que permite integrar el cobro dentro de la misma plataforma mediante pasarelas ya existentes.</w:t>
      </w:r>
    </w:p>
    <w:p w:rsidR="00000000" w:rsidDel="00000000" w:rsidP="00000000" w:rsidRDefault="00000000" w:rsidRPr="00000000" w14:paraId="000000E7">
      <w:pPr>
        <w:numPr>
          <w:ilvl w:val="0"/>
          <w:numId w:val="9"/>
        </w:numPr>
        <w:spacing w:after="0" w:afterAutospacing="0" w:before="0" w:beforeAutospacing="0" w:lineRule="auto"/>
        <w:ind w:left="720" w:hanging="360"/>
        <w:jc w:val="both"/>
      </w:pPr>
      <w:r w:rsidDel="00000000" w:rsidR="00000000" w:rsidRPr="00000000">
        <w:rPr>
          <w:rtl w:val="0"/>
        </w:rPr>
        <w:t xml:space="preserve">La complejidad de los incrementos de los alquileres impulsaron la aparición de calculadoras y herramientas puntuales de ajuste, pero el relevamiento de sistemas similares confirmó que ninguna integra de punta a punta publicación, búsqueda, firma, cobro y cierre </w:t>
        <w:tab/>
        <w:t xml:space="preserve">dentro de una misma plataforma.</w:t>
      </w:r>
    </w:p>
    <w:p w:rsidR="00000000" w:rsidDel="00000000" w:rsidP="00000000" w:rsidRDefault="00000000" w:rsidRPr="00000000" w14:paraId="000000E8">
      <w:pPr>
        <w:numPr>
          <w:ilvl w:val="0"/>
          <w:numId w:val="9"/>
        </w:numPr>
        <w:spacing w:after="0" w:afterAutospacing="0" w:before="0" w:beforeAutospacing="0" w:lineRule="auto"/>
        <w:ind w:left="720" w:hanging="360"/>
        <w:jc w:val="both"/>
      </w:pPr>
      <w:r w:rsidDel="00000000" w:rsidR="00000000" w:rsidRPr="00000000">
        <w:rPr>
          <w:rtl w:val="0"/>
        </w:rPr>
        <w:t xml:space="preserve">Los organismos oficiales (INDEC, BCRA) publican periódicamente los  valores de los índices utilizados, lo que habilita una integración de datos automatizada y confiable.</w:t>
      </w:r>
    </w:p>
    <w:p w:rsidR="00000000" w:rsidDel="00000000" w:rsidP="00000000" w:rsidRDefault="00000000" w:rsidRPr="00000000" w14:paraId="000000E9">
      <w:pPr>
        <w:numPr>
          <w:ilvl w:val="0"/>
          <w:numId w:val="9"/>
        </w:numPr>
        <w:spacing w:after="0" w:afterAutospacing="0" w:before="0" w:beforeAutospacing="0" w:lineRule="auto"/>
        <w:ind w:left="720" w:hanging="360"/>
        <w:jc w:val="both"/>
      </w:pPr>
      <w:r w:rsidDel="00000000" w:rsidR="00000000" w:rsidRPr="00000000">
        <w:rPr>
          <w:rtl w:val="0"/>
        </w:rPr>
        <w:t xml:space="preserve">Los propietarios particulares no cuentan hoy con ninguna herramienta  pensada específicamente para ellos, a diferencia de las inmobiliarias, que sí acceden a software de gestión genérico.</w:t>
      </w:r>
    </w:p>
    <w:p w:rsidR="00000000" w:rsidDel="00000000" w:rsidP="00000000" w:rsidRDefault="00000000" w:rsidRPr="00000000" w14:paraId="000000EA">
      <w:pPr>
        <w:numPr>
          <w:ilvl w:val="0"/>
          <w:numId w:val="9"/>
        </w:numPr>
        <w:spacing w:after="240" w:before="0" w:beforeAutospacing="0" w:lineRule="auto"/>
        <w:ind w:left="720" w:hanging="360"/>
        <w:jc w:val="both"/>
      </w:pPr>
      <w:r w:rsidDel="00000000" w:rsidR="00000000" w:rsidRPr="00000000">
        <w:rPr>
          <w:rtl w:val="0"/>
        </w:rPr>
        <w:t xml:space="preserve">Implementación de un Agente de IA que permita consultar información y resolver dudas respecto al contrato en un lenguaje natural y entendible.</w:t>
      </w:r>
      <w:r w:rsidDel="00000000" w:rsidR="00000000" w:rsidRPr="00000000">
        <w:rPr>
          <w:rtl w:val="0"/>
        </w:rPr>
      </w:r>
    </w:p>
    <w:p w:rsidR="00000000" w:rsidDel="00000000" w:rsidP="00000000" w:rsidRDefault="00000000" w:rsidRPr="00000000" w14:paraId="000000EB">
      <w:pPr>
        <w:pStyle w:val="Heading1"/>
        <w:ind w:right="-1120.8661417322828" w:firstLine="0"/>
        <w:jc w:val="both"/>
        <w:rPr>
          <w:rFonts w:ascii="Arial" w:cs="Arial" w:eastAsia="Arial" w:hAnsi="Arial"/>
          <w:color w:val="1c4587"/>
          <w:sz w:val="34"/>
          <w:szCs w:val="34"/>
        </w:rPr>
      </w:pPr>
      <w:bookmarkStart w:colFirst="0" w:colLast="0" w:name="_c5sineeq5ukn" w:id="9"/>
      <w:bookmarkEnd w:id="9"/>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ind w:right="-1120.8661417322828" w:firstLine="0"/>
        <w:rPr/>
      </w:pPr>
      <w:bookmarkStart w:colFirst="0" w:colLast="0" w:name="_rco9v29pjl4r" w:id="10"/>
      <w:bookmarkEnd w:id="10"/>
      <w:r w:rsidDel="00000000" w:rsidR="00000000" w:rsidRPr="00000000">
        <w:rPr>
          <w:rtl w:val="0"/>
        </w:rPr>
        <w:t xml:space="preserve">5</w:t>
      </w:r>
      <w:r w:rsidDel="00000000" w:rsidR="00000000" w:rsidRPr="00000000">
        <w:rPr>
          <w:rtl w:val="0"/>
        </w:rPr>
        <w:t xml:space="preserve">.2- Requerimientos Funcionales y No Funcionales</w:t>
      </w:r>
    </w:p>
    <w:p w:rsidR="00000000" w:rsidDel="00000000" w:rsidP="00000000" w:rsidRDefault="00000000" w:rsidRPr="00000000" w14:paraId="000000ED">
      <w:pPr>
        <w:jc w:val="both"/>
        <w:rPr>
          <w:b w:val="1"/>
          <w:bCs w:val="1"/>
          <w:u w:val="single"/>
        </w:rPr>
      </w:pPr>
      <w:r w:rsidDel="00000000" w:rsidR="00000000" w:rsidRPr="00000000">
        <w:rPr>
          <w:b w:val="1"/>
          <w:bCs w:val="1"/>
          <w:u w:val="single"/>
          <w:rtl w:val="0"/>
        </w:rPr>
        <w:t xml:space="preserve">Requerimientos Funcionales:</w:t>
      </w:r>
    </w:p>
    <w:p w:rsidR="00000000" w:rsidDel="00000000" w:rsidP="00000000" w:rsidRDefault="00000000" w:rsidRPr="00000000" w14:paraId="000000EE">
      <w:pPr>
        <w:jc w:val="both"/>
        <w:rPr/>
      </w:pPr>
      <w:r w:rsidDel="00000000" w:rsidR="00000000" w:rsidRPr="00000000">
        <w:rPr>
          <w:u w:val="single"/>
          <w:rtl w:val="0"/>
        </w:rPr>
        <w:t xml:space="preserve">Administrar</w:t>
      </w:r>
      <w:r w:rsidDel="00000000" w:rsidR="00000000" w:rsidRPr="00000000">
        <w:rPr>
          <w:u w:val="single"/>
          <w:rtl w:val="0"/>
        </w:rPr>
        <w:t xml:space="preserve"> propiedades en alquiler:</w:t>
      </w:r>
      <w:r w:rsidDel="00000000" w:rsidR="00000000" w:rsidRPr="00000000">
        <w:rPr>
          <w:rtl w:val="0"/>
        </w:rPr>
        <w:t xml:space="preserve"> añadir o eliminar propiedades de un locador con detalles identificadores de las mismas y definir si las mismas se encuentran disponibles para alquilar o ya están alquiladas.</w:t>
      </w:r>
    </w:p>
    <w:p w:rsidR="00000000" w:rsidDel="00000000" w:rsidP="00000000" w:rsidRDefault="00000000" w:rsidRPr="00000000" w14:paraId="000000EF">
      <w:pPr>
        <w:numPr>
          <w:ilvl w:val="0"/>
          <w:numId w:val="7"/>
        </w:numPr>
        <w:spacing w:after="0" w:afterAutospacing="0"/>
        <w:ind w:left="720" w:hanging="360"/>
        <w:jc w:val="both"/>
      </w:pPr>
      <w:r w:rsidDel="00000000" w:rsidR="00000000" w:rsidRPr="00000000">
        <w:rPr>
          <w:rtl w:val="0"/>
        </w:rPr>
        <w:t xml:space="preserve">Registrar propiedad.</w:t>
      </w:r>
    </w:p>
    <w:p w:rsidR="00000000" w:rsidDel="00000000" w:rsidP="00000000" w:rsidRDefault="00000000" w:rsidRPr="00000000" w14:paraId="000000F0">
      <w:pPr>
        <w:numPr>
          <w:ilvl w:val="0"/>
          <w:numId w:val="7"/>
        </w:numPr>
        <w:spacing w:after="0" w:afterAutospacing="0"/>
        <w:ind w:left="720" w:hanging="360"/>
        <w:jc w:val="both"/>
      </w:pPr>
      <w:r w:rsidDel="00000000" w:rsidR="00000000" w:rsidRPr="00000000">
        <w:rPr>
          <w:rtl w:val="0"/>
        </w:rPr>
        <w:t xml:space="preserve">Consultar propiedad.</w:t>
      </w:r>
    </w:p>
    <w:p w:rsidR="00000000" w:rsidDel="00000000" w:rsidP="00000000" w:rsidRDefault="00000000" w:rsidRPr="00000000" w14:paraId="000000F1">
      <w:pPr>
        <w:numPr>
          <w:ilvl w:val="0"/>
          <w:numId w:val="7"/>
        </w:numPr>
        <w:spacing w:after="0" w:afterAutospacing="0"/>
        <w:ind w:left="720" w:hanging="360"/>
        <w:jc w:val="both"/>
      </w:pPr>
      <w:r w:rsidDel="00000000" w:rsidR="00000000" w:rsidRPr="00000000">
        <w:rPr>
          <w:rtl w:val="0"/>
        </w:rPr>
        <w:t xml:space="preserve">Modificar propiedad.</w:t>
      </w:r>
    </w:p>
    <w:p w:rsidR="00000000" w:rsidDel="00000000" w:rsidP="00000000" w:rsidRDefault="00000000" w:rsidRPr="00000000" w14:paraId="000000F2">
      <w:pPr>
        <w:numPr>
          <w:ilvl w:val="0"/>
          <w:numId w:val="7"/>
        </w:numPr>
        <w:ind w:left="720" w:hanging="360"/>
        <w:jc w:val="both"/>
      </w:pPr>
      <w:r w:rsidDel="00000000" w:rsidR="00000000" w:rsidRPr="00000000">
        <w:rPr>
          <w:rtl w:val="0"/>
        </w:rPr>
        <w:t xml:space="preserve">Eliminar propiedad.</w:t>
      </w:r>
    </w:p>
    <w:p w:rsidR="00000000" w:rsidDel="00000000" w:rsidP="00000000" w:rsidRDefault="00000000" w:rsidRPr="00000000" w14:paraId="000000F3">
      <w:pPr>
        <w:jc w:val="both"/>
        <w:rPr/>
      </w:pPr>
      <w:r w:rsidDel="00000000" w:rsidR="00000000" w:rsidRPr="00000000">
        <w:rPr>
          <w:u w:val="single"/>
          <w:rtl w:val="0"/>
        </w:rPr>
        <w:t xml:space="preserve">Gestionar alquileres:</w:t>
      </w:r>
      <w:r w:rsidDel="00000000" w:rsidR="00000000" w:rsidRPr="00000000">
        <w:rPr>
          <w:rtl w:val="0"/>
        </w:rPr>
        <w:t xml:space="preserve"> asociar un contrato de alquiler a una propiedad y vincular un alquiler entre locador y locatario.</w:t>
      </w:r>
    </w:p>
    <w:p w:rsidR="00000000" w:rsidDel="00000000" w:rsidP="00000000" w:rsidRDefault="00000000" w:rsidRPr="00000000" w14:paraId="000000F4">
      <w:pPr>
        <w:numPr>
          <w:ilvl w:val="0"/>
          <w:numId w:val="4"/>
        </w:numPr>
        <w:spacing w:after="0" w:afterAutospacing="0"/>
        <w:ind w:left="720" w:hanging="360"/>
        <w:jc w:val="both"/>
      </w:pPr>
      <w:r w:rsidDel="00000000" w:rsidR="00000000" w:rsidRPr="00000000">
        <w:rPr>
          <w:rtl w:val="0"/>
        </w:rPr>
        <w:t xml:space="preserve">Registrar contrato de alquiler.</w:t>
      </w:r>
    </w:p>
    <w:p w:rsidR="00000000" w:rsidDel="00000000" w:rsidP="00000000" w:rsidRDefault="00000000" w:rsidRPr="00000000" w14:paraId="000000F5">
      <w:pPr>
        <w:numPr>
          <w:ilvl w:val="0"/>
          <w:numId w:val="4"/>
        </w:numPr>
        <w:ind w:left="720" w:hanging="360"/>
        <w:jc w:val="both"/>
      </w:pPr>
      <w:r w:rsidDel="00000000" w:rsidR="00000000" w:rsidRPr="00000000">
        <w:rPr>
          <w:rtl w:val="0"/>
        </w:rPr>
        <w:t xml:space="preserve">Modificar contrato de alquiler.</w:t>
      </w:r>
    </w:p>
    <w:p w:rsidR="00000000" w:rsidDel="00000000" w:rsidP="00000000" w:rsidRDefault="00000000" w:rsidRPr="00000000" w14:paraId="000000F6">
      <w:pPr>
        <w:jc w:val="both"/>
        <w:rPr/>
      </w:pPr>
      <w:r w:rsidDel="00000000" w:rsidR="00000000" w:rsidRPr="00000000">
        <w:rPr>
          <w:u w:val="single"/>
          <w:rtl w:val="0"/>
        </w:rPr>
        <w:t xml:space="preserve">Gestionar cobros:</w:t>
      </w:r>
      <w:r w:rsidDel="00000000" w:rsidR="00000000" w:rsidRPr="00000000">
        <w:rPr>
          <w:rtl w:val="0"/>
        </w:rPr>
        <w:t xml:space="preserve"> calcular y procesar cobro a realizarse por propiedad mes a mes, ajustando automáticamente el monto pactado de acuerdo al índice declarado en el contrato y excluyendo el monto de expensas extraordinarias, asignando el mismo únicamente al locador.</w:t>
      </w:r>
    </w:p>
    <w:p w:rsidR="00000000" w:rsidDel="00000000" w:rsidP="00000000" w:rsidRDefault="00000000" w:rsidRPr="00000000" w14:paraId="000000F7">
      <w:pPr>
        <w:numPr>
          <w:ilvl w:val="0"/>
          <w:numId w:val="4"/>
        </w:numPr>
        <w:spacing w:after="0" w:afterAutospacing="0"/>
        <w:ind w:left="720" w:hanging="360"/>
        <w:jc w:val="both"/>
      </w:pPr>
      <w:r w:rsidDel="00000000" w:rsidR="00000000" w:rsidRPr="00000000">
        <w:rPr>
          <w:rtl w:val="0"/>
        </w:rPr>
        <w:t xml:space="preserve">Registrar cobro.</w:t>
      </w:r>
    </w:p>
    <w:p w:rsidR="00000000" w:rsidDel="00000000" w:rsidP="00000000" w:rsidRDefault="00000000" w:rsidRPr="00000000" w14:paraId="000000F8">
      <w:pPr>
        <w:numPr>
          <w:ilvl w:val="0"/>
          <w:numId w:val="4"/>
        </w:numPr>
        <w:spacing w:after="0" w:afterAutospacing="0"/>
        <w:ind w:left="720" w:hanging="360"/>
        <w:jc w:val="both"/>
      </w:pPr>
      <w:r w:rsidDel="00000000" w:rsidR="00000000" w:rsidRPr="00000000">
        <w:rPr>
          <w:rtl w:val="0"/>
        </w:rPr>
        <w:t xml:space="preserve">Consultar cobro.</w:t>
      </w:r>
    </w:p>
    <w:p w:rsidR="00000000" w:rsidDel="00000000" w:rsidP="00000000" w:rsidRDefault="00000000" w:rsidRPr="00000000" w14:paraId="000000F9">
      <w:pPr>
        <w:numPr>
          <w:ilvl w:val="0"/>
          <w:numId w:val="4"/>
        </w:numPr>
        <w:ind w:left="720" w:hanging="360"/>
        <w:jc w:val="both"/>
      </w:pPr>
      <w:r w:rsidDel="00000000" w:rsidR="00000000" w:rsidRPr="00000000">
        <w:rPr>
          <w:rtl w:val="0"/>
        </w:rPr>
        <w:t xml:space="preserve">Emitir comprobante de pago.</w:t>
      </w:r>
    </w:p>
    <w:p w:rsidR="00000000" w:rsidDel="00000000" w:rsidP="00000000" w:rsidRDefault="00000000" w:rsidRPr="00000000" w14:paraId="000000FA">
      <w:pPr>
        <w:jc w:val="both"/>
        <w:rPr/>
      </w:pPr>
      <w:r w:rsidDel="00000000" w:rsidR="00000000" w:rsidRPr="00000000">
        <w:rPr>
          <w:u w:val="single"/>
          <w:rtl w:val="0"/>
        </w:rPr>
        <w:t xml:space="preserve">Gestionar reclamos:</w:t>
      </w:r>
      <w:r w:rsidDel="00000000" w:rsidR="00000000" w:rsidRPr="00000000">
        <w:rPr>
          <w:rtl w:val="0"/>
        </w:rPr>
        <w:t xml:space="preserve"> llevar un seguimiento de los reclamos o consultas que pueda realizar el locatario al locador con respecto a la propiedad que esté alquilando.</w:t>
      </w:r>
    </w:p>
    <w:p w:rsidR="00000000" w:rsidDel="00000000" w:rsidP="00000000" w:rsidRDefault="00000000" w:rsidRPr="00000000" w14:paraId="000000FB">
      <w:pPr>
        <w:numPr>
          <w:ilvl w:val="0"/>
          <w:numId w:val="4"/>
        </w:numPr>
        <w:spacing w:after="0" w:afterAutospacing="0"/>
        <w:ind w:left="720" w:hanging="360"/>
        <w:jc w:val="both"/>
      </w:pPr>
      <w:r w:rsidDel="00000000" w:rsidR="00000000" w:rsidRPr="00000000">
        <w:rPr>
          <w:rtl w:val="0"/>
        </w:rPr>
        <w:t xml:space="preserve">Registrar reclamo.</w:t>
      </w:r>
    </w:p>
    <w:p w:rsidR="00000000" w:rsidDel="00000000" w:rsidP="00000000" w:rsidRDefault="00000000" w:rsidRPr="00000000" w14:paraId="000000FC">
      <w:pPr>
        <w:numPr>
          <w:ilvl w:val="0"/>
          <w:numId w:val="4"/>
        </w:numPr>
        <w:spacing w:after="0" w:afterAutospacing="0"/>
        <w:ind w:left="720" w:hanging="360"/>
        <w:jc w:val="both"/>
      </w:pPr>
      <w:r w:rsidDel="00000000" w:rsidR="00000000" w:rsidRPr="00000000">
        <w:rPr>
          <w:rtl w:val="0"/>
        </w:rPr>
        <w:t xml:space="preserve">Consultar reclamo.</w:t>
      </w:r>
    </w:p>
    <w:p w:rsidR="00000000" w:rsidDel="00000000" w:rsidP="00000000" w:rsidRDefault="00000000" w:rsidRPr="00000000" w14:paraId="000000FD">
      <w:pPr>
        <w:numPr>
          <w:ilvl w:val="0"/>
          <w:numId w:val="4"/>
        </w:numPr>
        <w:spacing w:after="0" w:afterAutospacing="0"/>
        <w:ind w:left="720" w:hanging="360"/>
        <w:jc w:val="both"/>
      </w:pPr>
      <w:r w:rsidDel="00000000" w:rsidR="00000000" w:rsidRPr="00000000">
        <w:rPr>
          <w:rtl w:val="0"/>
        </w:rPr>
        <w:t xml:space="preserve">Modificar reclamo.</w:t>
      </w:r>
    </w:p>
    <w:p w:rsidR="00000000" w:rsidDel="00000000" w:rsidP="00000000" w:rsidRDefault="00000000" w:rsidRPr="00000000" w14:paraId="000000FE">
      <w:pPr>
        <w:numPr>
          <w:ilvl w:val="0"/>
          <w:numId w:val="4"/>
        </w:numPr>
        <w:ind w:left="720" w:hanging="360"/>
        <w:jc w:val="both"/>
      </w:pPr>
      <w:r w:rsidDel="00000000" w:rsidR="00000000" w:rsidRPr="00000000">
        <w:rPr>
          <w:rtl w:val="0"/>
        </w:rPr>
        <w:t xml:space="preserve">Eliminar reclamo.</w:t>
      </w:r>
    </w:p>
    <w:p w:rsidR="00000000" w:rsidDel="00000000" w:rsidP="00000000" w:rsidRDefault="00000000" w:rsidRPr="00000000" w14:paraId="000000FF">
      <w:pPr>
        <w:jc w:val="both"/>
        <w:rPr/>
      </w:pPr>
      <w:r w:rsidDel="00000000" w:rsidR="00000000" w:rsidRPr="00000000">
        <w:rPr>
          <w:u w:val="single"/>
          <w:rtl w:val="0"/>
        </w:rPr>
        <w:t xml:space="preserve">Administrar usuarios:</w:t>
      </w:r>
      <w:r w:rsidDel="00000000" w:rsidR="00000000" w:rsidRPr="00000000">
        <w:rPr>
          <w:rtl w:val="0"/>
        </w:rPr>
        <w:t xml:space="preserve"> permitir el registro de usuarios en la plataforma.</w:t>
      </w:r>
    </w:p>
    <w:p w:rsidR="00000000" w:rsidDel="00000000" w:rsidP="00000000" w:rsidRDefault="00000000" w:rsidRPr="00000000" w14:paraId="00000100">
      <w:pPr>
        <w:numPr>
          <w:ilvl w:val="0"/>
          <w:numId w:val="11"/>
        </w:numPr>
        <w:spacing w:after="0" w:afterAutospacing="0"/>
        <w:ind w:left="720" w:hanging="360"/>
        <w:jc w:val="both"/>
      </w:pPr>
      <w:r w:rsidDel="00000000" w:rsidR="00000000" w:rsidRPr="00000000">
        <w:rPr>
          <w:rtl w:val="0"/>
        </w:rPr>
        <w:t xml:space="preserve">Registrar usuario.</w:t>
      </w:r>
    </w:p>
    <w:p w:rsidR="00000000" w:rsidDel="00000000" w:rsidP="00000000" w:rsidRDefault="00000000" w:rsidRPr="00000000" w14:paraId="00000101">
      <w:pPr>
        <w:numPr>
          <w:ilvl w:val="0"/>
          <w:numId w:val="11"/>
        </w:numPr>
        <w:spacing w:after="0" w:afterAutospacing="0"/>
        <w:ind w:left="720" w:hanging="360"/>
        <w:jc w:val="both"/>
      </w:pPr>
      <w:r w:rsidDel="00000000" w:rsidR="00000000" w:rsidRPr="00000000">
        <w:rPr>
          <w:rtl w:val="0"/>
        </w:rPr>
        <w:t xml:space="preserve">Consultar usuario.</w:t>
      </w:r>
    </w:p>
    <w:p w:rsidR="00000000" w:rsidDel="00000000" w:rsidP="00000000" w:rsidRDefault="00000000" w:rsidRPr="00000000" w14:paraId="00000102">
      <w:pPr>
        <w:numPr>
          <w:ilvl w:val="0"/>
          <w:numId w:val="11"/>
        </w:numPr>
        <w:ind w:left="720" w:hanging="360"/>
        <w:jc w:val="both"/>
      </w:pPr>
      <w:r w:rsidDel="00000000" w:rsidR="00000000" w:rsidRPr="00000000">
        <w:rPr>
          <w:rtl w:val="0"/>
        </w:rPr>
        <w:t xml:space="preserve">Modificar usuario.</w:t>
      </w:r>
    </w:p>
    <w:p w:rsidR="00000000" w:rsidDel="00000000" w:rsidP="00000000" w:rsidRDefault="00000000" w:rsidRPr="00000000" w14:paraId="00000103">
      <w:pPr>
        <w:jc w:val="both"/>
        <w:rPr/>
      </w:pPr>
      <w:r w:rsidDel="00000000" w:rsidR="00000000" w:rsidRPr="00000000">
        <w:rPr>
          <w:u w:val="single"/>
          <w:rtl w:val="0"/>
        </w:rPr>
        <w:t xml:space="preserve">Gestionar notificaciones:</w:t>
      </w:r>
      <w:r w:rsidDel="00000000" w:rsidR="00000000" w:rsidRPr="00000000">
        <w:rPr>
          <w:rtl w:val="0"/>
        </w:rPr>
        <w:t xml:space="preserve"> realizar el envío de notificaciones a los locadores y locatarios, como recordatorios de pagos o para informar de un nuevo reclamo.</w:t>
      </w:r>
    </w:p>
    <w:p w:rsidR="00000000" w:rsidDel="00000000" w:rsidP="00000000" w:rsidRDefault="00000000" w:rsidRPr="00000000" w14:paraId="00000104">
      <w:pPr>
        <w:numPr>
          <w:ilvl w:val="0"/>
          <w:numId w:val="5"/>
        </w:numPr>
        <w:spacing w:after="0" w:afterAutospacing="0"/>
        <w:ind w:left="720" w:hanging="360"/>
        <w:jc w:val="both"/>
      </w:pPr>
      <w:r w:rsidDel="00000000" w:rsidR="00000000" w:rsidRPr="00000000">
        <w:rPr>
          <w:rtl w:val="0"/>
        </w:rPr>
        <w:t xml:space="preserve">Registrar notificación.</w:t>
      </w:r>
    </w:p>
    <w:p w:rsidR="00000000" w:rsidDel="00000000" w:rsidP="00000000" w:rsidRDefault="00000000" w:rsidRPr="00000000" w14:paraId="00000105">
      <w:pPr>
        <w:numPr>
          <w:ilvl w:val="0"/>
          <w:numId w:val="5"/>
        </w:numPr>
        <w:ind w:left="720" w:hanging="360"/>
        <w:jc w:val="both"/>
      </w:pPr>
      <w:r w:rsidDel="00000000" w:rsidR="00000000" w:rsidRPr="00000000">
        <w:rPr>
          <w:rtl w:val="0"/>
        </w:rPr>
        <w:t xml:space="preserve">Consultar notificación.</w:t>
      </w:r>
    </w:p>
    <w:p w:rsidR="00000000" w:rsidDel="00000000" w:rsidP="00000000" w:rsidRDefault="00000000" w:rsidRPr="00000000" w14:paraId="00000106">
      <w:pPr>
        <w:jc w:val="both"/>
        <w:rPr/>
      </w:pPr>
      <w:r w:rsidDel="00000000" w:rsidR="00000000" w:rsidRPr="00000000">
        <w:rPr>
          <w:u w:val="single"/>
          <w:rtl w:val="0"/>
        </w:rPr>
        <w:t xml:space="preserve">Gestionar mensajes:</w:t>
      </w:r>
      <w:r w:rsidDel="00000000" w:rsidR="00000000" w:rsidRPr="00000000">
        <w:rPr>
          <w:rtl w:val="0"/>
        </w:rPr>
        <w:t xml:space="preserve"> permitir la comunicación dentro de la plataforma entre locador y locatario.</w:t>
      </w:r>
    </w:p>
    <w:p w:rsidR="00000000" w:rsidDel="00000000" w:rsidP="00000000" w:rsidRDefault="00000000" w:rsidRPr="00000000" w14:paraId="00000107">
      <w:pPr>
        <w:numPr>
          <w:ilvl w:val="0"/>
          <w:numId w:val="10"/>
        </w:numPr>
        <w:spacing w:after="0" w:afterAutospacing="0"/>
        <w:ind w:left="720" w:hanging="360"/>
        <w:jc w:val="both"/>
      </w:pPr>
      <w:r w:rsidDel="00000000" w:rsidR="00000000" w:rsidRPr="00000000">
        <w:rPr>
          <w:rtl w:val="0"/>
        </w:rPr>
        <w:t xml:space="preserve">Registrar mensaje.</w:t>
      </w:r>
    </w:p>
    <w:p w:rsidR="00000000" w:rsidDel="00000000" w:rsidP="00000000" w:rsidRDefault="00000000" w:rsidRPr="00000000" w14:paraId="00000108">
      <w:pPr>
        <w:numPr>
          <w:ilvl w:val="0"/>
          <w:numId w:val="10"/>
        </w:numPr>
        <w:spacing w:after="0" w:afterAutospacing="0"/>
        <w:ind w:left="720" w:hanging="360"/>
        <w:jc w:val="both"/>
      </w:pPr>
      <w:r w:rsidDel="00000000" w:rsidR="00000000" w:rsidRPr="00000000">
        <w:rPr>
          <w:rtl w:val="0"/>
        </w:rPr>
        <w:t xml:space="preserve">Consultar mensaje.</w:t>
      </w:r>
    </w:p>
    <w:p w:rsidR="00000000" w:rsidDel="00000000" w:rsidP="00000000" w:rsidRDefault="00000000" w:rsidRPr="00000000" w14:paraId="00000109">
      <w:pPr>
        <w:numPr>
          <w:ilvl w:val="0"/>
          <w:numId w:val="10"/>
        </w:numPr>
        <w:ind w:left="720" w:hanging="360"/>
        <w:jc w:val="both"/>
      </w:pPr>
      <w:r w:rsidDel="00000000" w:rsidR="00000000" w:rsidRPr="00000000">
        <w:rPr>
          <w:rtl w:val="0"/>
        </w:rPr>
        <w:t xml:space="preserve">Eliminar mensaje.</w:t>
      </w:r>
    </w:p>
    <w:p w:rsidR="00000000" w:rsidDel="00000000" w:rsidP="00000000" w:rsidRDefault="00000000" w:rsidRPr="00000000" w14:paraId="0000010A">
      <w:pPr>
        <w:jc w:val="both"/>
        <w:rPr/>
      </w:pPr>
      <w:r w:rsidDel="00000000" w:rsidR="00000000" w:rsidRPr="00000000">
        <w:rPr>
          <w:u w:val="single"/>
          <w:rtl w:val="0"/>
        </w:rPr>
        <w:t xml:space="preserve">Gestionar reportes e informes:</w:t>
      </w:r>
      <w:r w:rsidDel="00000000" w:rsidR="00000000" w:rsidRPr="00000000">
        <w:rPr>
          <w:rtl w:val="0"/>
        </w:rPr>
        <w:t xml:space="preserve"> recopilar los datos necesarios para la generación de reportes e informes.</w:t>
      </w:r>
    </w:p>
    <w:p w:rsidR="00000000" w:rsidDel="00000000" w:rsidP="00000000" w:rsidRDefault="00000000" w:rsidRPr="00000000" w14:paraId="0000010B">
      <w:pPr>
        <w:numPr>
          <w:ilvl w:val="0"/>
          <w:numId w:val="6"/>
        </w:numPr>
        <w:spacing w:after="0" w:afterAutospacing="0"/>
        <w:ind w:left="720" w:hanging="360"/>
        <w:jc w:val="both"/>
      </w:pPr>
      <w:r w:rsidDel="00000000" w:rsidR="00000000" w:rsidRPr="00000000">
        <w:rPr>
          <w:rtl w:val="0"/>
        </w:rPr>
        <w:t xml:space="preserve">Generar y emitir histograma de pagos realizados.</w:t>
      </w:r>
    </w:p>
    <w:p w:rsidR="00000000" w:rsidDel="00000000" w:rsidP="00000000" w:rsidRDefault="00000000" w:rsidRPr="00000000" w14:paraId="0000010C">
      <w:pPr>
        <w:numPr>
          <w:ilvl w:val="0"/>
          <w:numId w:val="6"/>
        </w:numPr>
        <w:ind w:left="720" w:hanging="360"/>
        <w:jc w:val="both"/>
      </w:pPr>
      <w:r w:rsidDel="00000000" w:rsidR="00000000" w:rsidRPr="00000000">
        <w:rPr>
          <w:rtl w:val="0"/>
        </w:rPr>
        <w:t xml:space="preserve">Generar y emitir histograma de precio del alquiler.</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b w:val="1"/>
          <w:bCs w:val="1"/>
          <w:u w:val="single"/>
        </w:rPr>
      </w:pPr>
      <w:r w:rsidDel="00000000" w:rsidR="00000000" w:rsidRPr="00000000">
        <w:rPr>
          <w:b w:val="1"/>
          <w:bCs w:val="1"/>
          <w:u w:val="single"/>
          <w:rtl w:val="0"/>
        </w:rPr>
        <w:t xml:space="preserve">Requerimientos No Funcionales:</w:t>
      </w:r>
    </w:p>
    <w:p w:rsidR="00000000" w:rsidDel="00000000" w:rsidP="00000000" w:rsidRDefault="00000000" w:rsidRPr="00000000" w14:paraId="0000010F">
      <w:pPr>
        <w:numPr>
          <w:ilvl w:val="0"/>
          <w:numId w:val="2"/>
        </w:numPr>
        <w:spacing w:after="0" w:afterAutospacing="0"/>
        <w:ind w:left="720" w:hanging="360"/>
        <w:jc w:val="both"/>
      </w:pPr>
      <w:r w:rsidDel="00000000" w:rsidR="00000000" w:rsidRPr="00000000">
        <w:rPr>
          <w:rtl w:val="0"/>
        </w:rPr>
        <w:t xml:space="preserve">El proyecto se debe desarrollar con tecnologías web y soportar los navegadores Google Chrome, Mozilla Firefox y Safari, tanto en sus versiones de escritorio como móviles.</w:t>
      </w:r>
    </w:p>
    <w:p w:rsidR="00000000" w:rsidDel="00000000" w:rsidP="00000000" w:rsidRDefault="00000000" w:rsidRPr="00000000" w14:paraId="00000110">
      <w:pPr>
        <w:numPr>
          <w:ilvl w:val="0"/>
          <w:numId w:val="2"/>
        </w:numPr>
        <w:spacing w:after="0" w:afterAutospacing="0"/>
        <w:ind w:left="720" w:hanging="360"/>
        <w:jc w:val="both"/>
      </w:pPr>
      <w:r w:rsidDel="00000000" w:rsidR="00000000" w:rsidRPr="00000000">
        <w:rPr>
          <w:rtl w:val="0"/>
        </w:rPr>
        <w:t xml:space="preserve">El diseño debe ser </w:t>
      </w:r>
      <w:r w:rsidDel="00000000" w:rsidR="00000000" w:rsidRPr="00000000">
        <w:rPr>
          <w:i w:val="1"/>
          <w:iCs w:val="1"/>
          <w:rtl w:val="0"/>
        </w:rPr>
        <w:t xml:space="preserve">responsive</w:t>
      </w:r>
      <w:r w:rsidDel="00000000" w:rsidR="00000000" w:rsidRPr="00000000">
        <w:rPr>
          <w:rtl w:val="0"/>
        </w:rPr>
        <w:t xml:space="preserve">.</w:t>
      </w:r>
    </w:p>
    <w:p w:rsidR="00000000" w:rsidDel="00000000" w:rsidP="00000000" w:rsidRDefault="00000000" w:rsidRPr="00000000" w14:paraId="00000111">
      <w:pPr>
        <w:numPr>
          <w:ilvl w:val="0"/>
          <w:numId w:val="2"/>
        </w:numPr>
        <w:spacing w:after="0" w:afterAutospacing="0"/>
        <w:ind w:left="720" w:hanging="360"/>
        <w:jc w:val="both"/>
      </w:pPr>
      <w:r w:rsidDel="00000000" w:rsidR="00000000" w:rsidRPr="00000000">
        <w:rPr>
          <w:rtl w:val="0"/>
        </w:rPr>
        <w:t xml:space="preserve">La gestión de contratos debe seguir los lineamientos de la ley vigente de contratos de alquileres.</w:t>
      </w:r>
    </w:p>
    <w:p w:rsidR="00000000" w:rsidDel="00000000" w:rsidP="00000000" w:rsidRDefault="00000000" w:rsidRPr="00000000" w14:paraId="00000112">
      <w:pPr>
        <w:numPr>
          <w:ilvl w:val="0"/>
          <w:numId w:val="2"/>
        </w:numPr>
        <w:spacing w:after="0" w:afterAutospacing="0"/>
        <w:ind w:left="720" w:hanging="360"/>
        <w:jc w:val="both"/>
      </w:pPr>
      <w:r w:rsidDel="00000000" w:rsidR="00000000" w:rsidRPr="00000000">
        <w:rPr>
          <w:rtl w:val="0"/>
        </w:rPr>
        <w:t xml:space="preserve">La actualización de precios de alquileres debe seguir los índices IPC o ICL proporcionados por la página oficial del gobierno.</w:t>
      </w:r>
    </w:p>
    <w:p w:rsidR="00000000" w:rsidDel="00000000" w:rsidP="00000000" w:rsidRDefault="00000000" w:rsidRPr="00000000" w14:paraId="00000113">
      <w:pPr>
        <w:numPr>
          <w:ilvl w:val="0"/>
          <w:numId w:val="2"/>
        </w:numPr>
        <w:spacing w:after="0" w:afterAutospacing="0"/>
        <w:ind w:left="720" w:hanging="360"/>
        <w:jc w:val="both"/>
      </w:pPr>
      <w:r w:rsidDel="00000000" w:rsidR="00000000" w:rsidRPr="00000000">
        <w:rPr>
          <w:rtl w:val="0"/>
        </w:rPr>
        <w:t xml:space="preserve">Se deberá utilizar la base de datos Supabase.</w:t>
      </w:r>
    </w:p>
    <w:p w:rsidR="00000000" w:rsidDel="00000000" w:rsidP="00000000" w:rsidRDefault="00000000" w:rsidRPr="00000000" w14:paraId="00000114">
      <w:pPr>
        <w:numPr>
          <w:ilvl w:val="0"/>
          <w:numId w:val="2"/>
        </w:numPr>
        <w:spacing w:after="0" w:afterAutospacing="0"/>
        <w:ind w:left="720" w:hanging="360"/>
        <w:jc w:val="both"/>
      </w:pPr>
      <w:r w:rsidDel="00000000" w:rsidR="00000000" w:rsidRPr="00000000">
        <w:rPr>
          <w:rtl w:val="0"/>
        </w:rPr>
        <w:t xml:space="preserve">La gestión de cobros debe poder realizarse en efectivo o a través de la plataforma de MercadoPago.</w:t>
      </w:r>
    </w:p>
    <w:p w:rsidR="00000000" w:rsidDel="00000000" w:rsidP="00000000" w:rsidRDefault="00000000" w:rsidRPr="00000000" w14:paraId="00000115">
      <w:pPr>
        <w:numPr>
          <w:ilvl w:val="0"/>
          <w:numId w:val="2"/>
        </w:numPr>
        <w:spacing w:after="0" w:afterAutospacing="0"/>
        <w:ind w:left="720" w:hanging="360"/>
        <w:jc w:val="both"/>
      </w:pPr>
      <w:r w:rsidDel="00000000" w:rsidR="00000000" w:rsidRPr="00000000">
        <w:rPr>
          <w:rtl w:val="0"/>
        </w:rPr>
        <w:t xml:space="preserve">Se debe poder enviar notificaciones a los usuarios vía mail y dentro de la misma página web. </w:t>
      </w:r>
    </w:p>
    <w:p w:rsidR="00000000" w:rsidDel="00000000" w:rsidP="00000000" w:rsidRDefault="00000000" w:rsidRPr="00000000" w14:paraId="00000116">
      <w:pPr>
        <w:numPr>
          <w:ilvl w:val="0"/>
          <w:numId w:val="2"/>
        </w:numPr>
        <w:ind w:left="720" w:hanging="360"/>
        <w:jc w:val="both"/>
      </w:pPr>
      <w:r w:rsidDel="00000000" w:rsidR="00000000" w:rsidRPr="00000000">
        <w:rPr>
          <w:rtl w:val="0"/>
        </w:rPr>
        <w:t xml:space="preserve">Se utilizará una integración con IA (Gemini) para realizar análisis de los contratos y resolver consultas.</w:t>
      </w:r>
      <w:r w:rsidDel="00000000" w:rsidR="00000000" w:rsidRPr="00000000">
        <w:rPr>
          <w:rtl w:val="0"/>
        </w:rPr>
      </w:r>
    </w:p>
    <w:p w:rsidR="00000000" w:rsidDel="00000000" w:rsidP="00000000" w:rsidRDefault="00000000" w:rsidRPr="00000000" w14:paraId="00000117">
      <w:pPr>
        <w:pStyle w:val="Heading1"/>
        <w:ind w:hanging="566.9291338582675"/>
        <w:jc w:val="both"/>
        <w:rPr>
          <w:color w:val="1c4587"/>
        </w:rPr>
      </w:pPr>
      <w:bookmarkStart w:colFirst="0" w:colLast="0" w:name="_jacemy3d30wp" w:id="11"/>
      <w:bookmarkEnd w:id="11"/>
      <w:r w:rsidDel="00000000" w:rsidR="00000000" w:rsidRPr="00000000">
        <w:rPr>
          <w:rtl w:val="0"/>
        </w:rPr>
        <w:t xml:space="preserve">6</w:t>
      </w:r>
      <w:r w:rsidDel="00000000" w:rsidR="00000000" w:rsidRPr="00000000">
        <w:rPr>
          <w:rFonts w:ascii="Arial" w:cs="Arial" w:eastAsia="Arial" w:hAnsi="Arial"/>
          <w:color w:val="1c4587"/>
          <w:rtl w:val="0"/>
        </w:rPr>
        <w:t xml:space="preserve">- Objetivo del SI</w:t>
      </w:r>
      <w:r w:rsidDel="00000000" w:rsidR="00000000" w:rsidRPr="00000000">
        <w:rPr>
          <w:rtl w:val="0"/>
        </w:rPr>
      </w:r>
    </w:p>
    <w:p w:rsidR="00000000" w:rsidDel="00000000" w:rsidP="00000000" w:rsidRDefault="00000000" w:rsidRPr="00000000" w14:paraId="00000118">
      <w:pPr>
        <w:ind w:firstLine="425.19685039370086"/>
        <w:jc w:val="both"/>
        <w:rPr/>
      </w:pPr>
      <w:r w:rsidDel="00000000" w:rsidR="00000000" w:rsidRPr="00000000">
        <w:rPr>
          <w:rtl w:val="0"/>
        </w:rPr>
        <w:t xml:space="preserve">El producto tiene como objetivo brindar información que permita centralizar el ofrecimiento, cierre de contrato y la gestión de alquileres realizados de manera directa entre locadores y locatarios. Busca simplificar la trazabilidad de los alquileres de inicio a fin, automatizar las actualizaciones periódicas del monto establecido en el contrato y la republicación de alquileres una vez vencido el plazo pactado, y agilizar el firmado de los contratos.</w:t>
      </w: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ind w:hanging="566.9291338582675"/>
        <w:jc w:val="both"/>
        <w:rPr>
          <w:rFonts w:ascii="Arial" w:cs="Arial" w:eastAsia="Arial" w:hAnsi="Arial"/>
          <w:color w:val="1c4587"/>
        </w:rPr>
      </w:pPr>
      <w:bookmarkStart w:colFirst="0" w:colLast="0" w:name="_ak8bsqwrcm1e" w:id="12"/>
      <w:bookmarkEnd w:id="12"/>
      <w:r w:rsidDel="00000000" w:rsidR="00000000" w:rsidRPr="00000000">
        <w:rPr>
          <w:rtl w:val="0"/>
        </w:rPr>
        <w:t xml:space="preserve">7</w:t>
      </w:r>
      <w:r w:rsidDel="00000000" w:rsidR="00000000" w:rsidRPr="00000000">
        <w:rPr>
          <w:rFonts w:ascii="Arial" w:cs="Arial" w:eastAsia="Arial" w:hAnsi="Arial"/>
          <w:color w:val="1c4587"/>
          <w:rtl w:val="0"/>
        </w:rPr>
        <w:t xml:space="preserve">- Estudio de Prefactibilidad</w:t>
      </w:r>
    </w:p>
    <w:p w:rsidR="00000000" w:rsidDel="00000000" w:rsidP="00000000" w:rsidRDefault="00000000" w:rsidRPr="00000000" w14:paraId="0000011A">
      <w:pPr>
        <w:pStyle w:val="Heading2"/>
        <w:ind w:firstLine="0"/>
        <w:rPr/>
      </w:pPr>
      <w:bookmarkStart w:colFirst="0" w:colLast="0" w:name="_h0c8kcoi1k2d" w:id="13"/>
      <w:bookmarkEnd w:id="13"/>
      <w:r w:rsidDel="00000000" w:rsidR="00000000" w:rsidRPr="00000000">
        <w:rPr>
          <w:rtl w:val="0"/>
        </w:rPr>
        <w:t xml:space="preserve">7</w:t>
      </w:r>
      <w:r w:rsidDel="00000000" w:rsidR="00000000" w:rsidRPr="00000000">
        <w:rPr>
          <w:rtl w:val="0"/>
        </w:rPr>
        <w:t xml:space="preserve">.1- Prefactibilidad técnica</w:t>
      </w:r>
    </w:p>
    <w:p w:rsidR="00000000" w:rsidDel="00000000" w:rsidP="00000000" w:rsidRDefault="00000000" w:rsidRPr="00000000" w14:paraId="0000011B">
      <w:pPr>
        <w:spacing w:after="200" w:line="276" w:lineRule="auto"/>
        <w:ind w:firstLine="425.19685039370086"/>
        <w:jc w:val="both"/>
        <w:rPr/>
      </w:pPr>
      <w:r w:rsidDel="00000000" w:rsidR="00000000" w:rsidRPr="00000000">
        <w:rPr>
          <w:rtl w:val="0"/>
        </w:rPr>
        <w:t xml:space="preserve">El desarrollo se apoya en un stack tecnológico moderno y ampliamente documentado: Next.js y Node.js para la aplicación web, Supabase como base de datos y backend (autenticación, almacenamiento), y Vercel como plataforma de despliegue </w:t>
      </w:r>
      <w:r w:rsidDel="00000000" w:rsidR="00000000" w:rsidRPr="00000000">
        <w:rPr>
          <w:i w:val="1"/>
          <w:iCs w:val="1"/>
          <w:rtl w:val="0"/>
        </w:rPr>
        <w:t xml:space="preserve">serverless</w:t>
      </w:r>
      <w:r w:rsidDel="00000000" w:rsidR="00000000" w:rsidRPr="00000000">
        <w:rPr>
          <w:rtl w:val="0"/>
        </w:rPr>
        <w:t xml:space="preserve">. Los organismos oficiales (INDEC y BCRA) publican sus índices de forma pública, lo que permite automatizar la actualización de los valores de ajuste. La integración de cobros puede resolverse con una pasarela de pago existente (por ejemplo, MercadoPago), evitando desarrollar infraestructura de procesamiento de pagos propia.</w:t>
      </w:r>
    </w:p>
    <w:p w:rsidR="00000000" w:rsidDel="00000000" w:rsidP="00000000" w:rsidRDefault="00000000" w:rsidRPr="00000000" w14:paraId="0000011C">
      <w:pPr>
        <w:spacing w:after="200" w:line="276" w:lineRule="auto"/>
        <w:ind w:firstLine="425.19685039370086"/>
        <w:jc w:val="both"/>
        <w:rPr/>
      </w:pPr>
      <w:r w:rsidDel="00000000" w:rsidR="00000000" w:rsidRPr="00000000">
        <w:rPr>
          <w:rtl w:val="0"/>
        </w:rPr>
        <w:t xml:space="preserve">En cuanto a los usuarios, para conectarse y utilizar la plataforma necesitarán disponer de conexión a internet y un navegador web en un dispositivo inteligente, como ser: una tablet, un teléfono móvil o una computadora.</w:t>
      </w:r>
      <w:r w:rsidDel="00000000" w:rsidR="00000000" w:rsidRPr="00000000">
        <w:rPr>
          <w:rtl w:val="0"/>
        </w:rPr>
      </w:r>
    </w:p>
    <w:p w:rsidR="00000000" w:rsidDel="00000000" w:rsidP="00000000" w:rsidRDefault="00000000" w:rsidRPr="00000000" w14:paraId="0000011D">
      <w:pPr>
        <w:pStyle w:val="Heading2"/>
        <w:ind w:firstLine="0"/>
        <w:rPr/>
      </w:pPr>
      <w:bookmarkStart w:colFirst="0" w:colLast="0" w:name="_q8r93pib59cc" w:id="14"/>
      <w:bookmarkEnd w:id="14"/>
      <w:r w:rsidDel="00000000" w:rsidR="00000000" w:rsidRPr="00000000">
        <w:rPr>
          <w:rtl w:val="0"/>
        </w:rPr>
        <w:t xml:space="preserve">7.2- Prefactibilidad económica</w:t>
      </w:r>
    </w:p>
    <w:p w:rsidR="00000000" w:rsidDel="00000000" w:rsidP="00000000" w:rsidRDefault="00000000" w:rsidRPr="00000000" w14:paraId="0000011E">
      <w:pPr>
        <w:spacing w:after="200" w:line="276" w:lineRule="auto"/>
        <w:ind w:firstLine="425.19685039370086"/>
        <w:jc w:val="both"/>
        <w:rPr/>
      </w:pPr>
      <w:r w:rsidDel="00000000" w:rsidR="00000000" w:rsidRPr="00000000">
        <w:rPr>
          <w:rtl w:val="0"/>
        </w:rPr>
        <w:t xml:space="preserve">La arquitectura </w:t>
      </w:r>
      <w:r w:rsidDel="00000000" w:rsidR="00000000" w:rsidRPr="00000000">
        <w:rPr>
          <w:i w:val="1"/>
          <w:iCs w:val="1"/>
          <w:rtl w:val="0"/>
        </w:rPr>
        <w:t xml:space="preserve">serverless</w:t>
      </w:r>
      <w:r w:rsidDel="00000000" w:rsidR="00000000" w:rsidRPr="00000000">
        <w:rPr>
          <w:rtl w:val="0"/>
        </w:rPr>
        <w:t xml:space="preserve"> propuesta (Vercel y Supabase) permite operar el MVP dentro de los niveles gratuitos o de bajo costo de estos servicios mientras el volumen de usuarios es reducido, lo que mantiene acotada la inversión en infraestructura durante el desarrollo académico del proyecto. La pasarela de pago no requiere costo fijo, sino una comisión por transacción procesada. El principal costo del proyecto es el esfuerzo de desarrollo, cubierto por el equipo del Seminario Integrador. Para una eventual puesta en producción comercial, el modelo de ingresos podría basarse en una comisión sobre el cobro gestionado o en una suscripción mensual, aunque ese análisis de negocio excede el alcance académico del presente informe.</w:t>
      </w:r>
      <w:r w:rsidDel="00000000" w:rsidR="00000000" w:rsidRPr="00000000">
        <w:rPr>
          <w:rtl w:val="0"/>
        </w:rPr>
      </w:r>
    </w:p>
    <w:p w:rsidR="00000000" w:rsidDel="00000000" w:rsidP="00000000" w:rsidRDefault="00000000" w:rsidRPr="00000000" w14:paraId="0000011F">
      <w:pPr>
        <w:pStyle w:val="Heading2"/>
        <w:ind w:firstLine="0"/>
        <w:rPr/>
      </w:pPr>
      <w:bookmarkStart w:colFirst="0" w:colLast="0" w:name="_ocdh7ukl7t49" w:id="15"/>
      <w:bookmarkEnd w:id="15"/>
      <w:r w:rsidDel="00000000" w:rsidR="00000000" w:rsidRPr="00000000">
        <w:rPr>
          <w:rtl w:val="0"/>
        </w:rPr>
        <w:t xml:space="preserve">7.3- Prefactibilidad operativa</w:t>
      </w:r>
    </w:p>
    <w:p w:rsidR="00000000" w:rsidDel="00000000" w:rsidP="00000000" w:rsidRDefault="00000000" w:rsidRPr="00000000" w14:paraId="00000120">
      <w:pPr>
        <w:spacing w:after="200" w:line="276" w:lineRule="auto"/>
        <w:ind w:firstLine="425.19685039370086"/>
        <w:jc w:val="both"/>
        <w:rPr/>
      </w:pPr>
      <w:r w:rsidDel="00000000" w:rsidR="00000000" w:rsidRPr="00000000">
        <w:rPr>
          <w:rtl w:val="0"/>
        </w:rPr>
        <w:t xml:space="preserve">Actualmente, en Argentina cada vez se ha incorporado más el uso de medios de pago virtuales, superando el efectivo. Sin embargo, esa adopción se concentra en consumos de bajo monto (transporte, comercios de cercanía, compras chicas); para un pago de monto elevado y periodicidad mensual como el alquiler, el medio predominante en la práctica sigue siendo el efectivo o la transferencia bancaria directa, en parte porque las pasarelas de pago cobran una comisión por transacción que resulta significativa sobre montos altos. Debido a ello, el sistema contempla, tal como se describe en el Proceso 4 (punto 4.2), tanto el cobro a través de la pasarela integrada como el registro manual de pagos realizados por transferencia, sin forzar a las partes a migrar a un único canal de cobro.</w:t>
      </w:r>
    </w:p>
    <w:p w:rsidR="00000000" w:rsidDel="00000000" w:rsidP="00000000" w:rsidRDefault="00000000" w:rsidRPr="00000000" w14:paraId="00000121">
      <w:pPr>
        <w:spacing w:after="200" w:line="276" w:lineRule="auto"/>
        <w:ind w:firstLine="425.19685039370086"/>
        <w:jc w:val="both"/>
        <w:rPr/>
      </w:pPr>
      <w:r w:rsidDel="00000000" w:rsidR="00000000" w:rsidRPr="00000000">
        <w:rPr>
          <w:rtl w:val="0"/>
        </w:rPr>
        <w:t xml:space="preserve">El principal riesgo operativo identificado es la resistencia al cambio por parte de los propietarios particulares, acostumbrados a gestionar sus alquileres de manera informal y no siempre familiarizados con herramientas digitales o con la firma electrónica de un contrato. Se propone mitigar este riesgo con un proceso de incorporación simple, sin necesidad de conocimientos técnicos, y con un alcance piloto acotado a la ciudad de Córdoba que permita validar la adopción antes de una expansión mayor.</w:t>
      </w:r>
      <w:r w:rsidDel="00000000" w:rsidR="00000000" w:rsidRPr="00000000">
        <w:rPr>
          <w:rtl w:val="0"/>
        </w:rPr>
      </w:r>
    </w:p>
    <w:p w:rsidR="00000000" w:rsidDel="00000000" w:rsidP="00000000" w:rsidRDefault="00000000" w:rsidRPr="00000000" w14:paraId="00000122">
      <w:pPr>
        <w:pStyle w:val="Heading1"/>
        <w:ind w:hanging="566.9291338582675"/>
        <w:jc w:val="both"/>
        <w:rPr>
          <w:color w:val="1c4587"/>
        </w:rPr>
      </w:pPr>
      <w:bookmarkStart w:colFirst="0" w:colLast="0" w:name="_z6tayr3fa25k" w:id="16"/>
      <w:bookmarkEnd w:id="16"/>
      <w:r w:rsidDel="00000000" w:rsidR="00000000" w:rsidRPr="00000000">
        <w:rPr>
          <w:rtl w:val="0"/>
        </w:rPr>
        <w:t xml:space="preserve">8</w:t>
      </w:r>
      <w:r w:rsidDel="00000000" w:rsidR="00000000" w:rsidRPr="00000000">
        <w:rPr>
          <w:rFonts w:ascii="Arial" w:cs="Arial" w:eastAsia="Arial" w:hAnsi="Arial"/>
          <w:color w:val="1c4587"/>
          <w:rtl w:val="0"/>
        </w:rPr>
        <w:t xml:space="preserve">- Metodología a utilizar </w:t>
      </w:r>
      <w:r w:rsidDel="00000000" w:rsidR="00000000" w:rsidRPr="00000000">
        <w:rPr>
          <w:color w:val="1c4587"/>
          <w:rtl w:val="0"/>
        </w:rPr>
        <w:tab/>
      </w:r>
    </w:p>
    <w:p w:rsidR="00000000" w:rsidDel="00000000" w:rsidP="00000000" w:rsidRDefault="00000000" w:rsidRPr="00000000" w14:paraId="00000123">
      <w:pPr>
        <w:spacing w:after="200" w:before="240" w:line="276" w:lineRule="auto"/>
        <w:ind w:firstLine="425.19685039370086"/>
        <w:jc w:val="both"/>
        <w:rPr/>
      </w:pPr>
      <w:r w:rsidDel="00000000" w:rsidR="00000000" w:rsidRPr="00000000">
        <w:rPr>
          <w:rtl w:val="0"/>
        </w:rPr>
        <w:t xml:space="preserve">Para las etapas de diseño y desarrollo se propone utilizar la metodología de Scrum, la cual sigue la filosofía del desarrollo ágil y organiza el trabajo en sprints breves (dos semanas) con entregas incrementales del producto. Este enfoque permite validar tempranamente los módulos más críticos del sistema antes de avanzar con funcionalidades de menor prioridad, y ajustar el backlog del proyecto según la retroalimentación de la cátedra en cada revisión.</w:t>
      </w:r>
    </w:p>
    <w:p w:rsidR="00000000" w:rsidDel="00000000" w:rsidP="00000000" w:rsidRDefault="00000000" w:rsidRPr="00000000" w14:paraId="00000124">
      <w:pPr>
        <w:pStyle w:val="Heading1"/>
        <w:spacing w:after="200" w:before="240" w:line="276" w:lineRule="auto"/>
        <w:ind w:hanging="566.9291338582675"/>
        <w:jc w:val="both"/>
        <w:rPr/>
      </w:pPr>
      <w:bookmarkStart w:colFirst="0" w:colLast="0" w:name="_hmeumocsepjs" w:id="17"/>
      <w:bookmarkEnd w:id="17"/>
      <w:r w:rsidDel="00000000" w:rsidR="00000000" w:rsidRPr="00000000">
        <w:rPr>
          <w:rtl w:val="0"/>
        </w:rPr>
        <w:t xml:space="preserve">9- Roadmap del proyecto</w:t>
      </w:r>
    </w:p>
    <w:p w:rsidR="00000000" w:rsidDel="00000000" w:rsidP="00000000" w:rsidRDefault="00000000" w:rsidRPr="00000000" w14:paraId="00000125">
      <w:pPr>
        <w:spacing w:after="200" w:before="240" w:line="276" w:lineRule="auto"/>
        <w:ind w:left="0" w:firstLine="0"/>
        <w:jc w:val="center"/>
        <w:rPr/>
      </w:pPr>
      <w:r w:rsidDel="00000000" w:rsidR="00000000" w:rsidRPr="00000000">
        <w:rPr/>
        <w:drawing>
          <wp:inline distB="114300" distT="114300" distL="114300" distR="114300">
            <wp:extent cx="5041763" cy="4362450"/>
            <wp:effectExtent b="0" l="0" r="0" t="0"/>
            <wp:docPr id="14" name="image12.png"/>
            <a:graphic>
              <a:graphicData uri="http://schemas.openxmlformats.org/drawingml/2006/picture">
                <pic:pic>
                  <pic:nvPicPr>
                    <pic:cNvPr id="0" name="image12.png"/>
                    <pic:cNvPicPr preferRelativeResize="0"/>
                  </pic:nvPicPr>
                  <pic:blipFill>
                    <a:blip r:embed="rId10"/>
                    <a:srcRect b="0" l="5259" r="5553" t="7346"/>
                    <a:stretch>
                      <a:fillRect/>
                    </a:stretch>
                  </pic:blipFill>
                  <pic:spPr>
                    <a:xfrm>
                      <a:off x="0" y="0"/>
                      <a:ext cx="5041763"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1"/>
        <w:ind w:hanging="566.9291338582675"/>
        <w:jc w:val="both"/>
        <w:rPr/>
      </w:pPr>
      <w:bookmarkStart w:colFirst="0" w:colLast="0" w:name="_45b7u0f8ggmm" w:id="18"/>
      <w:bookmarkEnd w:id="18"/>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rPr/>
      </w:pPr>
      <w:bookmarkStart w:colFirst="0" w:colLast="0" w:name="_8bwyivuwpgge" w:id="19"/>
      <w:bookmarkEnd w:id="19"/>
      <w:r w:rsidDel="00000000" w:rsidR="00000000" w:rsidRPr="00000000">
        <w:rPr>
          <w:rtl w:val="0"/>
        </w:rPr>
        <w:t xml:space="preserve">10- Glosario</w:t>
      </w:r>
    </w:p>
    <w:p w:rsidR="00000000" w:rsidDel="00000000" w:rsidP="00000000" w:rsidRDefault="00000000" w:rsidRPr="00000000" w14:paraId="00000128">
      <w:pPr>
        <w:rPr/>
      </w:pPr>
      <w:r w:rsidDel="00000000" w:rsidR="00000000" w:rsidRPr="00000000">
        <w:rPr>
          <w:rtl w:val="0"/>
        </w:rPr>
      </w:r>
    </w:p>
    <w:tbl>
      <w:tblPr>
        <w:tblStyle w:val="Table3"/>
        <w:tblW w:w="79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9"/>
        <w:gridCol w:w="3969"/>
        <w:tblGridChange w:id="0">
          <w:tblGrid>
            <w:gridCol w:w="3969"/>
            <w:gridCol w:w="3969"/>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Término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Definición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Locatario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Aquel que desea alquilar una propiedad.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Locador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Aquel que ofrece un alquiler.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Alquiler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Acción de dar a alguien algo, en este caso una vivienda, por un tiempo determinado mediante el pago de una cantidad convenida.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Inmueble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Propiedad perteneciente al locatario, la cual se ofrece en alquiler.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Expensa ordinaria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Gasto recurrente y habitual necesario para el funcionamiento diario del edificio, barrio o complejo.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Expensa extraordinaria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Gastos no habituales, necesarios para reparaciones o ampliaciones del edificio.</w:t>
            </w:r>
          </w:p>
        </w:tc>
      </w:tr>
    </w:tbl>
    <w:p w:rsidR="00000000" w:rsidDel="00000000" w:rsidP="00000000" w:rsidRDefault="00000000" w:rsidRPr="00000000" w14:paraId="00000137">
      <w:pPr>
        <w:pStyle w:val="Heading1"/>
        <w:ind w:hanging="566.9291338582675"/>
        <w:jc w:val="both"/>
        <w:rPr/>
      </w:pPr>
      <w:bookmarkStart w:colFirst="0" w:colLast="0" w:name="_exq7y283i319" w:id="20"/>
      <w:bookmarkEnd w:id="20"/>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ind w:hanging="566.9291338582675"/>
        <w:jc w:val="both"/>
        <w:rPr/>
      </w:pPr>
      <w:bookmarkStart w:colFirst="0" w:colLast="0" w:name="_l4iquicyw92o" w:id="21"/>
      <w:bookmarkEnd w:id="21"/>
      <w:r w:rsidDel="00000000" w:rsidR="00000000" w:rsidRPr="00000000">
        <w:rPr>
          <w:rtl w:val="0"/>
        </w:rPr>
        <w:t xml:space="preserve">11</w:t>
      </w:r>
      <w:r w:rsidDel="00000000" w:rsidR="00000000" w:rsidRPr="00000000">
        <w:rPr>
          <w:rFonts w:ascii="Arial" w:cs="Arial" w:eastAsia="Arial" w:hAnsi="Arial"/>
          <w:color w:val="1c4587"/>
          <w:rtl w:val="0"/>
        </w:rPr>
        <w:t xml:space="preserve">- Anexos</w:t>
      </w:r>
      <w:r w:rsidDel="00000000" w:rsidR="00000000" w:rsidRPr="00000000">
        <w:rPr>
          <w:rtl w:val="0"/>
        </w:rPr>
      </w:r>
    </w:p>
    <w:p w:rsidR="00000000" w:rsidDel="00000000" w:rsidP="00000000" w:rsidRDefault="00000000" w:rsidRPr="00000000" w14:paraId="00000139">
      <w:pPr>
        <w:pStyle w:val="Heading2"/>
        <w:ind w:left="0" w:firstLine="0"/>
        <w:rPr/>
      </w:pPr>
      <w:bookmarkStart w:colFirst="0" w:colLast="0" w:name="_klbz0frlpt9d" w:id="22"/>
      <w:bookmarkEnd w:id="22"/>
      <w:r w:rsidDel="00000000" w:rsidR="00000000" w:rsidRPr="00000000">
        <w:rPr>
          <w:rtl w:val="0"/>
        </w:rPr>
        <w:t xml:space="preserve">Anexo 1- Registro fotográfico de sistemas similares existentes</w:t>
      </w:r>
    </w:p>
    <w:p w:rsidR="00000000" w:rsidDel="00000000" w:rsidP="00000000" w:rsidRDefault="00000000" w:rsidRPr="00000000" w14:paraId="0000013A">
      <w:pPr>
        <w:ind w:left="-141.7322834645671" w:right="-695.6692913385814" w:firstLine="0"/>
        <w:jc w:val="center"/>
        <w:rPr>
          <w:rFonts w:ascii="Arial" w:cs="Arial" w:eastAsia="Arial" w:hAnsi="Arial"/>
          <w:color w:val="1c4587"/>
          <w:sz w:val="40"/>
          <w:szCs w:val="40"/>
        </w:rPr>
      </w:pPr>
      <w:r w:rsidDel="00000000" w:rsidR="00000000" w:rsidRPr="00000000">
        <w:rPr>
          <w:rFonts w:ascii="Arial" w:cs="Arial" w:eastAsia="Arial" w:hAnsi="Arial"/>
          <w:color w:val="1c4587"/>
          <w:sz w:val="40"/>
          <w:szCs w:val="40"/>
        </w:rPr>
        <w:drawing>
          <wp:inline distB="114300" distT="114300" distL="114300" distR="114300">
            <wp:extent cx="2447925" cy="1867058"/>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447925" cy="1867058"/>
                    </a:xfrm>
                    <a:prstGeom prst="rect"/>
                    <a:ln/>
                  </pic:spPr>
                </pic:pic>
              </a:graphicData>
            </a:graphic>
          </wp:inline>
        </w:drawing>
      </w:r>
      <w:r w:rsidDel="00000000" w:rsidR="00000000" w:rsidRPr="00000000">
        <w:rPr>
          <w:rFonts w:ascii="Arial" w:cs="Arial" w:eastAsia="Arial" w:hAnsi="Arial"/>
          <w:color w:val="1c4587"/>
          <w:sz w:val="40"/>
          <w:szCs w:val="40"/>
        </w:rPr>
        <w:drawing>
          <wp:inline distB="114300" distT="114300" distL="114300" distR="114300">
            <wp:extent cx="2314575" cy="1934482"/>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314575" cy="1934482"/>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ind w:left="0" w:right="-695.6692913385814" w:firstLine="0"/>
        <w:jc w:val="center"/>
        <w:rPr>
          <w:rFonts w:ascii="Arial" w:cs="Arial" w:eastAsia="Arial" w:hAnsi="Arial"/>
          <w:color w:val="999999"/>
        </w:rPr>
      </w:pPr>
      <w:r w:rsidDel="00000000" w:rsidR="00000000" w:rsidRPr="00000000">
        <w:rPr>
          <w:rFonts w:ascii="Arial" w:cs="Arial" w:eastAsia="Arial" w:hAnsi="Arial"/>
          <w:color w:val="999999"/>
          <w:rtl w:val="0"/>
        </w:rPr>
        <w:t xml:space="preserve">Fig.1 y 2 </w:t>
      </w:r>
      <w:r w:rsidDel="00000000" w:rsidR="00000000" w:rsidRPr="00000000">
        <w:rPr>
          <w:rFonts w:ascii="Arial" w:cs="Arial" w:eastAsia="Arial" w:hAnsi="Arial"/>
          <w:color w:val="999999"/>
          <w:rtl w:val="0"/>
        </w:rPr>
        <w:t xml:space="preserve">Calculadora ARquiler</w:t>
      </w:r>
    </w:p>
    <w:p w:rsidR="00000000" w:rsidDel="00000000" w:rsidP="00000000" w:rsidRDefault="00000000" w:rsidRPr="00000000" w14:paraId="0000013C">
      <w:pPr>
        <w:ind w:left="0" w:right="-695.6692913385814" w:firstLine="0"/>
        <w:jc w:val="center"/>
        <w:rPr>
          <w:rFonts w:ascii="Arial" w:cs="Arial" w:eastAsia="Arial" w:hAnsi="Arial"/>
          <w:color w:val="1c4587"/>
          <w:sz w:val="40"/>
          <w:szCs w:val="40"/>
        </w:rPr>
      </w:pPr>
      <w:r w:rsidDel="00000000" w:rsidR="00000000" w:rsidRPr="00000000">
        <w:rPr>
          <w:rFonts w:ascii="Arial" w:cs="Arial" w:eastAsia="Arial" w:hAnsi="Arial"/>
          <w:color w:val="1c4587"/>
          <w:sz w:val="40"/>
          <w:szCs w:val="40"/>
        </w:rPr>
        <w:drawing>
          <wp:inline distB="114300" distT="114300" distL="114300" distR="114300">
            <wp:extent cx="4575038" cy="3080124"/>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575038" cy="3080124"/>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right="-695.6692913385814"/>
        <w:jc w:val="center"/>
        <w:rPr>
          <w:rFonts w:ascii="Arial" w:cs="Arial" w:eastAsia="Arial" w:hAnsi="Arial"/>
          <w:color w:val="999999"/>
        </w:rPr>
      </w:pPr>
      <w:r w:rsidDel="00000000" w:rsidR="00000000" w:rsidRPr="00000000">
        <w:rPr>
          <w:rFonts w:ascii="Arial" w:cs="Arial" w:eastAsia="Arial" w:hAnsi="Arial"/>
          <w:color w:val="999999"/>
          <w:rtl w:val="0"/>
        </w:rPr>
        <w:t xml:space="preserve">Fig.3 Página búsqueda de alquileres Argenprop</w:t>
      </w:r>
    </w:p>
    <w:p w:rsidR="00000000" w:rsidDel="00000000" w:rsidP="00000000" w:rsidRDefault="00000000" w:rsidRPr="00000000" w14:paraId="0000013E">
      <w:pPr>
        <w:ind w:right="-695.6692913385814"/>
        <w:jc w:val="center"/>
        <w:rPr>
          <w:rFonts w:ascii="Arial" w:cs="Arial" w:eastAsia="Arial" w:hAnsi="Arial"/>
          <w:color w:val="999999"/>
        </w:rPr>
      </w:pPr>
      <w:r w:rsidDel="00000000" w:rsidR="00000000" w:rsidRPr="00000000">
        <w:rPr>
          <w:rtl w:val="0"/>
        </w:rPr>
      </w:r>
    </w:p>
    <w:p w:rsidR="00000000" w:rsidDel="00000000" w:rsidP="00000000" w:rsidRDefault="00000000" w:rsidRPr="00000000" w14:paraId="0000013F">
      <w:pPr>
        <w:ind w:right="-695.6692913385814"/>
        <w:jc w:val="center"/>
        <w:rPr>
          <w:rFonts w:ascii="Arial" w:cs="Arial" w:eastAsia="Arial" w:hAnsi="Arial"/>
          <w:color w:val="999999"/>
        </w:rPr>
      </w:pPr>
      <w:r w:rsidDel="00000000" w:rsidR="00000000" w:rsidRPr="00000000">
        <w:rPr>
          <w:rFonts w:ascii="Arial" w:cs="Arial" w:eastAsia="Arial" w:hAnsi="Arial"/>
          <w:color w:val="999999"/>
        </w:rPr>
        <w:drawing>
          <wp:inline distB="114300" distT="114300" distL="114300" distR="114300">
            <wp:extent cx="5039865" cy="30226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03986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ind w:right="-695.6692913385814"/>
        <w:jc w:val="center"/>
        <w:rPr>
          <w:rFonts w:ascii="Arial" w:cs="Arial" w:eastAsia="Arial" w:hAnsi="Arial"/>
          <w:color w:val="999999"/>
        </w:rPr>
      </w:pPr>
      <w:r w:rsidDel="00000000" w:rsidR="00000000" w:rsidRPr="00000000">
        <w:rPr>
          <w:rFonts w:ascii="Arial" w:cs="Arial" w:eastAsia="Arial" w:hAnsi="Arial"/>
          <w:color w:val="999999"/>
          <w:rtl w:val="0"/>
        </w:rPr>
        <w:t xml:space="preserve">Fig.4 Página búsqueda de alquileres Zonaprop</w:t>
      </w:r>
    </w:p>
    <w:p w:rsidR="00000000" w:rsidDel="00000000" w:rsidP="00000000" w:rsidRDefault="00000000" w:rsidRPr="00000000" w14:paraId="00000141">
      <w:pPr>
        <w:ind w:left="0" w:right="-695.6692913385814" w:firstLine="0"/>
        <w:jc w:val="center"/>
        <w:rPr>
          <w:rFonts w:ascii="Arial" w:cs="Arial" w:eastAsia="Arial" w:hAnsi="Arial"/>
          <w:color w:val="1c4587"/>
          <w:sz w:val="40"/>
          <w:szCs w:val="40"/>
        </w:rPr>
      </w:pPr>
      <w:r w:rsidDel="00000000" w:rsidR="00000000" w:rsidRPr="00000000">
        <w:rPr>
          <w:rFonts w:ascii="Arial" w:cs="Arial" w:eastAsia="Arial" w:hAnsi="Arial"/>
          <w:color w:val="1c4587"/>
          <w:sz w:val="40"/>
          <w:szCs w:val="40"/>
        </w:rPr>
        <w:drawing>
          <wp:inline distB="114300" distT="114300" distL="114300" distR="114300">
            <wp:extent cx="4260713" cy="4598992"/>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260713" cy="4598992"/>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ind w:right="-695.6692913385814"/>
        <w:jc w:val="center"/>
        <w:rPr>
          <w:rFonts w:ascii="Arial" w:cs="Arial" w:eastAsia="Arial" w:hAnsi="Arial"/>
          <w:color w:val="999999"/>
        </w:rPr>
      </w:pPr>
      <w:r w:rsidDel="00000000" w:rsidR="00000000" w:rsidRPr="00000000">
        <w:rPr>
          <w:rFonts w:ascii="Arial" w:cs="Arial" w:eastAsia="Arial" w:hAnsi="Arial"/>
          <w:color w:val="999999"/>
          <w:rtl w:val="0"/>
        </w:rPr>
        <w:t xml:space="preserve">Fig.5 Página de funciones de </w:t>
      </w:r>
      <w:hyperlink r:id="rId16">
        <w:r w:rsidDel="00000000" w:rsidR="00000000" w:rsidRPr="00000000">
          <w:rPr>
            <w:rFonts w:ascii="Arial" w:cs="Arial" w:eastAsia="Arial" w:hAnsi="Arial"/>
            <w:color w:val="1155cc"/>
            <w:u w:val="single"/>
            <w:rtl w:val="0"/>
          </w:rPr>
          <w:t xml:space="preserve">TusAlquileres.com.ar</w:t>
        </w:r>
      </w:hyperlink>
      <w:r w:rsidDel="00000000" w:rsidR="00000000" w:rsidRPr="00000000">
        <w:rPr>
          <w:rtl w:val="0"/>
        </w:rPr>
      </w:r>
    </w:p>
    <w:p w:rsidR="00000000" w:rsidDel="00000000" w:rsidP="00000000" w:rsidRDefault="00000000" w:rsidRPr="00000000" w14:paraId="00000143">
      <w:pPr>
        <w:ind w:right="-695.6692913385814"/>
        <w:jc w:val="center"/>
        <w:rPr>
          <w:rFonts w:ascii="Arial" w:cs="Arial" w:eastAsia="Arial" w:hAnsi="Arial"/>
          <w:color w:val="999999"/>
        </w:rPr>
      </w:pPr>
      <w:r w:rsidDel="00000000" w:rsidR="00000000" w:rsidRPr="00000000">
        <w:rPr>
          <w:rtl w:val="0"/>
        </w:rPr>
      </w:r>
    </w:p>
    <w:p w:rsidR="00000000" w:rsidDel="00000000" w:rsidP="00000000" w:rsidRDefault="00000000" w:rsidRPr="00000000" w14:paraId="00000144">
      <w:pPr>
        <w:ind w:right="-695.6692913385814"/>
        <w:jc w:val="center"/>
        <w:rPr>
          <w:rFonts w:ascii="Arial" w:cs="Arial" w:eastAsia="Arial" w:hAnsi="Arial"/>
          <w:color w:val="999999"/>
        </w:rPr>
      </w:pPr>
      <w:r w:rsidDel="00000000" w:rsidR="00000000" w:rsidRPr="00000000">
        <w:rPr>
          <w:rFonts w:ascii="Arial" w:cs="Arial" w:eastAsia="Arial" w:hAnsi="Arial"/>
          <w:color w:val="999999"/>
        </w:rPr>
        <w:drawing>
          <wp:inline distB="114300" distT="114300" distL="114300" distR="114300">
            <wp:extent cx="3302937" cy="1942904"/>
            <wp:effectExtent b="0" l="0" r="0" t="0"/>
            <wp:docPr id="1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302937" cy="1942904"/>
                    </a:xfrm>
                    <a:prstGeom prst="rect"/>
                    <a:ln/>
                  </pic:spPr>
                </pic:pic>
              </a:graphicData>
            </a:graphic>
          </wp:inline>
        </w:drawing>
      </w:r>
      <w:r w:rsidDel="00000000" w:rsidR="00000000" w:rsidRPr="00000000">
        <w:rPr>
          <w:rFonts w:ascii="Arial" w:cs="Arial" w:eastAsia="Arial" w:hAnsi="Arial"/>
          <w:color w:val="999999"/>
        </w:rPr>
        <w:drawing>
          <wp:inline distB="114300" distT="114300" distL="114300" distR="114300">
            <wp:extent cx="3927338" cy="2969631"/>
            <wp:effectExtent b="0" l="0" r="0" t="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927338" cy="2969631"/>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right="-695.6692913385814"/>
        <w:jc w:val="center"/>
        <w:rPr>
          <w:rFonts w:ascii="Arial" w:cs="Arial" w:eastAsia="Arial" w:hAnsi="Arial"/>
          <w:color w:val="999999"/>
        </w:rPr>
      </w:pPr>
      <w:r w:rsidDel="00000000" w:rsidR="00000000" w:rsidRPr="00000000">
        <w:rPr>
          <w:rFonts w:ascii="Arial" w:cs="Arial" w:eastAsia="Arial" w:hAnsi="Arial"/>
          <w:color w:val="999999"/>
          <w:rtl w:val="0"/>
        </w:rPr>
        <w:t xml:space="preserve">Fig.6 y Fig.7 Búsqueda con IA de la página roomix</w:t>
      </w:r>
    </w:p>
    <w:p w:rsidR="00000000" w:rsidDel="00000000" w:rsidP="00000000" w:rsidRDefault="00000000" w:rsidRPr="00000000" w14:paraId="00000146">
      <w:pPr>
        <w:ind w:left="0" w:right="-695.6692913385814" w:firstLine="0"/>
        <w:jc w:val="center"/>
        <w:rPr>
          <w:rFonts w:ascii="Arial" w:cs="Arial" w:eastAsia="Arial" w:hAnsi="Arial"/>
          <w:color w:val="1c4587"/>
          <w:sz w:val="40"/>
          <w:szCs w:val="40"/>
        </w:rPr>
      </w:pPr>
      <w:r w:rsidDel="00000000" w:rsidR="00000000" w:rsidRPr="00000000">
        <w:rPr>
          <w:rFonts w:ascii="Arial" w:cs="Arial" w:eastAsia="Arial" w:hAnsi="Arial"/>
          <w:color w:val="1c4587"/>
          <w:sz w:val="40"/>
          <w:szCs w:val="40"/>
        </w:rPr>
        <w:drawing>
          <wp:inline distB="114300" distT="114300" distL="114300" distR="114300">
            <wp:extent cx="5039865" cy="2311400"/>
            <wp:effectExtent b="0" l="0" r="0" t="0"/>
            <wp:docPr id="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03986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right="-695.6692913385814"/>
        <w:jc w:val="center"/>
        <w:rPr/>
      </w:pPr>
      <w:r w:rsidDel="00000000" w:rsidR="00000000" w:rsidRPr="00000000">
        <w:rPr>
          <w:rFonts w:ascii="Arial" w:cs="Arial" w:eastAsia="Arial" w:hAnsi="Arial"/>
          <w:color w:val="999999"/>
          <w:rtl w:val="0"/>
        </w:rPr>
        <w:t xml:space="preserve">Fig.8 Página principal AirBNB</w:t>
      </w:r>
      <w:r w:rsidDel="00000000" w:rsidR="00000000" w:rsidRPr="00000000">
        <w:rPr>
          <w:rtl w:val="0"/>
        </w:rPr>
      </w:r>
    </w:p>
    <w:sectPr>
      <w:headerReference r:id="rId20" w:type="default"/>
      <w:footerReference r:id="rId21" w:type="default"/>
      <w:footerReference r:id="rId22" w:type="first"/>
      <w:pgSz w:h="16838" w:w="11906" w:orient="portrait"/>
      <w:pgMar w:bottom="1417" w:top="1842.51968503937" w:left="2267.71653543307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-1238249</wp:posOffset>
              </wp:positionH>
              <wp:positionV relativeFrom="paragraph">
                <wp:posOffset>-9524</wp:posOffset>
              </wp:positionV>
              <wp:extent cx="5039865" cy="558800"/>
              <wp:effectExtent b="0" l="0" r="0" t="0"/>
              <wp:wrapNone/>
              <wp:docPr id="1" name=""/>
              <a:graphic>
                <a:graphicData uri="http://schemas.microsoft.com/office/word/2010/wordprocessingShape">
                  <wps:wsp>
                    <wps:cNvSpPr txBox="1"/>
                    <wps:cNvPr id="2" name="Shape 2"/>
                    <wps:spPr>
                      <a:xfrm>
                        <a:off x="3762675" y="3132225"/>
                        <a:ext cx="57642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Preparado por: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Artaz, N / Carrizo, C / D’Andrea, T / Diaz, I / Rosales, T</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-1238249</wp:posOffset>
              </wp:positionH>
              <wp:positionV relativeFrom="paragraph">
                <wp:posOffset>-9524</wp:posOffset>
              </wp:positionV>
              <wp:extent cx="5039865" cy="558800"/>
              <wp:effectExtent b="0" l="0" r="0" t="0"/>
              <wp:wrapNone/>
              <wp:docPr id="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039865" cy="5588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4622663</wp:posOffset>
              </wp:positionH>
              <wp:positionV relativeFrom="page">
                <wp:posOffset>178118</wp:posOffset>
              </wp:positionV>
              <wp:extent cx="1447800" cy="561975"/>
              <wp:effectExtent b="0" l="0" r="0" t="0"/>
              <wp:wrapNone/>
              <wp:docPr id="2" name=""/>
              <a:graphic>
                <a:graphicData uri="http://schemas.microsoft.com/office/word/2010/wordprocessingShape">
                  <wps:wsp>
                    <wps:cNvSpPr/>
                    <wps:cNvPr id="3" name="Shape 3"/>
                    <wps:spPr>
                      <a:xfrm>
                        <a:off x="4614163" y="3489488"/>
                        <a:ext cx="1463675" cy="581025"/>
                      </a:xfrm>
                      <a:prstGeom prst="rect">
                        <a:avLst/>
                      </a:prstGeom>
                      <a:solidFill>
                        <a:srgbClr val="FFFFFF"/>
                      </a:solidFill>
                      <a:ln>
                        <a:noFill/>
                      </a:ln>
                    </wps:spPr>
                    <wps:txbx>
                      <w:txbxContent>
                        <w:p w:rsidR="00000000" w:rsidDel="00000000" w:rsidP="00000000" w:rsidRDefault="00000000" w:rsidRPr="00000000">
                          <w:pPr>
                            <w:spacing w:after="160" w:before="0" w:line="279.99999046325684"/>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Proyecto: </w:t>
                          </w:r>
                          <w:r w:rsidDel="00000000" w:rsidR="00000000" w:rsidRPr="00000000">
                            <w:rPr>
                              <w:rFonts w:ascii="Arial" w:cs="Arial" w:eastAsia="Arial" w:hAnsi="Arial"/>
                              <w:b w:val="1"/>
                              <w:i w:val="0"/>
                              <w:smallCaps w:val="0"/>
                              <w:strike w:val="0"/>
                              <w:color w:val="000000"/>
                              <w:sz w:val="22"/>
                              <w:vertAlign w:val="baseline"/>
                            </w:rPr>
                            <w:t xml:space="preserve">Rent</w:t>
                          </w:r>
                          <w:r w:rsidDel="00000000" w:rsidR="00000000" w:rsidRPr="00000000">
                            <w:rPr>
                              <w:rFonts w:ascii="Arial" w:cs="Arial" w:eastAsia="Arial" w:hAnsi="Arial"/>
                              <w:b w:val="1"/>
                              <w:i w:val="0"/>
                              <w:smallCaps w:val="0"/>
                              <w:strike w:val="0"/>
                              <w:color w:val="000000"/>
                              <w:sz w:val="22"/>
                              <w:vertAlign w:val="baseline"/>
                            </w:rPr>
                            <w:t xml:space="preserve">AR</w:t>
                          </w:r>
                        </w:p>
                        <w:p w:rsidR="00000000" w:rsidDel="00000000" w:rsidP="00000000" w:rsidRDefault="00000000" w:rsidRPr="00000000">
                          <w:pPr>
                            <w:spacing w:after="160" w:before="0" w:line="279.99999046325684"/>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Rev.0</w:t>
                          </w:r>
                        </w:p>
                        <w:p w:rsidR="00000000" w:rsidDel="00000000" w:rsidP="00000000" w:rsidRDefault="00000000" w:rsidRPr="00000000">
                          <w:pPr>
                            <w:spacing w:after="160" w:before="0" w:line="279.99999046325684"/>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12700" lIns="12700" spcFirstLastPara="1" rIns="12700" wrap="square" tIns="12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4622663</wp:posOffset>
              </wp:positionH>
              <wp:positionV relativeFrom="page">
                <wp:posOffset>178118</wp:posOffset>
              </wp:positionV>
              <wp:extent cx="1447800" cy="561975"/>
              <wp:effectExtent b="0" l="0" r="0" t="0"/>
              <wp:wrapNone/>
              <wp:docPr id="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447800" cy="56197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-870584</wp:posOffset>
          </wp:positionH>
          <wp:positionV relativeFrom="paragraph">
            <wp:posOffset>-297179</wp:posOffset>
          </wp:positionV>
          <wp:extent cx="1733550" cy="638175"/>
          <wp:effectExtent b="0" l="0" r="0" t="0"/>
          <wp:wrapNone/>
          <wp:docPr id="12"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1733550" cy="6381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hanging="705"/>
      <w:jc w:val="both"/>
    </w:pPr>
    <w:rPr>
      <w:rFonts w:ascii="Arial" w:cs="Arial" w:eastAsia="Arial" w:hAnsi="Arial"/>
      <w:b w:val="1"/>
      <w:bCs w:val="1"/>
      <w:color w:val="1c4587"/>
    </w:rPr>
  </w:style>
  <w:style w:type="paragraph" w:styleId="Heading2">
    <w:name w:val="heading 2"/>
    <w:basedOn w:val="Normal"/>
    <w:next w:val="Normal"/>
    <w:pPr>
      <w:keepNext w:val="1"/>
      <w:keepLines w:val="1"/>
      <w:spacing w:after="80" w:before="160" w:lineRule="auto"/>
    </w:pPr>
    <w:rPr>
      <w:rFonts w:ascii="Arial" w:cs="Arial" w:eastAsia="Arial" w:hAnsi="Arial"/>
      <w:b w:val="1"/>
      <w:bCs w:val="1"/>
      <w:i w:val="1"/>
      <w:iCs w:val="1"/>
      <w:color w:val="1c4587"/>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jc w:val="both"/>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8.png"/><Relationship Id="rId22" Type="http://schemas.openxmlformats.org/officeDocument/2006/relationships/footer" Target="footer2.xml"/><Relationship Id="rId10" Type="http://schemas.openxmlformats.org/officeDocument/2006/relationships/image" Target="media/image12.png"/><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hyperlink" Target="http://tusalquileres.com.ar" TargetMode="External"/><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3.png"/><Relationship Id="rId18" Type="http://schemas.openxmlformats.org/officeDocument/2006/relationships/image" Target="media/image4.png"/><Relationship Id="rId7" Type="http://schemas.openxmlformats.org/officeDocument/2006/relationships/hyperlink" Target="http://arquiler.com" TargetMode="External"/><Relationship Id="rId8" Type="http://schemas.openxmlformats.org/officeDocument/2006/relationships/hyperlink" Target="http://tusalquileres.com.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