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B5" w:rsidRPr="00275FB5" w:rsidRDefault="00275FB5" w:rsidP="00275FB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B5">
        <w:rPr>
          <w:rFonts w:ascii="Arial" w:eastAsia="Times New Roman" w:hAnsi="Arial" w:cs="Arial"/>
          <w:color w:val="000000"/>
          <w:sz w:val="52"/>
          <w:szCs w:val="52"/>
        </w:rPr>
        <w:t>Matriz de Rastreabilidade </w:t>
      </w:r>
    </w:p>
    <w:p w:rsidR="00275FB5" w:rsidRPr="00275FB5" w:rsidRDefault="00275FB5" w:rsidP="00275FB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B5">
        <w:rPr>
          <w:rFonts w:ascii="Arial" w:eastAsia="Times New Roman" w:hAnsi="Arial" w:cs="Arial"/>
          <w:color w:val="666666"/>
          <w:sz w:val="30"/>
          <w:szCs w:val="30"/>
        </w:rPr>
        <w:t>(Necessidades x Características)</w:t>
      </w:r>
    </w:p>
    <w:p w:rsidR="00275FB5" w:rsidRPr="00275FB5" w:rsidRDefault="00275FB5" w:rsidP="0027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FB5" w:rsidRPr="00275FB5" w:rsidRDefault="00275FB5" w:rsidP="0027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B5">
        <w:rPr>
          <w:rFonts w:ascii="Arial" w:eastAsia="Times New Roman" w:hAnsi="Arial" w:cs="Arial"/>
          <w:color w:val="000000"/>
        </w:rPr>
        <w:t>Necessidades:</w:t>
      </w:r>
    </w:p>
    <w:p w:rsidR="00275FB5" w:rsidRDefault="00275FB5" w:rsidP="00275FB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N01 – Gestão de Pagamentos</w:t>
      </w:r>
    </w:p>
    <w:p w:rsidR="00275FB5" w:rsidRDefault="00275FB5" w:rsidP="00275FB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N02 – Gestão de Estoque</w:t>
      </w:r>
    </w:p>
    <w:p w:rsidR="00275FB5" w:rsidRDefault="00275FB5" w:rsidP="00275FB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N03 – Cadastramento de Clientes</w:t>
      </w:r>
    </w:p>
    <w:p w:rsidR="00275FB5" w:rsidRPr="007125BB" w:rsidRDefault="00275FB5" w:rsidP="00275FB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N04 – Cobrança de clientes </w:t>
      </w:r>
    </w:p>
    <w:p w:rsidR="00275FB5" w:rsidRPr="00275FB5" w:rsidRDefault="00275FB5" w:rsidP="00275F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8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398"/>
        <w:gridCol w:w="604"/>
        <w:gridCol w:w="778"/>
        <w:gridCol w:w="850"/>
        <w:gridCol w:w="709"/>
      </w:tblGrid>
      <w:tr w:rsidR="00275FB5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275FB5" w:rsidRDefault="00275FB5" w:rsidP="0027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FB5">
              <w:rPr>
                <w:rFonts w:ascii="Arial" w:eastAsia="Times New Roman" w:hAnsi="Arial" w:cs="Arial"/>
                <w:b/>
                <w:bCs/>
                <w:color w:val="000000"/>
              </w:rPr>
              <w:t>#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275FB5" w:rsidRDefault="00275FB5" w:rsidP="0027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FB5">
              <w:rPr>
                <w:rFonts w:ascii="Arial" w:eastAsia="Times New Roman" w:hAnsi="Arial" w:cs="Arial"/>
                <w:b/>
                <w:bCs/>
                <w:color w:val="000000"/>
              </w:rPr>
              <w:t>Característica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275FB5" w:rsidRDefault="00275FB5" w:rsidP="0027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FB5">
              <w:rPr>
                <w:rFonts w:ascii="Arial" w:eastAsia="Times New Roman" w:hAnsi="Arial" w:cs="Arial"/>
                <w:b/>
                <w:bCs/>
                <w:color w:val="000000"/>
              </w:rPr>
              <w:t>N01</w:t>
            </w: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75FB5" w:rsidRPr="00275FB5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N02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275FB5" w:rsidRDefault="00275FB5" w:rsidP="0027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N03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275FB5" w:rsidRDefault="00275FB5" w:rsidP="0027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N04</w:t>
            </w:r>
          </w:p>
        </w:tc>
      </w:tr>
      <w:tr w:rsidR="00275FB5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Consulta de pagamentos pendentes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x</w:t>
            </w:r>
            <w:proofErr w:type="gramEnd"/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75FB5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Gestão do Estoque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75FB5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75FB5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Arial" w:hAnsi="Arial" w:cs="Arial"/>
              </w:rPr>
              <w:t>Cadastramento de produtos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75FB5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75FB5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Arial" w:hAnsi="Arial" w:cs="Arial"/>
              </w:rPr>
              <w:t>Remoção de produtos do estoque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75FB5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75FB5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Arial" w:hAnsi="Arial" w:cs="Arial"/>
              </w:rPr>
              <w:t>Geração de relatórios de ganhos diários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  <w:proofErr w:type="gramStart"/>
            <w:r w:rsidR="00FF5F74"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275FB5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Arial" w:hAnsi="Arial" w:cs="Arial"/>
              </w:rPr>
              <w:t>Apoio ao caixa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x</w:t>
            </w:r>
            <w:proofErr w:type="gramEnd"/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FF5F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75FB5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Cobrança dos clientes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275FB5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FB5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  <w:r w:rsidR="00275FB5" w:rsidRPr="00FF5F7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Cadastramento dos clientes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Emissão de notas fiscais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Segurança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Geração de orçamentos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Aviso de produtos faltantes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FF5F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Registro de encomendas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14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Ficha de fornecedores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FF5F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Criação de listas para compras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FF5F74">
        <w:trPr>
          <w:trHeight w:val="458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Encaminhamento de pedidos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Atualização de dados do cliente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Aviso de atraso de entregas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Aviso de atraso de encomendas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FF5F74">
            <w:pPr>
              <w:tabs>
                <w:tab w:val="left" w:pos="96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Inicialização automática</w:t>
            </w:r>
            <w:r w:rsidRPr="00FF5F74">
              <w:rPr>
                <w:rFonts w:ascii="Arial" w:eastAsia="Times New Roman" w:hAnsi="Arial" w:cs="Arial"/>
              </w:rPr>
              <w:tab/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Previsão de entregas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x</w:t>
            </w:r>
            <w:proofErr w:type="gramEnd"/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FF5F74">
            <w:pPr>
              <w:tabs>
                <w:tab w:val="left" w:pos="91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Bloqueio por senha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FF5F7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Relógio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Aviso de encerramento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F5F74" w:rsidRPr="00275FB5" w:rsidTr="00275FB5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53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F5F74">
              <w:rPr>
                <w:rFonts w:ascii="Arial" w:eastAsia="Times New Roman" w:hAnsi="Arial" w:cs="Arial"/>
              </w:rPr>
              <w:t>Relatórios sobre lucros e gastos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bookmarkStart w:id="0" w:name="_GoBack"/>
            <w:bookmarkEnd w:id="0"/>
          </w:p>
        </w:tc>
        <w:tc>
          <w:tcPr>
            <w:tcW w:w="7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F74" w:rsidRPr="00FF5F74" w:rsidRDefault="00FF5F74" w:rsidP="00275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2392C" w:rsidRDefault="00F2392C"/>
    <w:sectPr w:rsidR="00F2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4FB9"/>
    <w:multiLevelType w:val="hybridMultilevel"/>
    <w:tmpl w:val="5B90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44B2C"/>
    <w:multiLevelType w:val="multilevel"/>
    <w:tmpl w:val="1448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B5"/>
    <w:rsid w:val="00275FB5"/>
    <w:rsid w:val="00F2392C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BA2F2-5198-46F2-923B-27D5C4CE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275FB5"/>
  </w:style>
  <w:style w:type="paragraph" w:styleId="PargrafodaLista">
    <w:name w:val="List Paragraph"/>
    <w:basedOn w:val="Normal"/>
    <w:uiPriority w:val="34"/>
    <w:qFormat/>
    <w:rsid w:val="0027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898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martins santos correa</dc:creator>
  <cp:keywords/>
  <dc:description/>
  <cp:lastModifiedBy>thiago martins santos correa</cp:lastModifiedBy>
  <cp:revision>2</cp:revision>
  <dcterms:created xsi:type="dcterms:W3CDTF">2021-02-25T23:10:00Z</dcterms:created>
  <dcterms:modified xsi:type="dcterms:W3CDTF">2021-05-24T02:01:00Z</dcterms:modified>
</cp:coreProperties>
</file>