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74E2F" w14:textId="77777777" w:rsidR="00A90432" w:rsidRDefault="00B95FF1">
      <w:pPr>
        <w:spacing w:after="0"/>
        <w:ind w:left="261" w:firstLine="0"/>
      </w:pPr>
      <w:r w:rsidRPr="6A3FE890">
        <w:rPr>
          <w:sz w:val="52"/>
          <w:szCs w:val="52"/>
        </w:rPr>
        <w:t xml:space="preserve">19. Regras de Negócio </w:t>
      </w:r>
    </w:p>
    <w:p w14:paraId="5C75DDB9" w14:textId="094DCDAF" w:rsidR="6A3FE890" w:rsidRDefault="6A3FE890" w:rsidP="6A3FE890">
      <w:pPr>
        <w:ind w:left="256"/>
      </w:pPr>
    </w:p>
    <w:p w14:paraId="488A59D3" w14:textId="38B768B8" w:rsidR="00A90432" w:rsidRDefault="00B95FF1">
      <w:pPr>
        <w:ind w:left="256"/>
      </w:pPr>
      <w:r>
        <w:t xml:space="preserve">RN 0001 – </w:t>
      </w:r>
      <w:r w:rsidR="31503586">
        <w:t>Após</w:t>
      </w:r>
      <w:r w:rsidR="12D0F92A">
        <w:t xml:space="preserve"> o cliente realizar o pedido, o atendente tem no </w:t>
      </w:r>
      <w:r w:rsidR="21322436">
        <w:t>máximo</w:t>
      </w:r>
      <w:r w:rsidR="12D0F92A">
        <w:t xml:space="preserve"> 15 minutos </w:t>
      </w:r>
      <w:r w:rsidR="3D65953D">
        <w:t>para fazer</w:t>
      </w:r>
      <w:r w:rsidR="50BB474F">
        <w:t xml:space="preserve"> um</w:t>
      </w:r>
      <w:r w:rsidR="0E6678AA">
        <w:t xml:space="preserve"> orçamento</w:t>
      </w:r>
      <w:r w:rsidR="46A4C777">
        <w:t>, e entrega-lo para o cliente</w:t>
      </w:r>
      <w:r w:rsidR="6F753DA8">
        <w:t>.</w:t>
      </w:r>
    </w:p>
    <w:p w14:paraId="7F93C7B7" w14:textId="5E7385EA" w:rsidR="00A90432" w:rsidRDefault="6F753DA8" w:rsidP="6A3FE890">
      <w:pPr>
        <w:ind w:left="256"/>
      </w:pPr>
      <w:r>
        <w:t>RN 0002 –</w:t>
      </w:r>
      <w:r w:rsidR="3635BAF5">
        <w:t xml:space="preserve"> </w:t>
      </w:r>
      <w:r>
        <w:t>C</w:t>
      </w:r>
      <w:r w:rsidR="3B87E74E">
        <w:t>aso</w:t>
      </w:r>
      <w:r w:rsidR="57677A7E">
        <w:t xml:space="preserve"> o cliente peça um produto e</w:t>
      </w:r>
      <w:r w:rsidR="3B87E74E">
        <w:t xml:space="preserve"> não tenha em estoque, o cliente poderá optar por fazer um pedido </w:t>
      </w:r>
      <w:r w:rsidR="4E377858">
        <w:t>de encomenda</w:t>
      </w:r>
      <w:r w:rsidR="5DCE10E2">
        <w:t xml:space="preserve"> do produto.</w:t>
      </w:r>
    </w:p>
    <w:p w14:paraId="0BFE0F49" w14:textId="0F5569A6" w:rsidR="00A90432" w:rsidRDefault="00B95FF1">
      <w:pPr>
        <w:ind w:left="256"/>
      </w:pPr>
      <w:r>
        <w:t>RN 000</w:t>
      </w:r>
      <w:r w:rsidR="2DFDC1A4">
        <w:t>3</w:t>
      </w:r>
      <w:r>
        <w:t xml:space="preserve"> – O client</w:t>
      </w:r>
      <w:r w:rsidR="38A6CB1A">
        <w:t>e tem no máximo 15 minutos para realizar o pagamento</w:t>
      </w:r>
      <w:r w:rsidR="6B02B5A5">
        <w:t xml:space="preserve"> ou cancelar o pedido, caso o cliente não responda o atendente irá</w:t>
      </w:r>
      <w:r w:rsidR="38A6CB1A">
        <w:t xml:space="preserve"> cance</w:t>
      </w:r>
      <w:r w:rsidR="49D0F61C">
        <w:t>lar o pedido</w:t>
      </w:r>
      <w:r w:rsidR="764A7C65">
        <w:t xml:space="preserve"> automaticamente</w:t>
      </w:r>
      <w:r w:rsidR="49D0F61C">
        <w:t>.</w:t>
      </w:r>
      <w:r>
        <w:t xml:space="preserve"> </w:t>
      </w:r>
    </w:p>
    <w:p w14:paraId="729AF65A" w14:textId="746E7B06" w:rsidR="00B95FF1" w:rsidRDefault="00B95FF1" w:rsidP="6A3FE890">
      <w:pPr>
        <w:ind w:left="256"/>
      </w:pPr>
      <w:r>
        <w:t>RN 000</w:t>
      </w:r>
      <w:r w:rsidR="0E57DB5F">
        <w:t>4</w:t>
      </w:r>
      <w:r>
        <w:t xml:space="preserve"> – </w:t>
      </w:r>
      <w:r w:rsidR="61E5E9A4">
        <w:t xml:space="preserve">Caso o cliente queira pagar em cartão, o provedor do cartão terá no </w:t>
      </w:r>
      <w:r w:rsidR="479EF2A1">
        <w:t>máximo 10 minutos para dar uma resposta ao atendente</w:t>
      </w:r>
      <w:r w:rsidR="5270B235">
        <w:t>.</w:t>
      </w:r>
    </w:p>
    <w:p w14:paraId="06F231E3" w14:textId="05F2F9D0" w:rsidR="583DACFF" w:rsidRDefault="583DACFF" w:rsidP="6A3FE890">
      <w:pPr>
        <w:ind w:left="256"/>
      </w:pPr>
      <w:r>
        <w:t>RN 0005 - Se a resposta do provedor do cartão for negada o cliente poderá escolher pagar em dinheiro, tentar pagar novamente com o cartão ou cancelar o pedido.</w:t>
      </w:r>
    </w:p>
    <w:p w14:paraId="2AC8F275" w14:textId="7C1BAA61" w:rsidR="779F0EDD" w:rsidRDefault="779F0EDD" w:rsidP="6A3FE890">
      <w:pPr>
        <w:ind w:left="256"/>
      </w:pPr>
      <w:r>
        <w:t>RN 000</w:t>
      </w:r>
      <w:r w:rsidR="0CCFFA18">
        <w:t>6</w:t>
      </w:r>
      <w:r>
        <w:t xml:space="preserve"> – Caso</w:t>
      </w:r>
      <w:r w:rsidR="5A93A923">
        <w:t xml:space="preserve"> o</w:t>
      </w:r>
      <w:r>
        <w:t xml:space="preserve"> cliente escolha pagar em dinheiro, e </w:t>
      </w:r>
      <w:r w:rsidR="6E8242DC">
        <w:t>o</w:t>
      </w:r>
      <w:r>
        <w:t xml:space="preserve"> valor </w:t>
      </w:r>
      <w:r w:rsidR="49B90662">
        <w:t>exced</w:t>
      </w:r>
      <w:r w:rsidR="2D27280E">
        <w:t>a</w:t>
      </w:r>
      <w:r w:rsidR="49B90662">
        <w:t xml:space="preserve"> o do</w:t>
      </w:r>
      <w:r>
        <w:t xml:space="preserve"> orçamento</w:t>
      </w:r>
      <w:r w:rsidR="56F18176">
        <w:t>, o atendente devolve o troco.</w:t>
      </w:r>
    </w:p>
    <w:p w14:paraId="0397931F" w14:textId="3D22AC9A" w:rsidR="00A90432" w:rsidRDefault="00B95FF1">
      <w:pPr>
        <w:ind w:left="256"/>
      </w:pPr>
      <w:r>
        <w:t>RN 000</w:t>
      </w:r>
      <w:r w:rsidR="3D8C49AE">
        <w:t>7</w:t>
      </w:r>
      <w:r>
        <w:t xml:space="preserve"> – </w:t>
      </w:r>
      <w:r w:rsidR="6F290F74">
        <w:t xml:space="preserve">Após </w:t>
      </w:r>
      <w:r w:rsidR="51A7B0B2">
        <w:t>o</w:t>
      </w:r>
      <w:r w:rsidR="6F290F74">
        <w:t xml:space="preserve"> cliente realizar</w:t>
      </w:r>
      <w:r w:rsidR="438A302C">
        <w:t xml:space="preserve"> um</w:t>
      </w:r>
      <w:r w:rsidR="6F290F74">
        <w:t xml:space="preserve"> pedido de </w:t>
      </w:r>
      <w:r w:rsidR="72553E19">
        <w:t>encomenda</w:t>
      </w:r>
      <w:r w:rsidR="6F290F74">
        <w:t xml:space="preserve"> o atendente terá no máximo </w:t>
      </w:r>
      <w:r w:rsidR="1AD6B76A">
        <w:t>20</w:t>
      </w:r>
      <w:r w:rsidR="6F290F74">
        <w:t xml:space="preserve"> minutos para </w:t>
      </w:r>
      <w:r w:rsidR="06B9D0DB">
        <w:t>gerar o orçamento e envia-lo para o cliente</w:t>
      </w:r>
      <w:r w:rsidR="048E4B0E">
        <w:t>.</w:t>
      </w:r>
    </w:p>
    <w:p w14:paraId="305B318E" w14:textId="29CB32D3" w:rsidR="00CD4113" w:rsidRDefault="00CD4113" w:rsidP="00CD4113">
      <w:pPr>
        <w:ind w:left="256"/>
      </w:pPr>
      <w:r>
        <w:t>RN 000</w:t>
      </w:r>
      <w:r w:rsidR="73DDD0D5">
        <w:t>8</w:t>
      </w:r>
      <w:r>
        <w:t xml:space="preserve">– O cliente </w:t>
      </w:r>
      <w:r w:rsidR="3F7C51CA">
        <w:t>terá 1 dia</w:t>
      </w:r>
      <w:r w:rsidR="5065CFD3">
        <w:t xml:space="preserve"> para</w:t>
      </w:r>
      <w:r w:rsidR="3F7C51CA">
        <w:t xml:space="preserve"> </w:t>
      </w:r>
      <w:r w:rsidR="56C8C3B1">
        <w:t>aprovar o orçamento da encomenda</w:t>
      </w:r>
      <w:r w:rsidR="4A836B91">
        <w:t>.</w:t>
      </w:r>
      <w:r w:rsidR="56C8C3B1">
        <w:t xml:space="preserve"> </w:t>
      </w:r>
    </w:p>
    <w:p w14:paraId="63C09E53" w14:textId="69B52AC6" w:rsidR="00CD4113" w:rsidRDefault="00CD4113" w:rsidP="00CD4113">
      <w:pPr>
        <w:ind w:left="256"/>
      </w:pPr>
      <w:r>
        <w:t>RN 000</w:t>
      </w:r>
      <w:r w:rsidR="251D25B4">
        <w:t>9</w:t>
      </w:r>
      <w:r>
        <w:t xml:space="preserve"> – </w:t>
      </w:r>
      <w:r w:rsidR="2C2F08F7">
        <w:t>O setor de entrega terá no máximo 2 hora</w:t>
      </w:r>
      <w:r w:rsidR="62142CF7">
        <w:t>s para enviar o status da entrega para cliente.</w:t>
      </w:r>
    </w:p>
    <w:p w14:paraId="4C2A3A27" w14:textId="44E1E74B" w:rsidR="00CD4113" w:rsidRDefault="00CD4113" w:rsidP="00CD4113">
      <w:pPr>
        <w:ind w:left="256"/>
      </w:pPr>
      <w:r>
        <w:t>RN 000</w:t>
      </w:r>
      <w:r w:rsidR="48CFB412">
        <w:t>10</w:t>
      </w:r>
      <w:r>
        <w:t xml:space="preserve"> – </w:t>
      </w:r>
      <w:r w:rsidR="2FCA2786">
        <w:t xml:space="preserve">Caso aconteça algum erro </w:t>
      </w:r>
      <w:r w:rsidR="68087653">
        <w:t xml:space="preserve">na hora do pedido de encomenda do cliente, o </w:t>
      </w:r>
      <w:r w:rsidR="26AD5B85">
        <w:t xml:space="preserve">atendente devera contatar o cliente imediatamente, e o cliente terá 1 dia para dar </w:t>
      </w:r>
      <w:r w:rsidR="655240B6">
        <w:t>uma</w:t>
      </w:r>
      <w:r w:rsidR="26AD5B85">
        <w:t xml:space="preserve"> resposta.</w:t>
      </w:r>
      <w:r w:rsidR="68087653">
        <w:t xml:space="preserve">  </w:t>
      </w:r>
    </w:p>
    <w:p w14:paraId="7B3BE937" w14:textId="12D7163C" w:rsidR="00CD4113" w:rsidRDefault="00CD4113" w:rsidP="00CD4113">
      <w:pPr>
        <w:ind w:left="256"/>
      </w:pPr>
      <w:r>
        <w:t>RN 000</w:t>
      </w:r>
      <w:r w:rsidR="0BECA679">
        <w:t>1</w:t>
      </w:r>
      <w:r w:rsidR="6B7D7EB7">
        <w:t>1</w:t>
      </w:r>
      <w:r>
        <w:t xml:space="preserve"> – </w:t>
      </w:r>
      <w:r w:rsidR="097285E1">
        <w:t xml:space="preserve">Após o entregador receber o aviso de entrega, ele terá no máximo 1 dia para entregar </w:t>
      </w:r>
      <w:r w:rsidR="7CE3021C">
        <w:t>os produtos</w:t>
      </w:r>
      <w:r w:rsidR="6F60D8D5">
        <w:t>.</w:t>
      </w:r>
    </w:p>
    <w:p w14:paraId="749C1E29" w14:textId="540CECD4" w:rsidR="00CD4113" w:rsidRDefault="6F60D8D5" w:rsidP="6A3FE890">
      <w:pPr>
        <w:ind w:left="256"/>
      </w:pPr>
      <w:r>
        <w:t>RN 0001</w:t>
      </w:r>
      <w:r w:rsidR="07B000B6">
        <w:t>2</w:t>
      </w:r>
      <w:r>
        <w:t xml:space="preserve"> – L</w:t>
      </w:r>
      <w:r w:rsidR="7CE3021C">
        <w:t>ogo após a entrega o entregador deverá prestar as contas.</w:t>
      </w:r>
    </w:p>
    <w:p w14:paraId="21DE3558" w14:textId="0606AB78" w:rsidR="00CD4113" w:rsidRDefault="00CD4113" w:rsidP="00CD4113">
      <w:pPr>
        <w:ind w:left="256"/>
      </w:pPr>
      <w:r>
        <w:t>RN 000</w:t>
      </w:r>
      <w:r w:rsidR="78CCDE86">
        <w:t>1</w:t>
      </w:r>
      <w:r w:rsidR="00472252">
        <w:t>3</w:t>
      </w:r>
      <w:r>
        <w:t xml:space="preserve"> – </w:t>
      </w:r>
      <w:r w:rsidR="27A786AF">
        <w:t xml:space="preserve">Após o gerente de estoque criar uma lista de compras, ele terá </w:t>
      </w:r>
      <w:r w:rsidR="32EF4D6F">
        <w:t xml:space="preserve">no máximo </w:t>
      </w:r>
      <w:r w:rsidR="27A786AF">
        <w:t>2 dias para encaminhar o pedido ao fornecedor</w:t>
      </w:r>
      <w:r w:rsidR="2AD3B554">
        <w:t>.</w:t>
      </w:r>
    </w:p>
    <w:p w14:paraId="0571366D" w14:textId="45D192F4" w:rsidR="00B95FF1" w:rsidRDefault="00B95FF1" w:rsidP="00B95FF1">
      <w:pPr>
        <w:ind w:left="256"/>
      </w:pPr>
      <w:r>
        <w:t>RN 0001</w:t>
      </w:r>
      <w:r w:rsidR="1EBD1AF4">
        <w:t>4</w:t>
      </w:r>
      <w:r>
        <w:t xml:space="preserve"> – </w:t>
      </w:r>
      <w:r w:rsidR="63120421">
        <w:t>O fornecedor terá no máximo 1 semana para enviar o orçamento do pedido.</w:t>
      </w:r>
    </w:p>
    <w:p w14:paraId="42017302" w14:textId="72033FB9" w:rsidR="00A90432" w:rsidRDefault="48CB0D1E" w:rsidP="00B95FF1">
      <w:pPr>
        <w:spacing w:after="0"/>
      </w:pPr>
      <w:r>
        <w:t>RN 0001</w:t>
      </w:r>
      <w:r w:rsidR="40D3BC36">
        <w:t>5</w:t>
      </w:r>
      <w:r>
        <w:t xml:space="preserve"> – O gerente de estoque terá no máximo 2 dias para realizar o pagamento do pedido</w:t>
      </w:r>
      <w:r w:rsidR="7EF19751">
        <w:t>.</w:t>
      </w:r>
    </w:p>
    <w:p w14:paraId="48D81833" w14:textId="53C6F2DF" w:rsidR="00A90432" w:rsidRDefault="00A90432" w:rsidP="6A3FE890">
      <w:pPr>
        <w:spacing w:after="0"/>
      </w:pPr>
    </w:p>
    <w:p w14:paraId="672A6659" w14:textId="7021FAA7" w:rsidR="00A90432" w:rsidRDefault="7EF19751" w:rsidP="6A3FE890">
      <w:pPr>
        <w:spacing w:after="0"/>
      </w:pPr>
      <w:r>
        <w:t>RN 0001</w:t>
      </w:r>
      <w:r w:rsidR="4369C453">
        <w:t>6</w:t>
      </w:r>
      <w:r>
        <w:t xml:space="preserve"> – A</w:t>
      </w:r>
      <w:r w:rsidR="5582D06E">
        <w:t>ssim que</w:t>
      </w:r>
      <w:r w:rsidR="6C420647">
        <w:t xml:space="preserve"> o</w:t>
      </w:r>
      <w:r w:rsidR="5582D06E">
        <w:t xml:space="preserve"> pedido for pago, o fornecedor terá que entregar um canhoto assinado</w:t>
      </w:r>
      <w:r w:rsidR="33654677">
        <w:t>.</w:t>
      </w:r>
    </w:p>
    <w:p w14:paraId="2700B9BB" w14:textId="5983726C" w:rsidR="6A3FE890" w:rsidRDefault="6A3FE890" w:rsidP="6A3FE890">
      <w:pPr>
        <w:spacing w:after="0"/>
      </w:pPr>
    </w:p>
    <w:p w14:paraId="7D5E7A09" w14:textId="5FC5457F" w:rsidR="33654677" w:rsidRDefault="33654677" w:rsidP="6A3FE890">
      <w:pPr>
        <w:spacing w:after="0"/>
      </w:pPr>
      <w:r>
        <w:t>RN 0001</w:t>
      </w:r>
      <w:r w:rsidR="66752487">
        <w:t>7</w:t>
      </w:r>
      <w:r>
        <w:t xml:space="preserve"> – No dia da entrega o gerente</w:t>
      </w:r>
      <w:r w:rsidR="0A9C20F5">
        <w:t xml:space="preserve"> de estoque</w:t>
      </w:r>
      <w:r>
        <w:t xml:space="preserve"> terá que entregar um canhoto assinado para o forne</w:t>
      </w:r>
      <w:r w:rsidR="79588AB0">
        <w:t>cedor</w:t>
      </w:r>
      <w:r w:rsidR="515C9E41">
        <w:t>.</w:t>
      </w:r>
    </w:p>
    <w:p w14:paraId="59F9F794" w14:textId="4CCCA7EE" w:rsidR="6A3FE890" w:rsidRDefault="6A3FE890" w:rsidP="6A3FE890">
      <w:pPr>
        <w:spacing w:after="0"/>
        <w:rPr>
          <w:color w:val="000000" w:themeColor="text1"/>
        </w:rPr>
      </w:pPr>
    </w:p>
    <w:p w14:paraId="4B259BFA" w14:textId="62700FD5" w:rsidR="515C9E41" w:rsidRDefault="515C9E41" w:rsidP="6A3FE890">
      <w:pPr>
        <w:spacing w:after="0"/>
      </w:pPr>
      <w:r>
        <w:t>RN 0001</w:t>
      </w:r>
      <w:r w:rsidR="148D7D58">
        <w:t>8</w:t>
      </w:r>
      <w:r>
        <w:t xml:space="preserve"> – </w:t>
      </w:r>
      <w:r w:rsidR="733F3873">
        <w:t xml:space="preserve">Na hora da entrega o </w:t>
      </w:r>
      <w:r>
        <w:t>gerente de estoque terá que verificar todos</w:t>
      </w:r>
      <w:r w:rsidR="04696376">
        <w:t xml:space="preserve"> os</w:t>
      </w:r>
      <w:r>
        <w:t xml:space="preserve"> produtos e a nota fiscal</w:t>
      </w:r>
      <w:r w:rsidR="4713D814">
        <w:t>.</w:t>
      </w:r>
    </w:p>
    <w:p w14:paraId="49DECB43" w14:textId="3EE46734" w:rsidR="6A3FE890" w:rsidRDefault="6A3FE890" w:rsidP="6A3FE890">
      <w:pPr>
        <w:spacing w:after="0"/>
        <w:rPr>
          <w:color w:val="000000" w:themeColor="text1"/>
        </w:rPr>
      </w:pPr>
    </w:p>
    <w:p w14:paraId="6E3B3093" w14:textId="69DD0170" w:rsidR="4BF72E1D" w:rsidRDefault="4BF72E1D" w:rsidP="6A3FE890">
      <w:pPr>
        <w:spacing w:after="0"/>
        <w:rPr>
          <w:color w:val="000000" w:themeColor="text1"/>
        </w:rPr>
      </w:pPr>
      <w:r>
        <w:lastRenderedPageBreak/>
        <w:t>RN 0001</w:t>
      </w:r>
      <w:r w:rsidR="2616AF5D">
        <w:t>9</w:t>
      </w:r>
      <w:r>
        <w:t xml:space="preserve"> –</w:t>
      </w:r>
      <w:r w:rsidR="7C3B61B4">
        <w:t xml:space="preserve"> caso os produtos estejam irregulares de acordo com o pedido ou danificados, </w:t>
      </w:r>
      <w:r w:rsidR="43D66421">
        <w:t>o gerente</w:t>
      </w:r>
      <w:r w:rsidR="7C3B61B4">
        <w:t xml:space="preserve"> de estoque irá recusar a entrega.</w:t>
      </w:r>
    </w:p>
    <w:p w14:paraId="1D0F3F71" w14:textId="1983EF2C" w:rsidR="4BF72E1D" w:rsidRDefault="4BF72E1D" w:rsidP="00C4332B">
      <w:pPr>
        <w:spacing w:after="0"/>
        <w:ind w:left="0" w:firstLine="0"/>
        <w:rPr>
          <w:color w:val="000000" w:themeColor="text1"/>
        </w:rPr>
      </w:pPr>
      <w:bookmarkStart w:id="0" w:name="_GoBack"/>
      <w:bookmarkEnd w:id="0"/>
    </w:p>
    <w:sectPr w:rsidR="4BF72E1D">
      <w:pgSz w:w="11908" w:h="1683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32"/>
    <w:rsid w:val="00472252"/>
    <w:rsid w:val="00A90432"/>
    <w:rsid w:val="00B95FF1"/>
    <w:rsid w:val="00C4332B"/>
    <w:rsid w:val="00CD4113"/>
    <w:rsid w:val="02ED56F5"/>
    <w:rsid w:val="03C1B53D"/>
    <w:rsid w:val="04696376"/>
    <w:rsid w:val="048E4B0E"/>
    <w:rsid w:val="04C54E0E"/>
    <w:rsid w:val="069A8390"/>
    <w:rsid w:val="06ABBE67"/>
    <w:rsid w:val="06B9D0DB"/>
    <w:rsid w:val="07B000B6"/>
    <w:rsid w:val="097285E1"/>
    <w:rsid w:val="0A9C20F5"/>
    <w:rsid w:val="0AB65FD6"/>
    <w:rsid w:val="0AF41439"/>
    <w:rsid w:val="0BECA679"/>
    <w:rsid w:val="0C1B8876"/>
    <w:rsid w:val="0CCFFA18"/>
    <w:rsid w:val="0D6F8ACE"/>
    <w:rsid w:val="0DE24688"/>
    <w:rsid w:val="0E57DB5F"/>
    <w:rsid w:val="0E6678AA"/>
    <w:rsid w:val="0FCBD9FD"/>
    <w:rsid w:val="12D0F92A"/>
    <w:rsid w:val="13037ABF"/>
    <w:rsid w:val="148D7D58"/>
    <w:rsid w:val="151FE7C2"/>
    <w:rsid w:val="16A6101A"/>
    <w:rsid w:val="177B0EA6"/>
    <w:rsid w:val="1AD6B76A"/>
    <w:rsid w:val="1B167A2A"/>
    <w:rsid w:val="1C77DB70"/>
    <w:rsid w:val="1EBD1AF4"/>
    <w:rsid w:val="1F28B582"/>
    <w:rsid w:val="20B4472B"/>
    <w:rsid w:val="21322436"/>
    <w:rsid w:val="21435F0D"/>
    <w:rsid w:val="22605644"/>
    <w:rsid w:val="2271911B"/>
    <w:rsid w:val="22B5591A"/>
    <w:rsid w:val="22DF2F6E"/>
    <w:rsid w:val="23B6FD7B"/>
    <w:rsid w:val="251D25B4"/>
    <w:rsid w:val="2587B84E"/>
    <w:rsid w:val="2597F706"/>
    <w:rsid w:val="2616AF5D"/>
    <w:rsid w:val="26AD5B85"/>
    <w:rsid w:val="26CA9A71"/>
    <w:rsid w:val="2733C767"/>
    <w:rsid w:val="27582ABB"/>
    <w:rsid w:val="27A786AF"/>
    <w:rsid w:val="28003829"/>
    <w:rsid w:val="293D361B"/>
    <w:rsid w:val="2AD3B554"/>
    <w:rsid w:val="2AE6EB79"/>
    <w:rsid w:val="2AF22ED9"/>
    <w:rsid w:val="2B3FC671"/>
    <w:rsid w:val="2C2F08F7"/>
    <w:rsid w:val="2D27280E"/>
    <w:rsid w:val="2D9D2116"/>
    <w:rsid w:val="2DFDC1A4"/>
    <w:rsid w:val="2E6F79AD"/>
    <w:rsid w:val="2F3ED94C"/>
    <w:rsid w:val="2FB46525"/>
    <w:rsid w:val="2FCA2786"/>
    <w:rsid w:val="2FFA0F37"/>
    <w:rsid w:val="30842A43"/>
    <w:rsid w:val="30E57D12"/>
    <w:rsid w:val="31484800"/>
    <w:rsid w:val="31503586"/>
    <w:rsid w:val="3195DF98"/>
    <w:rsid w:val="329ADD62"/>
    <w:rsid w:val="32EF4D6F"/>
    <w:rsid w:val="3308A3EE"/>
    <w:rsid w:val="33654677"/>
    <w:rsid w:val="34E6A8B7"/>
    <w:rsid w:val="3635BAF5"/>
    <w:rsid w:val="37B78984"/>
    <w:rsid w:val="381E4979"/>
    <w:rsid w:val="38A6CB1A"/>
    <w:rsid w:val="3B4BE7D1"/>
    <w:rsid w:val="3B55EA3B"/>
    <w:rsid w:val="3B87E74E"/>
    <w:rsid w:val="3B884492"/>
    <w:rsid w:val="3D12026E"/>
    <w:rsid w:val="3D65953D"/>
    <w:rsid w:val="3D8C49AE"/>
    <w:rsid w:val="3E8D8AFD"/>
    <w:rsid w:val="3F01659E"/>
    <w:rsid w:val="3F7C51CA"/>
    <w:rsid w:val="40295B5E"/>
    <w:rsid w:val="40D3BC36"/>
    <w:rsid w:val="410BB0A9"/>
    <w:rsid w:val="41665950"/>
    <w:rsid w:val="41A233C9"/>
    <w:rsid w:val="41C52BBF"/>
    <w:rsid w:val="4369C453"/>
    <w:rsid w:val="438A302C"/>
    <w:rsid w:val="43D66421"/>
    <w:rsid w:val="44830BBF"/>
    <w:rsid w:val="44960C8C"/>
    <w:rsid w:val="45E04FC1"/>
    <w:rsid w:val="469ED930"/>
    <w:rsid w:val="46A4C777"/>
    <w:rsid w:val="4713D814"/>
    <w:rsid w:val="475C4EAD"/>
    <w:rsid w:val="479EF2A1"/>
    <w:rsid w:val="48CB0D1E"/>
    <w:rsid w:val="48CFB412"/>
    <w:rsid w:val="49716B35"/>
    <w:rsid w:val="49B90662"/>
    <w:rsid w:val="49D0F61C"/>
    <w:rsid w:val="4A836B91"/>
    <w:rsid w:val="4BBE1C12"/>
    <w:rsid w:val="4BDFE8A6"/>
    <w:rsid w:val="4BF72E1D"/>
    <w:rsid w:val="4E377858"/>
    <w:rsid w:val="4EA9EB15"/>
    <w:rsid w:val="4EB1D89B"/>
    <w:rsid w:val="4F7E495D"/>
    <w:rsid w:val="5065CFD3"/>
    <w:rsid w:val="50BB474F"/>
    <w:rsid w:val="515C9E41"/>
    <w:rsid w:val="51A7B0B2"/>
    <w:rsid w:val="51D93AA5"/>
    <w:rsid w:val="51E9795D"/>
    <w:rsid w:val="524F2A2A"/>
    <w:rsid w:val="5270B235"/>
    <w:rsid w:val="52E6B961"/>
    <w:rsid w:val="530DCAA0"/>
    <w:rsid w:val="537D5C38"/>
    <w:rsid w:val="540A66AC"/>
    <w:rsid w:val="5510DB67"/>
    <w:rsid w:val="554B2358"/>
    <w:rsid w:val="5582D06E"/>
    <w:rsid w:val="5586CAEC"/>
    <w:rsid w:val="56BCEA80"/>
    <w:rsid w:val="56C8C3B1"/>
    <w:rsid w:val="56F18176"/>
    <w:rsid w:val="57229B4D"/>
    <w:rsid w:val="57677A7E"/>
    <w:rsid w:val="577032E5"/>
    <w:rsid w:val="583DACFF"/>
    <w:rsid w:val="5858BAE1"/>
    <w:rsid w:val="58C65934"/>
    <w:rsid w:val="59545881"/>
    <w:rsid w:val="59F48B42"/>
    <w:rsid w:val="5A93A923"/>
    <w:rsid w:val="5BFDF9F6"/>
    <w:rsid w:val="5D99CA57"/>
    <w:rsid w:val="5DCE10E2"/>
    <w:rsid w:val="5E0A829C"/>
    <w:rsid w:val="61E5E9A4"/>
    <w:rsid w:val="62142CF7"/>
    <w:rsid w:val="62BAD312"/>
    <w:rsid w:val="63120421"/>
    <w:rsid w:val="63953AD7"/>
    <w:rsid w:val="655240B6"/>
    <w:rsid w:val="65F273D4"/>
    <w:rsid w:val="660199C7"/>
    <w:rsid w:val="66256D68"/>
    <w:rsid w:val="66752487"/>
    <w:rsid w:val="66D30E4A"/>
    <w:rsid w:val="68087653"/>
    <w:rsid w:val="683A36DE"/>
    <w:rsid w:val="698BD0AA"/>
    <w:rsid w:val="6A3FE890"/>
    <w:rsid w:val="6B02B5A5"/>
    <w:rsid w:val="6B7D7EB7"/>
    <w:rsid w:val="6C420647"/>
    <w:rsid w:val="6D424FCE"/>
    <w:rsid w:val="6E8242DC"/>
    <w:rsid w:val="6EA20752"/>
    <w:rsid w:val="6EF83BE4"/>
    <w:rsid w:val="6F290F74"/>
    <w:rsid w:val="6F60D8D5"/>
    <w:rsid w:val="6F753DA8"/>
    <w:rsid w:val="6F9F9268"/>
    <w:rsid w:val="7215C0F1"/>
    <w:rsid w:val="7231D218"/>
    <w:rsid w:val="72553E19"/>
    <w:rsid w:val="727DEC44"/>
    <w:rsid w:val="733F3873"/>
    <w:rsid w:val="73B19152"/>
    <w:rsid w:val="73DDD0D5"/>
    <w:rsid w:val="764A7C65"/>
    <w:rsid w:val="76FC5A91"/>
    <w:rsid w:val="779F0EDD"/>
    <w:rsid w:val="78CCDE86"/>
    <w:rsid w:val="79588AB0"/>
    <w:rsid w:val="795F9D0B"/>
    <w:rsid w:val="7A1AD2F6"/>
    <w:rsid w:val="7C3B61B4"/>
    <w:rsid w:val="7C84FD26"/>
    <w:rsid w:val="7CE3021C"/>
    <w:rsid w:val="7E330E2E"/>
    <w:rsid w:val="7EF19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F599"/>
  <w15:docId w15:val="{F4BFCC9C-9C00-4705-A7E4-9BE77A29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/>
      <w:ind w:left="271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Rabello</dc:creator>
  <cp:keywords/>
  <cp:lastModifiedBy>thiago martins santos correa</cp:lastModifiedBy>
  <cp:revision>4</cp:revision>
  <dcterms:created xsi:type="dcterms:W3CDTF">2021-05-06T20:59:00Z</dcterms:created>
  <dcterms:modified xsi:type="dcterms:W3CDTF">2021-05-23T19:33:00Z</dcterms:modified>
</cp:coreProperties>
</file>