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sdfgf</w:t>
        <w:br/>
      </w:r>
      <w:r>
        <w:rPr>
          <w:b/>
          <w:sz w:val="18"/>
        </w:rPr>
        <w:t>CC:</w:t>
      </w:r>
      <w:r>
        <w:rPr>
          <w:sz w:val="18"/>
        </w:rPr>
        <w:t xml:space="preserve"> 525</w:t>
        <w:br/>
      </w:r>
      <w:r>
        <w:rPr>
          <w:b/>
          <w:sz w:val="18"/>
        </w:rPr>
        <w:t>Tel:</w:t>
      </w:r>
      <w:r>
        <w:rPr>
          <w:sz w:val="18"/>
        </w:rPr>
        <w:t xml:space="preserve"> 722525</w:t>
        <w:br/>
      </w:r>
      <w:r>
        <w:rPr>
          <w:b/>
          <w:sz w:val="18"/>
        </w:rPr>
        <w:t>Equipo:</w:t>
      </w:r>
      <w:r>
        <w:rPr>
          <w:sz w:val="18"/>
        </w:rPr>
        <w:t xml:space="preserve"> 27527527</w:t>
        <w:br/>
      </w:r>
      <w:r>
        <w:rPr>
          <w:b/>
          <w:sz w:val="18"/>
        </w:rPr>
        <w:t>Imei:</w:t>
      </w:r>
      <w:r>
        <w:rPr>
          <w:sz w:val="18"/>
        </w:rPr>
        <w:t xml:space="preserve"> 2752752752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1724725257</w:t>
        <w:br/>
      </w:r>
      <w:r>
        <w:rPr>
          <w:b/>
          <w:sz w:val="18"/>
        </w:rPr>
        <w:t>Valor:</w:t>
      </w:r>
      <w:r>
        <w:rPr>
          <w:sz w:val="18"/>
        </w:rPr>
        <w:t xml:space="preserve"> 75275265</w:t>
        <w:br/>
      </w:r>
      <w:r>
        <w:rPr>
          <w:b/>
          <w:sz w:val="18"/>
        </w:rPr>
        <w:t>Abono:</w:t>
      </w:r>
      <w:r>
        <w:rPr>
          <w:sz w:val="18"/>
        </w:rPr>
        <w:t xml:space="preserve"> 752772</w:t>
        <w:br/>
      </w:r>
      <w:r>
        <w:rPr>
          <w:b/>
          <w:sz w:val="18"/>
        </w:rPr>
        <w:t>Clave:</w:t>
      </w:r>
      <w:r>
        <w:rPr>
          <w:sz w:val="18"/>
        </w:rPr>
        <w:t xml:space="preserve"> 72575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