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51D2496" w:rsidR="00872A27" w:rsidRPr="00117BBE" w:rsidRDefault="00ED480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Thiago da Silva Araújo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9A6AC9B" w:rsidR="00872A27" w:rsidRPr="00117BBE" w:rsidRDefault="00ED480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Belo Horizonte,</w:t>
      </w:r>
    </w:p>
    <w:p w14:paraId="37C76095" w14:textId="26613122" w:rsidR="0090332E" w:rsidRDefault="00ED480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111473113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445E6C45" w:rsidR="00872A27" w:rsidRPr="00117BBE" w:rsidRDefault="00FB40E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</w:t>
      </w:r>
      <w:r w:rsidR="006877FB">
        <w:rPr>
          <w:rFonts w:ascii="Arial" w:eastAsia="Arial" w:hAnsi="Arial" w:cs="Arial"/>
          <w:color w:val="000000" w:themeColor="text1"/>
          <w:sz w:val="24"/>
          <w:szCs w:val="24"/>
        </w:rPr>
        <w:t>t</w:t>
      </w:r>
      <w:r w:rsidR="00964143">
        <w:rPr>
          <w:rFonts w:ascii="Arial" w:eastAsia="Arial" w:hAnsi="Arial" w:cs="Arial"/>
          <w:color w:val="000000" w:themeColor="text1"/>
          <w:sz w:val="24"/>
          <w:szCs w:val="24"/>
        </w:rPr>
        <w:t xml:space="preserve">e documento </w:t>
      </w:r>
      <w:r w:rsidR="00156D46">
        <w:rPr>
          <w:rFonts w:ascii="Arial" w:eastAsia="Arial" w:hAnsi="Arial" w:cs="Arial"/>
          <w:color w:val="000000" w:themeColor="text1"/>
          <w:sz w:val="24"/>
          <w:szCs w:val="24"/>
        </w:rPr>
        <w:t xml:space="preserve">será realizada </w:t>
      </w:r>
      <w:r w:rsidR="00964143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00811519">
        <w:rPr>
          <w:rFonts w:ascii="Arial" w:eastAsia="Arial" w:hAnsi="Arial" w:cs="Arial"/>
          <w:color w:val="000000" w:themeColor="text1"/>
          <w:sz w:val="24"/>
          <w:szCs w:val="24"/>
        </w:rPr>
        <w:t>avaliação</w:t>
      </w:r>
      <w:r w:rsidR="00964143">
        <w:rPr>
          <w:rFonts w:ascii="Arial" w:eastAsia="Arial" w:hAnsi="Arial" w:cs="Arial"/>
          <w:color w:val="000000" w:themeColor="text1"/>
          <w:sz w:val="24"/>
          <w:szCs w:val="24"/>
        </w:rPr>
        <w:t xml:space="preserve"> do serviço oferecido pelo Zé Delivery</w:t>
      </w:r>
      <w:r w:rsidR="005F237A">
        <w:rPr>
          <w:rFonts w:ascii="Arial" w:eastAsia="Arial" w:hAnsi="Arial" w:cs="Arial"/>
          <w:color w:val="000000" w:themeColor="text1"/>
          <w:sz w:val="24"/>
          <w:szCs w:val="24"/>
        </w:rPr>
        <w:t xml:space="preserve">, que é um aplicativo de distribuição </w:t>
      </w:r>
      <w:r w:rsidR="00FA79AA">
        <w:rPr>
          <w:rFonts w:ascii="Arial" w:eastAsia="Arial" w:hAnsi="Arial" w:cs="Arial"/>
          <w:color w:val="000000" w:themeColor="text1"/>
          <w:sz w:val="24"/>
          <w:szCs w:val="24"/>
        </w:rPr>
        <w:t>de bebidas</w:t>
      </w:r>
      <w:r w:rsidR="00FC038A">
        <w:rPr>
          <w:rFonts w:ascii="Arial" w:eastAsia="Arial" w:hAnsi="Arial" w:cs="Arial"/>
          <w:color w:val="000000" w:themeColor="text1"/>
          <w:sz w:val="24"/>
          <w:szCs w:val="24"/>
        </w:rPr>
        <w:t>, no modelo</w:t>
      </w:r>
      <w:r w:rsidR="00FA79A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6353C2">
        <w:rPr>
          <w:rFonts w:ascii="Arial" w:eastAsia="Arial" w:hAnsi="Arial" w:cs="Arial"/>
          <w:color w:val="000000" w:themeColor="text1"/>
          <w:sz w:val="24"/>
          <w:szCs w:val="24"/>
        </w:rPr>
        <w:t>B2C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 </w:t>
      </w:r>
      <w:r w:rsidR="0094230E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00F0703E">
        <w:rPr>
          <w:rFonts w:ascii="Arial" w:eastAsia="Arial" w:hAnsi="Arial" w:cs="Arial"/>
          <w:color w:val="000000" w:themeColor="text1"/>
          <w:sz w:val="24"/>
          <w:szCs w:val="24"/>
        </w:rPr>
        <w:t>documentação abordará</w:t>
      </w:r>
      <w:r w:rsidR="00725049">
        <w:rPr>
          <w:rFonts w:ascii="Arial" w:eastAsia="Arial" w:hAnsi="Arial" w:cs="Arial"/>
          <w:color w:val="000000" w:themeColor="text1"/>
          <w:sz w:val="24"/>
          <w:szCs w:val="24"/>
        </w:rPr>
        <w:t xml:space="preserve"> questões como</w:t>
      </w:r>
      <w:r w:rsidR="00F12687">
        <w:rPr>
          <w:rFonts w:ascii="Arial" w:eastAsia="Arial" w:hAnsi="Arial" w:cs="Arial"/>
          <w:color w:val="000000" w:themeColor="text1"/>
          <w:sz w:val="24"/>
          <w:szCs w:val="24"/>
        </w:rPr>
        <w:t>:</w:t>
      </w:r>
      <w:r w:rsidR="00725049">
        <w:rPr>
          <w:rFonts w:ascii="Arial" w:eastAsia="Arial" w:hAnsi="Arial" w:cs="Arial"/>
          <w:color w:val="000000" w:themeColor="text1"/>
          <w:sz w:val="24"/>
          <w:szCs w:val="24"/>
        </w:rPr>
        <w:t xml:space="preserve"> usabilidade, desempenho</w:t>
      </w:r>
      <w:r w:rsidR="00876B4F">
        <w:rPr>
          <w:rFonts w:ascii="Arial" w:eastAsia="Arial" w:hAnsi="Arial" w:cs="Arial"/>
          <w:color w:val="000000" w:themeColor="text1"/>
          <w:sz w:val="24"/>
          <w:szCs w:val="24"/>
        </w:rPr>
        <w:t>, disponibilidade e características gerais do a</w:t>
      </w:r>
      <w:r w:rsidR="00A5277B">
        <w:rPr>
          <w:rFonts w:ascii="Arial" w:eastAsia="Arial" w:hAnsi="Arial" w:cs="Arial"/>
          <w:color w:val="000000" w:themeColor="text1"/>
          <w:sz w:val="24"/>
          <w:szCs w:val="24"/>
        </w:rPr>
        <w:t>plicativo/serviço.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0A057A53" w14:textId="77777777" w:rsidR="00A734F2" w:rsidRDefault="00872A27" w:rsidP="00117BBE">
      <w:pPr>
        <w:pStyle w:val="Ttulo1"/>
        <w:rPr>
          <w:noProof/>
        </w:rPr>
      </w:pPr>
      <w:bookmarkStart w:id="1" w:name="_Toc111473114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0F327C26" w14:textId="5DFC6770" w:rsidR="00A734F2" w:rsidRDefault="00A734F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11473113" w:history="1">
        <w:r w:rsidRPr="006F1EF2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6F1EF2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_Toc111473113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D187E9" w14:textId="1A37B460" w:rsidR="00A734F2" w:rsidRDefault="00A734F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11473114" w:history="1">
        <w:r w:rsidRPr="006F1EF2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6F1EF2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_Toc111473114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57C1C5" w14:textId="5E5AA93B" w:rsidR="00A734F2" w:rsidRDefault="00A734F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11473115" w:history="1">
        <w:r w:rsidRPr="006F1EF2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6F1EF2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_Toc111473115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B19163" w14:textId="4E224BDA" w:rsidR="00A734F2" w:rsidRDefault="00A734F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11473116" w:history="1">
        <w:r w:rsidRPr="006F1EF2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6F1EF2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_Toc111473116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234F3E" w14:textId="6E307EA8" w:rsidR="00A734F2" w:rsidRDefault="00A734F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11473117" w:history="1">
        <w:r w:rsidRPr="006F1EF2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6F1EF2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_Toc111473117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A3D3EA" w14:textId="6371368A" w:rsidR="00A734F2" w:rsidRDefault="00A734F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11473118" w:history="1">
        <w:r w:rsidRPr="006F1EF2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6F1EF2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_Toc111473118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05A267" w14:textId="2FF6658E" w:rsidR="00A734F2" w:rsidRDefault="00A734F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11473119" w:history="1">
        <w:r w:rsidRPr="006F1EF2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6F1EF2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_Toc111473119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3446EC" w14:textId="3B10218E" w:rsidR="00A734F2" w:rsidRDefault="00A734F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11473120" w:history="1">
        <w:r w:rsidRPr="006F1EF2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6F1EF2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_Toc111473120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91AF17" w14:textId="03ED0437" w:rsidR="00A734F2" w:rsidRDefault="00A734F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11473121" w:history="1">
        <w:r w:rsidRPr="006F1EF2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6F1EF2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_Toc111473121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111473115"/>
      <w:r w:rsidRPr="00117BBE">
        <w:t>INTRODUÇÃO</w:t>
      </w:r>
      <w:bookmarkEnd w:id="2"/>
    </w:p>
    <w:p w14:paraId="6242AFE5" w14:textId="2AA7990B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A70E63" w14:textId="7C21969A" w:rsidR="00C77476" w:rsidRDefault="00C77F9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Qu</w:t>
      </w:r>
      <w:r w:rsidR="00A932C8">
        <w:rPr>
          <w:rFonts w:ascii="Arial" w:eastAsia="Arial" w:hAnsi="Arial" w:cs="Arial"/>
          <w:color w:val="000000" w:themeColor="text1"/>
          <w:sz w:val="24"/>
          <w:szCs w:val="24"/>
        </w:rPr>
        <w:t>al</w:t>
      </w:r>
      <w:r w:rsidR="00A2491E">
        <w:rPr>
          <w:rFonts w:ascii="Arial" w:eastAsia="Arial" w:hAnsi="Arial" w:cs="Arial"/>
          <w:color w:val="000000" w:themeColor="text1"/>
          <w:sz w:val="24"/>
          <w:szCs w:val="24"/>
        </w:rPr>
        <w:t xml:space="preserve"> o</w:t>
      </w:r>
      <w:r w:rsidR="00A932C8">
        <w:rPr>
          <w:rFonts w:ascii="Arial" w:eastAsia="Arial" w:hAnsi="Arial" w:cs="Arial"/>
          <w:color w:val="000000" w:themeColor="text1"/>
          <w:sz w:val="24"/>
          <w:szCs w:val="24"/>
        </w:rPr>
        <w:t xml:space="preserve"> amante das bebidas</w:t>
      </w:r>
      <w:r w:rsidR="00A55D3E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A932C8">
        <w:rPr>
          <w:rFonts w:ascii="Arial" w:eastAsia="Arial" w:hAnsi="Arial" w:cs="Arial"/>
          <w:color w:val="000000" w:themeColor="text1"/>
          <w:sz w:val="24"/>
          <w:szCs w:val="24"/>
        </w:rPr>
        <w:t xml:space="preserve"> ou mesmo</w:t>
      </w:r>
      <w:r w:rsidR="003A65EA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A932C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A55D3E">
        <w:rPr>
          <w:rFonts w:ascii="Arial" w:eastAsia="Arial" w:hAnsi="Arial" w:cs="Arial"/>
          <w:color w:val="000000" w:themeColor="text1"/>
          <w:sz w:val="24"/>
          <w:szCs w:val="24"/>
        </w:rPr>
        <w:t>o consumidor ocasional delas</w:t>
      </w:r>
      <w:r w:rsidR="00A2491E">
        <w:rPr>
          <w:rFonts w:ascii="Arial" w:eastAsia="Arial" w:hAnsi="Arial" w:cs="Arial"/>
          <w:color w:val="000000" w:themeColor="text1"/>
          <w:sz w:val="24"/>
          <w:szCs w:val="24"/>
        </w:rPr>
        <w:t xml:space="preserve">, não gostaria de recebê-las </w:t>
      </w:r>
      <w:r w:rsidR="003A65EA">
        <w:rPr>
          <w:rFonts w:ascii="Arial" w:eastAsia="Arial" w:hAnsi="Arial" w:cs="Arial"/>
          <w:color w:val="000000" w:themeColor="text1"/>
          <w:sz w:val="24"/>
          <w:szCs w:val="24"/>
        </w:rPr>
        <w:t xml:space="preserve">no conforto de casa, </w:t>
      </w:r>
      <w:r w:rsidR="00636BB0">
        <w:rPr>
          <w:rFonts w:ascii="Arial" w:eastAsia="Arial" w:hAnsi="Arial" w:cs="Arial"/>
          <w:color w:val="000000" w:themeColor="text1"/>
          <w:sz w:val="24"/>
          <w:szCs w:val="24"/>
        </w:rPr>
        <w:t>geladas</w:t>
      </w:r>
      <w:r w:rsidR="003B6D20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82903">
        <w:rPr>
          <w:rFonts w:ascii="Arial" w:eastAsia="Arial" w:hAnsi="Arial" w:cs="Arial"/>
          <w:color w:val="000000" w:themeColor="text1"/>
          <w:sz w:val="24"/>
          <w:szCs w:val="24"/>
        </w:rPr>
        <w:t>com rapidez</w:t>
      </w:r>
      <w:r w:rsidR="000459C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2C5491">
        <w:rPr>
          <w:rFonts w:ascii="Arial" w:eastAsia="Arial" w:hAnsi="Arial" w:cs="Arial"/>
          <w:color w:val="000000" w:themeColor="text1"/>
          <w:sz w:val="24"/>
          <w:szCs w:val="24"/>
        </w:rPr>
        <w:t xml:space="preserve">e ainda por cima </w:t>
      </w:r>
      <w:r w:rsidR="000459C0">
        <w:rPr>
          <w:rFonts w:ascii="Arial" w:eastAsia="Arial" w:hAnsi="Arial" w:cs="Arial"/>
          <w:color w:val="000000" w:themeColor="text1"/>
          <w:sz w:val="24"/>
          <w:szCs w:val="24"/>
        </w:rPr>
        <w:t xml:space="preserve">com um ótimo </w:t>
      </w:r>
      <w:r w:rsidR="00BB365C">
        <w:rPr>
          <w:rFonts w:ascii="Arial" w:eastAsia="Arial" w:hAnsi="Arial" w:cs="Arial"/>
          <w:color w:val="000000" w:themeColor="text1"/>
          <w:sz w:val="24"/>
          <w:szCs w:val="24"/>
        </w:rPr>
        <w:t>custo-benefício</w:t>
      </w:r>
      <w:r w:rsidR="000459C0">
        <w:rPr>
          <w:rFonts w:ascii="Arial" w:eastAsia="Arial" w:hAnsi="Arial" w:cs="Arial"/>
          <w:color w:val="000000" w:themeColor="text1"/>
          <w:sz w:val="24"/>
          <w:szCs w:val="24"/>
        </w:rPr>
        <w:t>?</w:t>
      </w:r>
      <w:r w:rsidR="001647F6">
        <w:rPr>
          <w:rFonts w:ascii="Arial" w:eastAsia="Arial" w:hAnsi="Arial" w:cs="Arial"/>
          <w:color w:val="000000" w:themeColor="text1"/>
          <w:sz w:val="24"/>
          <w:szCs w:val="24"/>
        </w:rPr>
        <w:t>!</w:t>
      </w:r>
      <w:r w:rsidR="00114A8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7C1183">
        <w:rPr>
          <w:rFonts w:ascii="Arial" w:eastAsia="Arial" w:hAnsi="Arial" w:cs="Arial"/>
          <w:color w:val="000000" w:themeColor="text1"/>
          <w:sz w:val="24"/>
          <w:szCs w:val="24"/>
        </w:rPr>
        <w:t xml:space="preserve">Essa é a </w:t>
      </w:r>
      <w:r w:rsidR="00BB365C">
        <w:rPr>
          <w:rFonts w:ascii="Arial" w:eastAsia="Arial" w:hAnsi="Arial" w:cs="Arial"/>
          <w:color w:val="000000" w:themeColor="text1"/>
          <w:sz w:val="24"/>
          <w:szCs w:val="24"/>
        </w:rPr>
        <w:t xml:space="preserve">proposta </w:t>
      </w:r>
      <w:r w:rsidR="00B46F95">
        <w:rPr>
          <w:rFonts w:ascii="Arial" w:eastAsia="Arial" w:hAnsi="Arial" w:cs="Arial"/>
          <w:color w:val="000000" w:themeColor="text1"/>
          <w:sz w:val="24"/>
          <w:szCs w:val="24"/>
        </w:rPr>
        <w:t>apresentada pelo Zé</w:t>
      </w:r>
      <w:r w:rsidR="00B024EF">
        <w:rPr>
          <w:rFonts w:ascii="Arial" w:eastAsia="Arial" w:hAnsi="Arial" w:cs="Arial"/>
          <w:color w:val="000000" w:themeColor="text1"/>
          <w:sz w:val="24"/>
          <w:szCs w:val="24"/>
        </w:rPr>
        <w:t xml:space="preserve"> Delivery.</w:t>
      </w:r>
    </w:p>
    <w:p w14:paraId="1BA59358" w14:textId="1E514952" w:rsidR="007A5BD8" w:rsidRDefault="005F483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documento</w:t>
      </w:r>
      <w:r w:rsidR="00B34293">
        <w:rPr>
          <w:rFonts w:ascii="Arial" w:eastAsia="Arial" w:hAnsi="Arial" w:cs="Arial"/>
          <w:color w:val="000000" w:themeColor="text1"/>
          <w:sz w:val="24"/>
          <w:szCs w:val="24"/>
        </w:rPr>
        <w:t xml:space="preserve">, analisaremos o aplicativo, que é a plataforma de vendas </w:t>
      </w:r>
      <w:r w:rsidR="009F0CF7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B34293">
        <w:rPr>
          <w:rFonts w:ascii="Arial" w:eastAsia="Arial" w:hAnsi="Arial" w:cs="Arial"/>
          <w:color w:val="000000" w:themeColor="text1"/>
          <w:sz w:val="24"/>
          <w:szCs w:val="24"/>
        </w:rPr>
        <w:t xml:space="preserve"> a </w:t>
      </w:r>
      <w:r w:rsidR="004974F1">
        <w:rPr>
          <w:rFonts w:ascii="Arial" w:eastAsia="Arial" w:hAnsi="Arial" w:cs="Arial"/>
          <w:color w:val="000000" w:themeColor="text1"/>
          <w:sz w:val="24"/>
          <w:szCs w:val="24"/>
        </w:rPr>
        <w:t xml:space="preserve">prestação do serviço em si, para identificarmos </w:t>
      </w:r>
      <w:r w:rsidR="009C3C29">
        <w:rPr>
          <w:rFonts w:ascii="Arial" w:eastAsia="Arial" w:hAnsi="Arial" w:cs="Arial"/>
          <w:color w:val="000000" w:themeColor="text1"/>
          <w:sz w:val="24"/>
          <w:szCs w:val="24"/>
        </w:rPr>
        <w:t xml:space="preserve">se os objetivos </w:t>
      </w:r>
      <w:r w:rsidR="000C327D">
        <w:rPr>
          <w:rFonts w:ascii="Arial" w:eastAsia="Arial" w:hAnsi="Arial" w:cs="Arial"/>
          <w:color w:val="000000" w:themeColor="text1"/>
          <w:sz w:val="24"/>
          <w:szCs w:val="24"/>
        </w:rPr>
        <w:t>proposita</w:t>
      </w:r>
      <w:r w:rsidR="005D0A80">
        <w:rPr>
          <w:rFonts w:ascii="Arial" w:eastAsia="Arial" w:hAnsi="Arial" w:cs="Arial"/>
          <w:color w:val="000000" w:themeColor="text1"/>
          <w:sz w:val="24"/>
          <w:szCs w:val="24"/>
        </w:rPr>
        <w:t xml:space="preserve">dos pelos desenvolvedores do app, </w:t>
      </w:r>
      <w:r w:rsidR="00203422">
        <w:rPr>
          <w:rFonts w:ascii="Arial" w:eastAsia="Arial" w:hAnsi="Arial" w:cs="Arial"/>
          <w:color w:val="000000" w:themeColor="text1"/>
          <w:sz w:val="24"/>
          <w:szCs w:val="24"/>
        </w:rPr>
        <w:t xml:space="preserve">são atendidos </w:t>
      </w:r>
      <w:r w:rsidR="006B68A1">
        <w:rPr>
          <w:rFonts w:ascii="Arial" w:eastAsia="Arial" w:hAnsi="Arial" w:cs="Arial"/>
          <w:color w:val="000000" w:themeColor="text1"/>
          <w:sz w:val="24"/>
          <w:szCs w:val="24"/>
        </w:rPr>
        <w:t xml:space="preserve">e proporcionam aos seus consumidores </w:t>
      </w:r>
      <w:r w:rsidR="004372B8">
        <w:rPr>
          <w:rFonts w:ascii="Arial" w:eastAsia="Arial" w:hAnsi="Arial" w:cs="Arial"/>
          <w:color w:val="000000" w:themeColor="text1"/>
          <w:sz w:val="24"/>
          <w:szCs w:val="24"/>
        </w:rPr>
        <w:t>uma experiência agr</w:t>
      </w:r>
      <w:r w:rsidR="00E32F4D">
        <w:rPr>
          <w:rFonts w:ascii="Arial" w:eastAsia="Arial" w:hAnsi="Arial" w:cs="Arial"/>
          <w:color w:val="000000" w:themeColor="text1"/>
          <w:sz w:val="24"/>
          <w:szCs w:val="24"/>
        </w:rPr>
        <w:t>adável, desde o início do processo de compra</w:t>
      </w:r>
      <w:r w:rsidR="00125C6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32F4D">
        <w:rPr>
          <w:rFonts w:ascii="Arial" w:eastAsia="Arial" w:hAnsi="Arial" w:cs="Arial"/>
          <w:color w:val="000000" w:themeColor="text1"/>
          <w:sz w:val="24"/>
          <w:szCs w:val="24"/>
        </w:rPr>
        <w:t xml:space="preserve">até </w:t>
      </w:r>
      <w:r w:rsidR="00125C63">
        <w:rPr>
          <w:rFonts w:ascii="Arial" w:eastAsia="Arial" w:hAnsi="Arial" w:cs="Arial"/>
          <w:color w:val="000000" w:themeColor="text1"/>
          <w:sz w:val="24"/>
          <w:szCs w:val="24"/>
        </w:rPr>
        <w:t>o recebimento dos produtos</w:t>
      </w:r>
      <w:r w:rsidR="00CB3EDB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0195D12" w14:textId="516323D2" w:rsidR="00E9016C" w:rsidRPr="00117BBE" w:rsidRDefault="00E9016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análise será feita dentro de uma experiência pessoal</w:t>
      </w:r>
      <w:r w:rsidR="00260D27">
        <w:rPr>
          <w:rFonts w:ascii="Arial" w:eastAsia="Arial" w:hAnsi="Arial" w:cs="Arial"/>
          <w:color w:val="000000" w:themeColor="text1"/>
          <w:sz w:val="24"/>
          <w:szCs w:val="24"/>
        </w:rPr>
        <w:t xml:space="preserve"> minha, enquanto usuário</w:t>
      </w:r>
      <w:r w:rsidR="00CB55CA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260D2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B55CA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="00260D27">
        <w:rPr>
          <w:rFonts w:ascii="Arial" w:eastAsia="Arial" w:hAnsi="Arial" w:cs="Arial"/>
          <w:color w:val="000000" w:themeColor="text1"/>
          <w:sz w:val="24"/>
          <w:szCs w:val="24"/>
        </w:rPr>
        <w:t xml:space="preserve">as também traz pontos </w:t>
      </w:r>
      <w:r w:rsidR="00CB55CA">
        <w:rPr>
          <w:rFonts w:ascii="Arial" w:eastAsia="Arial" w:hAnsi="Arial" w:cs="Arial"/>
          <w:color w:val="000000" w:themeColor="text1"/>
          <w:sz w:val="24"/>
          <w:szCs w:val="24"/>
        </w:rPr>
        <w:t>levanta</w:t>
      </w:r>
      <w:r w:rsidR="00791CEE">
        <w:rPr>
          <w:rFonts w:ascii="Arial" w:eastAsia="Arial" w:hAnsi="Arial" w:cs="Arial"/>
          <w:color w:val="000000" w:themeColor="text1"/>
          <w:sz w:val="24"/>
          <w:szCs w:val="24"/>
        </w:rPr>
        <w:t>dos</w:t>
      </w:r>
      <w:r w:rsidR="00CB55CA">
        <w:rPr>
          <w:rFonts w:ascii="Arial" w:eastAsia="Arial" w:hAnsi="Arial" w:cs="Arial"/>
          <w:color w:val="000000" w:themeColor="text1"/>
          <w:sz w:val="24"/>
          <w:szCs w:val="24"/>
        </w:rPr>
        <w:t xml:space="preserve"> nas avaliações de outros usuários</w:t>
      </w:r>
      <w:r w:rsidR="0080316E">
        <w:rPr>
          <w:rFonts w:ascii="Arial" w:eastAsia="Arial" w:hAnsi="Arial" w:cs="Arial"/>
          <w:color w:val="000000" w:themeColor="text1"/>
          <w:sz w:val="24"/>
          <w:szCs w:val="24"/>
        </w:rPr>
        <w:t xml:space="preserve"> em uma </w:t>
      </w:r>
      <w:r w:rsidR="00791CEE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="0080316E">
        <w:rPr>
          <w:rFonts w:ascii="Arial" w:eastAsia="Arial" w:hAnsi="Arial" w:cs="Arial"/>
          <w:color w:val="000000" w:themeColor="text1"/>
          <w:sz w:val="24"/>
          <w:szCs w:val="24"/>
        </w:rPr>
        <w:t>as plataformas em que o aplicativo está disponível para download.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111473116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27C804D9" w:rsidR="00DD5BEA" w:rsidRDefault="00F667C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Veja abaixo as análises realizadas a respeito do objeto observado:</w:t>
      </w:r>
    </w:p>
    <w:p w14:paraId="705240A9" w14:textId="2AD04F55" w:rsidR="00353E6F" w:rsidRPr="00E209A6" w:rsidRDefault="00847CD2" w:rsidP="00E209A6">
      <w:pPr>
        <w:pStyle w:val="Ttulo2"/>
      </w:pPr>
      <w:bookmarkStart w:id="4" w:name="_Toc111473117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769EBF2" w:rsidR="00847CD2" w:rsidRDefault="00ED480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Zé Delivery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4130968" w:rsidR="00847CD2" w:rsidRPr="00353E6F" w:rsidRDefault="0073396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Zé Soluções Tecnológicas de Comércio de Bebidas LTDA.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A71DC78" w:rsidR="00847CD2" w:rsidRPr="00353E6F" w:rsidRDefault="00151C3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F73B32D" w:rsidR="00847CD2" w:rsidRPr="00117BBE" w:rsidRDefault="00CD2A0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Versão 22.26.1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111473118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C98C687" w14:textId="2357379D" w:rsidR="00A9505F" w:rsidRDefault="00917DC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Uma vez cadastrado no App, ele apresenta fácil usabilidade para a realização de pedidos.</w:t>
            </w:r>
            <w:r w:rsidR="00A9505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012DE86C" w14:textId="4E80E276" w:rsidR="00917DCF" w:rsidRDefault="00A9505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Um dos fatores que facilita</w:t>
            </w:r>
            <w:r w:rsidR="00917DC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utilização intuitiva do aplicativo, é que ele segue </w:t>
            </w:r>
            <w:r w:rsidR="00963D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padrão de outras plataformas</w:t>
            </w:r>
            <w:r w:rsidR="00963D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consolidadas de vendas online, onde através da visualização dos itens em catálogo, é possível adicioná-los em “cestas”, “sacolas” ou “carrinhos”</w:t>
            </w:r>
            <w:r w:rsidR="002E400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(Como podem ser </w:t>
            </w:r>
            <w:r w:rsidR="001240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chamados)</w:t>
            </w:r>
            <w:r w:rsidR="00963D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Tudo isso, com poucos cliques. Basta </w:t>
            </w:r>
            <w:r w:rsidR="00963D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localizar/filtrar o(s) produto(s) desejado(s), informar a quantidade e adicioná-lo(s) ao pedido.</w:t>
            </w:r>
          </w:p>
          <w:p w14:paraId="29C43FED" w14:textId="77777777" w:rsidR="00963D3D" w:rsidRDefault="00963D3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275C38AA" w14:textId="1E80D069" w:rsidR="00963D3D" w:rsidRDefault="00963D3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Falando sobre o processo localização/filtro de itens o Zé Delivery também</w:t>
            </w:r>
            <w:r w:rsidR="000B003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“facilita a vida do usuário”, uma vez que consegue </w:t>
            </w:r>
            <w:r w:rsidR="00E56B8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distribuir</w:t>
            </w:r>
            <w:r w:rsidR="000B003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muito bem em sua tela diferentes formas de organizar os itens por meio de diferentes tipos de divisão por categoria, podendo ser por:</w:t>
            </w:r>
          </w:p>
          <w:p w14:paraId="037BFA29" w14:textId="1C6596E3" w:rsidR="000B003C" w:rsidRDefault="000B003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 Tipo do produto (Cervejas, vinhos, petiscos</w:t>
            </w:r>
            <w:r w:rsidR="003535E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...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)</w:t>
            </w:r>
            <w:r w:rsidR="003535E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  <w:p w14:paraId="0F96847E" w14:textId="24B0D83A" w:rsidR="000B003C" w:rsidRDefault="003535E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- Marcas dos produtos (Brahma, Skol,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Original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...);</w:t>
            </w:r>
          </w:p>
          <w:p w14:paraId="1EF2F3A2" w14:textId="56254314" w:rsidR="00075886" w:rsidRDefault="003535E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 Produtos mais populares.</w:t>
            </w:r>
          </w:p>
          <w:p w14:paraId="6DDCED64" w14:textId="1BA2CB65" w:rsidR="00075886" w:rsidRDefault="0000289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Outro acerto do aplicativo</w:t>
            </w:r>
            <w:r w:rsidR="005713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A523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destinar um espaço em destaque na tela</w:t>
            </w:r>
            <w:r w:rsidR="00CD34A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713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para</w:t>
            </w:r>
            <w:r w:rsidR="00124C3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um carrossel de imagens</w:t>
            </w:r>
            <w:r w:rsidR="00CD34A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que apresentam as promoções em vigência</w:t>
            </w:r>
            <w:r w:rsidR="00A1451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Ao clicar sobre uma</w:t>
            </w:r>
            <w:r w:rsidR="005311E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imagem, o usuário é destinado à tela </w:t>
            </w:r>
            <w:r w:rsidR="000254C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onde pode adicionar os itens em promoção ao pedido.</w:t>
            </w:r>
          </w:p>
          <w:p w14:paraId="75442B7A" w14:textId="097EB720" w:rsidR="003535EF" w:rsidRDefault="0003324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Independente do fluxo percorrido pelo usuário até adicionar um item à sacola</w:t>
            </w:r>
            <w:r w:rsidR="00DD0B4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após tê-lo feito, são dadas </w:t>
            </w:r>
            <w:r w:rsidR="00DD0B4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as opções de continuar comprando</w:t>
            </w:r>
            <w:r w:rsidR="00AC10C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ou finalizar o pedido.</w:t>
            </w:r>
          </w:p>
          <w:p w14:paraId="15F70B7B" w14:textId="09412A43" w:rsidR="003535EF" w:rsidRDefault="0017457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finalização da compra por sua vez, </w:t>
            </w:r>
            <w:r w:rsidR="003B1BF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também segue um padrão</w:t>
            </w:r>
            <w:r w:rsidR="00BC0BB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</w:t>
            </w:r>
            <w:r w:rsidR="003B1BF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fácil utilização.</w:t>
            </w:r>
            <w:r w:rsidR="00BC0BB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Tendo nele a opção de revisar</w:t>
            </w:r>
            <w:r w:rsidR="0056715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/editar</w:t>
            </w:r>
            <w:r w:rsidR="00FC795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ou excluir</w:t>
            </w:r>
            <w:r w:rsidR="0056715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os itens a</w:t>
            </w:r>
            <w:r w:rsidR="00CA6F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dicionados</w:t>
            </w:r>
            <w:r w:rsidR="00FC795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="00BD777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além da possibilidade de</w:t>
            </w:r>
            <w:r w:rsidR="00FC795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A6F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acrescentar novos produtos</w:t>
            </w:r>
            <w:r w:rsidR="00DB63F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Ainda nessa tela é </w:t>
            </w:r>
            <w:r w:rsidR="00B7487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visualizada</w:t>
            </w:r>
            <w:r w:rsidR="005615B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uma</w:t>
            </w:r>
            <w:r w:rsidR="00B7487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sugestão de itens, </w:t>
            </w:r>
            <w:r w:rsidR="00FD6C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endereço a ser entregue o pedido</w:t>
            </w:r>
            <w:r w:rsidR="00C7089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campo para acionar cupons promociona</w:t>
            </w:r>
            <w:r w:rsidR="001D3A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is, caixa de texto para observações a serem feita ao distribuidor que fará a entrega</w:t>
            </w:r>
            <w:r w:rsidR="00EB5C2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por fim o </w:t>
            </w:r>
            <w:r w:rsidR="00A404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valor do pedido e um botão que direciona à seleção da forma de pagamento.</w:t>
            </w:r>
          </w:p>
          <w:p w14:paraId="23FF0CC8" w14:textId="68DFDAC7" w:rsidR="00ED3CBB" w:rsidRDefault="00991D9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Escolher a forma de pagamento é </w:t>
            </w:r>
            <w:r w:rsidR="0088127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extremamente simples, a único ponto negativo, é que diferente de outros aplicativos que prestam serviços similares (</w:t>
            </w:r>
            <w:r w:rsidR="00A76E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como </w:t>
            </w:r>
            <w:proofErr w:type="spellStart"/>
            <w:r w:rsidR="00A76E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ifood</w:t>
            </w:r>
            <w:proofErr w:type="spellEnd"/>
            <w:r w:rsidR="00A76E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ou </w:t>
            </w:r>
            <w:proofErr w:type="spellStart"/>
            <w:r w:rsidR="008D54A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uber</w:t>
            </w:r>
            <w:proofErr w:type="spellEnd"/>
            <w:r w:rsidR="008D54A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), no Zé</w:t>
            </w:r>
            <w:r w:rsidR="008363D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D54A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Delivery</w:t>
            </w:r>
            <w:r w:rsidR="008363D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ao optar por pagamento online</w:t>
            </w:r>
            <w:r w:rsidR="00214C2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não tem a possibilidade de cadastrar cartões, com isso a cada nova compra, se faz necessário preencher os dados do cartão</w:t>
            </w:r>
            <w:r w:rsidR="006704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o que pode ser opção de segurança por parte dos desenvolvedores</w:t>
            </w:r>
            <w:r w:rsidR="00655D0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mas que por outro lado perde em comodidade </w:t>
            </w:r>
            <w:r w:rsidR="009E3A5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oferecida</w:t>
            </w:r>
            <w:r w:rsidR="00655D0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ao usuário.</w:t>
            </w:r>
          </w:p>
          <w:p w14:paraId="515D0A6C" w14:textId="26A47E85" w:rsidR="003535EF" w:rsidRPr="00353E6F" w:rsidRDefault="003535E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5538323" w14:textId="05E94523" w:rsidR="003F4C7A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lastRenderedPageBreak/>
              <w:t xml:space="preserve">Ex. </w:t>
            </w:r>
            <w:r w:rsidR="00713BD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A</w:t>
            </w:r>
            <w:r w:rsidR="00326C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s</w:t>
            </w:r>
            <w:r w:rsidR="00713BD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 xml:space="preserve"> image</w:t>
            </w:r>
            <w:r w:rsidR="00326C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ns</w:t>
            </w:r>
            <w:r w:rsidR="00713BD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 xml:space="preserve"> abaixo mostra</w:t>
            </w:r>
            <w:r w:rsidR="00326C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m</w:t>
            </w:r>
            <w:r w:rsidR="00713BD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 xml:space="preserve"> as diferentes formas de organização e pesquisa</w:t>
            </w:r>
            <w:r w:rsidR="00202F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 xml:space="preserve"> de itens dentro da </w:t>
            </w:r>
            <w:r w:rsidR="00860C6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 xml:space="preserve">plataforma, </w:t>
            </w:r>
            <w:r w:rsidR="00860C6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lastRenderedPageBreak/>
              <w:t>além</w:t>
            </w:r>
            <w:r w:rsidR="00202F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r w:rsidR="00860C6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 xml:space="preserve">do link para visualização </w:t>
            </w:r>
            <w:r w:rsidR="008B4D4C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5268513" wp14:editId="2354F44F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4313555</wp:posOffset>
                  </wp:positionV>
                  <wp:extent cx="1702800" cy="3693600"/>
                  <wp:effectExtent l="0" t="0" r="0" b="2540"/>
                  <wp:wrapTopAndBottom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2800" cy="369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B4D4C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highlight w:val="yellow"/>
              </w:rPr>
              <w:drawing>
                <wp:anchor distT="0" distB="0" distL="114300" distR="114300" simplePos="0" relativeHeight="251658240" behindDoc="0" locked="0" layoutInCell="1" allowOverlap="1" wp14:anchorId="0679E868" wp14:editId="7F5A574A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598805</wp:posOffset>
                  </wp:positionV>
                  <wp:extent cx="1645920" cy="3571875"/>
                  <wp:effectExtent l="0" t="0" r="0" b="9525"/>
                  <wp:wrapTopAndBottom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3571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60C6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da sacola</w:t>
            </w:r>
            <w:r w:rsidR="00970D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:</w:t>
            </w:r>
          </w:p>
          <w:p w14:paraId="18A65BAA" w14:textId="200EA499" w:rsidR="00C04DD0" w:rsidRDefault="00C04DD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6CCD405F" w14:textId="763D28D9" w:rsidR="00AD53F8" w:rsidRDefault="00AD53F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6DFB999E" wp14:editId="227D20C6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217170</wp:posOffset>
                  </wp:positionV>
                  <wp:extent cx="1750060" cy="3797935"/>
                  <wp:effectExtent l="0" t="0" r="2540" b="0"/>
                  <wp:wrapTopAndBottom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0060" cy="37979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0815F3" w14:textId="77777777" w:rsidR="003B32B7" w:rsidRDefault="003B32B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6E8CD11E" w14:textId="1582FB06" w:rsidR="003F4C7A" w:rsidRDefault="00EF35E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1375A74D" wp14:editId="23E61623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334010</wp:posOffset>
                  </wp:positionV>
                  <wp:extent cx="1857375" cy="4030345"/>
                  <wp:effectExtent l="0" t="0" r="9525" b="8255"/>
                  <wp:wrapTopAndBottom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4030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19B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Tela de adição de itens: </w:t>
            </w:r>
          </w:p>
          <w:p w14:paraId="22E3DA41" w14:textId="2E693780" w:rsidR="00B319BB" w:rsidRPr="00353E6F" w:rsidRDefault="00B319B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37FF3133" w:rsidR="0005157A" w:rsidRPr="00117BBE" w:rsidRDefault="00415C6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4D15E16D" w14:textId="59D22ED8" w:rsidR="0005157A" w:rsidRPr="006A19B2" w:rsidRDefault="003B0010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aplicação em si, apresenta boa performance, mas quando analisamos a prestação d</w:t>
            </w:r>
            <w:r w:rsidR="00A147DE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</w:t>
            </w:r>
            <w:r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147DE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serviço proposto</w:t>
            </w:r>
            <w:r w:rsidR="00942FD7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inevitavelmente enxergamos que a qualidade e pontuali</w:t>
            </w:r>
            <w:r w:rsidR="002F3344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dade acaba dependendo muito </w:t>
            </w:r>
            <w:r w:rsidR="00BB5BDB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da região em que o us</w:t>
            </w:r>
            <w:r w:rsidR="001B43B7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</w:t>
            </w:r>
            <w:r w:rsidR="00BB5BDB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ário se encontra. Dentro da minha </w:t>
            </w:r>
            <w:proofErr w:type="gramStart"/>
            <w:r w:rsidR="00BB5BDB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experi</w:t>
            </w:r>
            <w:r w:rsidR="001B43B7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ência pessoal como utilizador</w:t>
            </w:r>
            <w:proofErr w:type="gramEnd"/>
            <w:r w:rsidR="001B43B7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 serviço</w:t>
            </w:r>
            <w:r w:rsidR="004426B4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posso afirmar</w:t>
            </w:r>
            <w:r w:rsidR="003D587B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que</w:t>
            </w:r>
            <w:r w:rsidR="005D6B4C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em</w:t>
            </w:r>
            <w:r w:rsidR="004426B4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60727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praticamente todas as vezes que consumi o serviço </w:t>
            </w:r>
            <w:r w:rsidR="00185EBB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tive uma boa experiência (pedido aprovado rapidamente, entrega dentro do horário previsto, bebidas geladas conforme anunciado e </w:t>
            </w:r>
            <w:r w:rsidR="0052036C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cordialidade dos profissionais responsáveis pela entrega). Porém, ao verificar as avaliações de outros </w:t>
            </w:r>
            <w:r w:rsidR="00B04648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usuários </w:t>
            </w:r>
            <w:r w:rsidR="005D6B4C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através do play</w:t>
            </w:r>
            <w:r w:rsidR="00B04648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9E3A5A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store,  apesar</w:t>
            </w:r>
            <w:proofErr w:type="gramEnd"/>
            <w:r w:rsidR="00947129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 app ter uma ótima avaliação geral (</w:t>
            </w:r>
            <w:r w:rsidR="00164ADB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média de </w:t>
            </w:r>
            <w:r w:rsidR="000F02C6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4,9 estrelas em </w:t>
            </w:r>
            <w:r w:rsidR="00164ADB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aproximadamente 667 mil avaliações)</w:t>
            </w:r>
            <w:r w:rsidR="001049EE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quando lemos os comentários</w:t>
            </w:r>
            <w:r w:rsidR="00ED14E1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é possível </w:t>
            </w:r>
            <w:r w:rsidR="00E51CE3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notar que existem críticas negativas ao serviço,</w:t>
            </w:r>
            <w:r w:rsidR="00680673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51CE3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diretamente relacionadas </w:t>
            </w:r>
            <w:r w:rsidR="00D81A1B" w:rsidRPr="006A19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à localidade do usuário.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D81A1B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38E6DC3" w:rsidR="00D81A1B" w:rsidRPr="00117BBE" w:rsidRDefault="00D81A1B" w:rsidP="00D81A1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744079D" w14:textId="653DDAEB" w:rsidR="00D81A1B" w:rsidRPr="00117BBE" w:rsidRDefault="00D81A1B" w:rsidP="00D81A1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aplicativo Zé Delivery, de modo geral, apresenta telas amigáveis e familiares aos usuários e fluxos simples e enxutos de navegação,</w:t>
            </w:r>
          </w:p>
        </w:tc>
        <w:tc>
          <w:tcPr>
            <w:tcW w:w="3544" w:type="dxa"/>
          </w:tcPr>
          <w:p w14:paraId="57261E3D" w14:textId="77777777" w:rsidR="00D81A1B" w:rsidRPr="00353E6F" w:rsidRDefault="00D81A1B" w:rsidP="00D81A1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D81A1B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5BC10097" w:rsidR="00D81A1B" w:rsidRPr="00117BBE" w:rsidRDefault="00D81A1B" w:rsidP="00D81A1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87E10E7" w14:textId="041B4831" w:rsidR="00D81A1B" w:rsidRPr="00117BBE" w:rsidRDefault="00D81A1B" w:rsidP="00D81A1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47805F" w14:textId="25AD4111" w:rsidR="00D81A1B" w:rsidRPr="00353E6F" w:rsidRDefault="00D81A1B" w:rsidP="00D81A1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D81A1B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2A5E4AC" w:rsidR="00D81A1B" w:rsidRPr="00117BBE" w:rsidRDefault="00D81A1B" w:rsidP="00D81A1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77777777" w:rsidR="00D81A1B" w:rsidRPr="00117BBE" w:rsidRDefault="00D81A1B" w:rsidP="00D81A1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D81A1B" w:rsidRPr="00117BBE" w:rsidRDefault="00D81A1B" w:rsidP="00D81A1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4D54F2E5" w14:textId="024B1AFB" w:rsidR="001B0CCD" w:rsidRPr="00E209A6" w:rsidRDefault="001B0CC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0D7F576C" w:rsidR="00353E6F" w:rsidRPr="006B1007" w:rsidRDefault="00353E6F" w:rsidP="00E209A6">
      <w:pPr>
        <w:pStyle w:val="Ttulo2"/>
      </w:pPr>
      <w:bookmarkStart w:id="6" w:name="_Toc111473119"/>
      <w:r w:rsidRPr="006B1007">
        <w:t>Onde encontrar</w:t>
      </w:r>
      <w:bookmarkEnd w:id="6"/>
    </w:p>
    <w:p w14:paraId="05B56041" w14:textId="6139CB18" w:rsidR="00353E6F" w:rsidRPr="009471CC" w:rsidRDefault="003839E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8603A7">
        <w:rPr>
          <w:rFonts w:ascii="Arial" w:hAnsi="Arial" w:cs="Arial"/>
          <w:color w:val="000000" w:themeColor="text1"/>
          <w:sz w:val="24"/>
          <w:szCs w:val="24"/>
        </w:rPr>
        <w:t xml:space="preserve">Zé Delivery atua hoje em todos os </w:t>
      </w:r>
      <w:r w:rsidR="00800FB9">
        <w:rPr>
          <w:rFonts w:ascii="Arial" w:hAnsi="Arial" w:cs="Arial"/>
          <w:color w:val="000000" w:themeColor="text1"/>
          <w:sz w:val="24"/>
          <w:szCs w:val="24"/>
        </w:rPr>
        <w:t>27 estados</w:t>
      </w:r>
      <w:r w:rsidR="00E47CEC">
        <w:rPr>
          <w:rFonts w:ascii="Arial" w:hAnsi="Arial" w:cs="Arial"/>
          <w:color w:val="000000" w:themeColor="text1"/>
          <w:sz w:val="24"/>
          <w:szCs w:val="24"/>
        </w:rPr>
        <w:t xml:space="preserve"> do território nacional</w:t>
      </w:r>
      <w:r w:rsidR="00800FB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F17F90">
        <w:rPr>
          <w:rFonts w:ascii="Arial" w:hAnsi="Arial" w:cs="Arial"/>
          <w:color w:val="000000" w:themeColor="text1"/>
          <w:sz w:val="24"/>
          <w:szCs w:val="24"/>
        </w:rPr>
        <w:t>estando</w:t>
      </w:r>
      <w:r w:rsidR="00FE7CEE">
        <w:rPr>
          <w:rFonts w:ascii="Arial" w:hAnsi="Arial" w:cs="Arial"/>
          <w:color w:val="000000" w:themeColor="text1"/>
          <w:sz w:val="24"/>
          <w:szCs w:val="24"/>
        </w:rPr>
        <w:t xml:space="preserve"> presente</w:t>
      </w:r>
      <w:r w:rsidR="00F17F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86E76">
        <w:rPr>
          <w:rFonts w:ascii="Arial" w:hAnsi="Arial" w:cs="Arial"/>
          <w:color w:val="000000" w:themeColor="text1"/>
          <w:sz w:val="24"/>
          <w:szCs w:val="24"/>
        </w:rPr>
        <w:t>em mais</w:t>
      </w:r>
      <w:r w:rsidR="00800FB9">
        <w:rPr>
          <w:rFonts w:ascii="Arial" w:hAnsi="Arial" w:cs="Arial"/>
          <w:color w:val="000000" w:themeColor="text1"/>
          <w:sz w:val="24"/>
          <w:szCs w:val="24"/>
        </w:rPr>
        <w:t xml:space="preserve"> de 150 cidades</w:t>
      </w:r>
      <w:r w:rsidR="00886E76">
        <w:rPr>
          <w:rFonts w:ascii="Arial" w:hAnsi="Arial" w:cs="Arial"/>
          <w:color w:val="000000" w:themeColor="text1"/>
          <w:sz w:val="24"/>
          <w:szCs w:val="24"/>
        </w:rPr>
        <w:t xml:space="preserve"> e dentre elas, todas as capitais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FE7CEE">
        <w:rPr>
          <w:rFonts w:ascii="Arial" w:hAnsi="Arial" w:cs="Arial"/>
          <w:color w:val="000000" w:themeColor="text1"/>
          <w:sz w:val="24"/>
          <w:szCs w:val="24"/>
        </w:rPr>
        <w:t>O serviço pode ser acessado através do aplicati</w:t>
      </w:r>
      <w:r w:rsidR="00FC663C">
        <w:rPr>
          <w:rFonts w:ascii="Arial" w:hAnsi="Arial" w:cs="Arial"/>
          <w:color w:val="000000" w:themeColor="text1"/>
          <w:sz w:val="24"/>
          <w:szCs w:val="24"/>
        </w:rPr>
        <w:t xml:space="preserve">vo, disponível para </w:t>
      </w:r>
      <w:r w:rsidR="009471CC">
        <w:rPr>
          <w:rFonts w:ascii="Arial" w:hAnsi="Arial" w:cs="Arial"/>
          <w:color w:val="000000" w:themeColor="text1"/>
          <w:sz w:val="24"/>
          <w:szCs w:val="24"/>
        </w:rPr>
        <w:t>download na</w:t>
      </w:r>
      <w:r w:rsidR="00FC663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53E6F"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Apple Store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E6122">
        <w:rPr>
          <w:rFonts w:ascii="Arial" w:hAnsi="Arial" w:cs="Arial"/>
          <w:color w:val="000000" w:themeColor="text1"/>
          <w:sz w:val="24"/>
          <w:szCs w:val="24"/>
        </w:rPr>
        <w:t>ou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53E6F"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Google Pla</w:t>
      </w:r>
      <w:r w:rsidR="001E6122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y </w:t>
      </w:r>
      <w:r w:rsidR="001E6122" w:rsidRPr="00A87DD1">
        <w:rPr>
          <w:rFonts w:ascii="Arial" w:hAnsi="Arial" w:cs="Arial"/>
          <w:color w:val="000000" w:themeColor="text1"/>
          <w:sz w:val="24"/>
          <w:szCs w:val="24"/>
        </w:rPr>
        <w:t xml:space="preserve">ou </w:t>
      </w:r>
      <w:r w:rsidR="00A87DD1" w:rsidRPr="00A87DD1">
        <w:rPr>
          <w:rFonts w:ascii="Arial" w:hAnsi="Arial" w:cs="Arial"/>
          <w:color w:val="000000" w:themeColor="text1"/>
          <w:sz w:val="24"/>
          <w:szCs w:val="24"/>
        </w:rPr>
        <w:t xml:space="preserve">acessando </w:t>
      </w:r>
      <w:r w:rsidR="009471CC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A87DD1" w:rsidRPr="00A87DD1">
        <w:rPr>
          <w:rFonts w:ascii="Arial" w:hAnsi="Arial" w:cs="Arial"/>
          <w:color w:val="000000" w:themeColor="text1"/>
          <w:sz w:val="24"/>
          <w:szCs w:val="24"/>
        </w:rPr>
        <w:t>site</w:t>
      </w:r>
      <w:r w:rsidR="009471CC">
        <w:rPr>
          <w:rFonts w:ascii="Arial" w:hAnsi="Arial" w:cs="Arial"/>
          <w:color w:val="000000" w:themeColor="text1"/>
          <w:sz w:val="24"/>
          <w:szCs w:val="24"/>
        </w:rPr>
        <w:t>, pelo link a seguir</w:t>
      </w:r>
      <w:r w:rsidR="00A87DD1" w:rsidRPr="009471CC"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: </w:t>
      </w:r>
      <w:hyperlink r:id="rId11" w:history="1">
        <w:r w:rsidR="002231A1" w:rsidRPr="009471CC">
          <w:rPr>
            <w:rStyle w:val="Hyperlink"/>
            <w:sz w:val="28"/>
            <w:szCs w:val="28"/>
          </w:rPr>
          <w:t>Zé Delivery: Entrega de bebidas geladas a preço baixo (</w:t>
        </w:r>
        <w:proofErr w:type="spellStart"/>
        <w:proofErr w:type="gramStart"/>
        <w:r w:rsidR="002231A1" w:rsidRPr="009471CC">
          <w:rPr>
            <w:rStyle w:val="Hyperlink"/>
            <w:sz w:val="28"/>
            <w:szCs w:val="28"/>
          </w:rPr>
          <w:t>ze.delivery</w:t>
        </w:r>
        <w:proofErr w:type="spellEnd"/>
        <w:proofErr w:type="gramEnd"/>
        <w:r w:rsidR="002231A1" w:rsidRPr="009471CC">
          <w:rPr>
            <w:rStyle w:val="Hyperlink"/>
            <w:sz w:val="28"/>
            <w:szCs w:val="28"/>
          </w:rPr>
          <w:t>)</w:t>
        </w:r>
      </w:hyperlink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7" w:name="_Toc111473120"/>
      <w:r w:rsidRPr="00117BBE">
        <w:t>CONCLUSÃO</w:t>
      </w:r>
      <w:bookmarkEnd w:id="7"/>
    </w:p>
    <w:p w14:paraId="264CB187" w14:textId="3C629666" w:rsidR="008E7DED" w:rsidRPr="00117BBE" w:rsidRDefault="00C37CA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Pode-se concluir </w:t>
      </w:r>
      <w:r w:rsidR="00206D7A">
        <w:rPr>
          <w:rFonts w:ascii="Arial" w:eastAsia="Arial" w:hAnsi="Arial" w:cs="Arial"/>
          <w:color w:val="000000" w:themeColor="text1"/>
          <w:sz w:val="24"/>
          <w:szCs w:val="24"/>
        </w:rPr>
        <w:t>que o aplicativo analisado, presta hoje um serviço</w:t>
      </w:r>
      <w:r w:rsidR="00EE3115">
        <w:rPr>
          <w:rFonts w:ascii="Arial" w:eastAsia="Arial" w:hAnsi="Arial" w:cs="Arial"/>
          <w:color w:val="000000" w:themeColor="text1"/>
          <w:sz w:val="24"/>
          <w:szCs w:val="24"/>
        </w:rPr>
        <w:t xml:space="preserve"> que facilita a vida </w:t>
      </w:r>
      <w:r w:rsidR="00525AA7">
        <w:rPr>
          <w:rFonts w:ascii="Arial" w:eastAsia="Arial" w:hAnsi="Arial" w:cs="Arial"/>
          <w:color w:val="000000" w:themeColor="text1"/>
          <w:sz w:val="24"/>
          <w:szCs w:val="24"/>
        </w:rPr>
        <w:t xml:space="preserve">de </w:t>
      </w:r>
      <w:r w:rsidR="00EE3115">
        <w:rPr>
          <w:rFonts w:ascii="Arial" w:eastAsia="Arial" w:hAnsi="Arial" w:cs="Arial"/>
          <w:color w:val="000000" w:themeColor="text1"/>
          <w:sz w:val="24"/>
          <w:szCs w:val="24"/>
        </w:rPr>
        <w:t>seus usuários</w:t>
      </w:r>
      <w:r w:rsidR="00525AA7">
        <w:rPr>
          <w:rFonts w:ascii="Arial" w:eastAsia="Arial" w:hAnsi="Arial" w:cs="Arial"/>
          <w:color w:val="000000" w:themeColor="text1"/>
          <w:sz w:val="24"/>
          <w:szCs w:val="24"/>
        </w:rPr>
        <w:t xml:space="preserve">, uma vez que </w:t>
      </w:r>
      <w:r w:rsidR="001A5A39">
        <w:rPr>
          <w:rFonts w:ascii="Arial" w:eastAsia="Arial" w:hAnsi="Arial" w:cs="Arial"/>
          <w:color w:val="000000" w:themeColor="text1"/>
          <w:sz w:val="24"/>
          <w:szCs w:val="24"/>
        </w:rPr>
        <w:t xml:space="preserve">leva até eles os produtos oferecidos já a ponto </w:t>
      </w:r>
      <w:r w:rsidR="00DE6495">
        <w:rPr>
          <w:rFonts w:ascii="Arial" w:eastAsia="Arial" w:hAnsi="Arial" w:cs="Arial"/>
          <w:color w:val="000000" w:themeColor="text1"/>
          <w:sz w:val="24"/>
          <w:szCs w:val="24"/>
        </w:rPr>
        <w:t>de consumo</w:t>
      </w:r>
      <w:r w:rsidR="00332BF2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DE6495">
        <w:rPr>
          <w:rFonts w:ascii="Arial" w:eastAsia="Arial" w:hAnsi="Arial" w:cs="Arial"/>
          <w:color w:val="000000" w:themeColor="text1"/>
          <w:sz w:val="24"/>
          <w:szCs w:val="24"/>
        </w:rPr>
        <w:t>no caso das bebidas,</w:t>
      </w:r>
      <w:r w:rsidR="00710297">
        <w:rPr>
          <w:rFonts w:ascii="Arial" w:eastAsia="Arial" w:hAnsi="Arial" w:cs="Arial"/>
          <w:color w:val="000000" w:themeColor="text1"/>
          <w:sz w:val="24"/>
          <w:szCs w:val="24"/>
        </w:rPr>
        <w:t xml:space="preserve"> isso</w:t>
      </w:r>
      <w:r w:rsidR="00DE649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777C64">
        <w:rPr>
          <w:rFonts w:ascii="Arial" w:eastAsia="Arial" w:hAnsi="Arial" w:cs="Arial"/>
          <w:color w:val="000000" w:themeColor="text1"/>
          <w:sz w:val="24"/>
          <w:szCs w:val="24"/>
        </w:rPr>
        <w:t xml:space="preserve">se traduz em </w:t>
      </w:r>
      <w:r w:rsidR="00710297">
        <w:rPr>
          <w:rFonts w:ascii="Arial" w:eastAsia="Arial" w:hAnsi="Arial" w:cs="Arial"/>
          <w:color w:val="000000" w:themeColor="text1"/>
          <w:sz w:val="24"/>
          <w:szCs w:val="24"/>
        </w:rPr>
        <w:t>entregá-las</w:t>
      </w:r>
      <w:r w:rsidR="00777C64">
        <w:rPr>
          <w:rFonts w:ascii="Arial" w:eastAsia="Arial" w:hAnsi="Arial" w:cs="Arial"/>
          <w:color w:val="000000" w:themeColor="text1"/>
          <w:sz w:val="24"/>
          <w:szCs w:val="24"/>
        </w:rPr>
        <w:t xml:space="preserve"> gelada</w:t>
      </w:r>
      <w:r w:rsidR="00D8198D">
        <w:rPr>
          <w:rFonts w:ascii="Arial" w:eastAsia="Arial" w:hAnsi="Arial" w:cs="Arial"/>
          <w:color w:val="000000" w:themeColor="text1"/>
          <w:sz w:val="24"/>
          <w:szCs w:val="24"/>
        </w:rPr>
        <w:t>. Assim como também evita</w:t>
      </w:r>
      <w:r w:rsidR="003368BC">
        <w:rPr>
          <w:rFonts w:ascii="Arial" w:eastAsia="Arial" w:hAnsi="Arial" w:cs="Arial"/>
          <w:color w:val="000000" w:themeColor="text1"/>
          <w:sz w:val="24"/>
          <w:szCs w:val="24"/>
        </w:rPr>
        <w:t xml:space="preserve"> que as pessoas tenham que se deslocar a</w:t>
      </w:r>
      <w:r w:rsidR="003C2C84">
        <w:rPr>
          <w:rFonts w:ascii="Arial" w:eastAsia="Arial" w:hAnsi="Arial" w:cs="Arial"/>
          <w:color w:val="000000" w:themeColor="text1"/>
          <w:sz w:val="24"/>
          <w:szCs w:val="24"/>
        </w:rPr>
        <w:t xml:space="preserve"> nenhum comércio e nem enfrente filas para pagamento</w:t>
      </w:r>
      <w:r w:rsidR="00B75426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38627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B75426">
        <w:rPr>
          <w:rFonts w:ascii="Arial" w:eastAsia="Arial" w:hAnsi="Arial" w:cs="Arial"/>
          <w:color w:val="000000" w:themeColor="text1"/>
          <w:sz w:val="24"/>
          <w:szCs w:val="24"/>
        </w:rPr>
        <w:t>T</w:t>
      </w:r>
      <w:r w:rsidR="0038627F">
        <w:rPr>
          <w:rFonts w:ascii="Arial" w:eastAsia="Arial" w:hAnsi="Arial" w:cs="Arial"/>
          <w:color w:val="000000" w:themeColor="text1"/>
          <w:sz w:val="24"/>
          <w:szCs w:val="24"/>
        </w:rPr>
        <w:t xml:space="preserve">udo isso </w:t>
      </w:r>
      <w:r w:rsidR="00B75426">
        <w:rPr>
          <w:rFonts w:ascii="Arial" w:eastAsia="Arial" w:hAnsi="Arial" w:cs="Arial"/>
          <w:color w:val="000000" w:themeColor="text1"/>
          <w:sz w:val="24"/>
          <w:szCs w:val="24"/>
        </w:rPr>
        <w:t>com preços, na maioria das vezes, melhores que os encontrados até mesmo em supermercados</w:t>
      </w:r>
      <w:r w:rsidR="002C127C">
        <w:rPr>
          <w:rFonts w:ascii="Arial" w:eastAsia="Arial" w:hAnsi="Arial" w:cs="Arial"/>
          <w:color w:val="000000" w:themeColor="text1"/>
          <w:sz w:val="24"/>
          <w:szCs w:val="24"/>
        </w:rPr>
        <w:t>, bares ou distribuidoras locais</w:t>
      </w:r>
      <w:r w:rsidR="003C6FC4">
        <w:rPr>
          <w:rFonts w:ascii="Arial" w:eastAsia="Arial" w:hAnsi="Arial" w:cs="Arial"/>
          <w:color w:val="000000" w:themeColor="text1"/>
          <w:sz w:val="24"/>
          <w:szCs w:val="24"/>
        </w:rPr>
        <w:t>. Ou seja, oferece economia de tempo e dinheiro</w:t>
      </w:r>
      <w:r w:rsidR="00853C73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70CD3BF" w:rsidR="005B045C" w:rsidRDefault="006B1007" w:rsidP="006B1007">
      <w:pPr>
        <w:pStyle w:val="Ttulo1"/>
      </w:pPr>
      <w:bookmarkStart w:id="8" w:name="_Toc111473121"/>
      <w:r w:rsidRPr="006B1007">
        <w:t>REFERÊNCIAS</w:t>
      </w:r>
      <w:bookmarkEnd w:id="8"/>
      <w:r w:rsidRPr="006B1007">
        <w:t xml:space="preserve"> </w:t>
      </w:r>
    </w:p>
    <w:p w14:paraId="5224276B" w14:textId="7EF7FD54" w:rsidR="007F49FF" w:rsidRPr="007F49FF" w:rsidRDefault="009B0F66" w:rsidP="007F49FF">
      <w:r>
        <w:lastRenderedPageBreak/>
        <w:t>Z</w:t>
      </w:r>
      <w:r w:rsidR="00AB2923">
        <w:t>é</w:t>
      </w:r>
      <w:r>
        <w:t xml:space="preserve"> Delive</w:t>
      </w:r>
      <w:r w:rsidR="00AB2923">
        <w:t xml:space="preserve">ry: </w:t>
      </w:r>
      <w:hyperlink r:id="rId12" w:history="1">
        <w:r w:rsidR="00F424B5">
          <w:rPr>
            <w:rStyle w:val="Hyperlink"/>
          </w:rPr>
          <w:t>Zé Delivery: Entrega de bebidas geladas a preço baixo (</w:t>
        </w:r>
        <w:proofErr w:type="spellStart"/>
        <w:proofErr w:type="gramStart"/>
        <w:r w:rsidR="00F424B5">
          <w:rPr>
            <w:rStyle w:val="Hyperlink"/>
          </w:rPr>
          <w:t>ze.delivery</w:t>
        </w:r>
        <w:proofErr w:type="spellEnd"/>
        <w:proofErr w:type="gramEnd"/>
        <w:r w:rsidR="00F424B5">
          <w:rPr>
            <w:rStyle w:val="Hyperlink"/>
          </w:rPr>
          <w:t>)</w:t>
        </w:r>
      </w:hyperlink>
    </w:p>
    <w:p w14:paraId="1188B051" w14:textId="77777777" w:rsidR="00CA13F4" w:rsidRPr="00CA13F4" w:rsidRDefault="00CA13F4" w:rsidP="00CA13F4"/>
    <w:sectPr w:rsidR="00CA13F4" w:rsidRPr="00CA1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843723">
    <w:abstractNumId w:val="1"/>
  </w:num>
  <w:num w:numId="2" w16cid:durableId="1496341879">
    <w:abstractNumId w:val="9"/>
  </w:num>
  <w:num w:numId="3" w16cid:durableId="1564486072">
    <w:abstractNumId w:val="0"/>
  </w:num>
  <w:num w:numId="4" w16cid:durableId="319962568">
    <w:abstractNumId w:val="2"/>
  </w:num>
  <w:num w:numId="5" w16cid:durableId="765347130">
    <w:abstractNumId w:val="6"/>
  </w:num>
  <w:num w:numId="6" w16cid:durableId="1431193174">
    <w:abstractNumId w:val="8"/>
  </w:num>
  <w:num w:numId="7" w16cid:durableId="1949579589">
    <w:abstractNumId w:val="0"/>
  </w:num>
  <w:num w:numId="8" w16cid:durableId="937059765">
    <w:abstractNumId w:val="3"/>
  </w:num>
  <w:num w:numId="9" w16cid:durableId="1305622725">
    <w:abstractNumId w:val="4"/>
  </w:num>
  <w:num w:numId="10" w16cid:durableId="717823063">
    <w:abstractNumId w:val="5"/>
  </w:num>
  <w:num w:numId="11" w16cid:durableId="7680897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2168"/>
    <w:rsid w:val="0000289A"/>
    <w:rsid w:val="00005ABB"/>
    <w:rsid w:val="00012ED2"/>
    <w:rsid w:val="0001412A"/>
    <w:rsid w:val="000142A2"/>
    <w:rsid w:val="000254CF"/>
    <w:rsid w:val="00026929"/>
    <w:rsid w:val="00033245"/>
    <w:rsid w:val="00033327"/>
    <w:rsid w:val="000436D0"/>
    <w:rsid w:val="000459C0"/>
    <w:rsid w:val="00047EDE"/>
    <w:rsid w:val="0005157A"/>
    <w:rsid w:val="00075886"/>
    <w:rsid w:val="00082903"/>
    <w:rsid w:val="000856CE"/>
    <w:rsid w:val="00085D9A"/>
    <w:rsid w:val="0008667C"/>
    <w:rsid w:val="00086DA6"/>
    <w:rsid w:val="000A411C"/>
    <w:rsid w:val="000B003C"/>
    <w:rsid w:val="000B5BB4"/>
    <w:rsid w:val="000C327D"/>
    <w:rsid w:val="000D7940"/>
    <w:rsid w:val="000E2050"/>
    <w:rsid w:val="000F02C6"/>
    <w:rsid w:val="001049EE"/>
    <w:rsid w:val="00113C0B"/>
    <w:rsid w:val="00114A85"/>
    <w:rsid w:val="00117BBE"/>
    <w:rsid w:val="001240A7"/>
    <w:rsid w:val="00124C36"/>
    <w:rsid w:val="00125C63"/>
    <w:rsid w:val="00151C39"/>
    <w:rsid w:val="00156D46"/>
    <w:rsid w:val="001647F6"/>
    <w:rsid w:val="00164ADB"/>
    <w:rsid w:val="0017457C"/>
    <w:rsid w:val="00185EBB"/>
    <w:rsid w:val="001A5A39"/>
    <w:rsid w:val="001B0CCD"/>
    <w:rsid w:val="001B43B7"/>
    <w:rsid w:val="001B5AC8"/>
    <w:rsid w:val="001D3A99"/>
    <w:rsid w:val="001E2645"/>
    <w:rsid w:val="001E6122"/>
    <w:rsid w:val="001F454A"/>
    <w:rsid w:val="00202F31"/>
    <w:rsid w:val="00203422"/>
    <w:rsid w:val="00206D7A"/>
    <w:rsid w:val="00214C25"/>
    <w:rsid w:val="002231A1"/>
    <w:rsid w:val="002564EB"/>
    <w:rsid w:val="00260D27"/>
    <w:rsid w:val="0026761D"/>
    <w:rsid w:val="00276A95"/>
    <w:rsid w:val="00280236"/>
    <w:rsid w:val="0028602E"/>
    <w:rsid w:val="002B02DB"/>
    <w:rsid w:val="002B554F"/>
    <w:rsid w:val="002C127C"/>
    <w:rsid w:val="002C5491"/>
    <w:rsid w:val="002D0676"/>
    <w:rsid w:val="002E4004"/>
    <w:rsid w:val="002F3344"/>
    <w:rsid w:val="00326C64"/>
    <w:rsid w:val="00332BF2"/>
    <w:rsid w:val="003368BC"/>
    <w:rsid w:val="003535EF"/>
    <w:rsid w:val="00353E6F"/>
    <w:rsid w:val="003838C2"/>
    <w:rsid w:val="003839ED"/>
    <w:rsid w:val="0038627F"/>
    <w:rsid w:val="003A5F67"/>
    <w:rsid w:val="003A65EA"/>
    <w:rsid w:val="003B0010"/>
    <w:rsid w:val="003B1BFE"/>
    <w:rsid w:val="003B32B7"/>
    <w:rsid w:val="003B6D20"/>
    <w:rsid w:val="003C2C84"/>
    <w:rsid w:val="003C6FC4"/>
    <w:rsid w:val="003D587B"/>
    <w:rsid w:val="003F4C7A"/>
    <w:rsid w:val="00415C6A"/>
    <w:rsid w:val="004172F7"/>
    <w:rsid w:val="0043034A"/>
    <w:rsid w:val="004372B8"/>
    <w:rsid w:val="004426B4"/>
    <w:rsid w:val="00444A6A"/>
    <w:rsid w:val="00490796"/>
    <w:rsid w:val="004974F1"/>
    <w:rsid w:val="004A5D5E"/>
    <w:rsid w:val="004B692B"/>
    <w:rsid w:val="004E77D7"/>
    <w:rsid w:val="004F2EA4"/>
    <w:rsid w:val="004F6388"/>
    <w:rsid w:val="0052036C"/>
    <w:rsid w:val="00525AA7"/>
    <w:rsid w:val="00526167"/>
    <w:rsid w:val="005311ED"/>
    <w:rsid w:val="00550481"/>
    <w:rsid w:val="005615B6"/>
    <w:rsid w:val="00567159"/>
    <w:rsid w:val="00571333"/>
    <w:rsid w:val="005B045C"/>
    <w:rsid w:val="005C25DE"/>
    <w:rsid w:val="005D0A80"/>
    <w:rsid w:val="005D0B90"/>
    <w:rsid w:val="005D6B4C"/>
    <w:rsid w:val="005F237A"/>
    <w:rsid w:val="005F4839"/>
    <w:rsid w:val="006353C2"/>
    <w:rsid w:val="00636BB0"/>
    <w:rsid w:val="00647B61"/>
    <w:rsid w:val="006552E1"/>
    <w:rsid w:val="00655D06"/>
    <w:rsid w:val="00670447"/>
    <w:rsid w:val="00676205"/>
    <w:rsid w:val="00680673"/>
    <w:rsid w:val="006877FB"/>
    <w:rsid w:val="00697A04"/>
    <w:rsid w:val="006A19B2"/>
    <w:rsid w:val="006A37EE"/>
    <w:rsid w:val="006B1007"/>
    <w:rsid w:val="006B68A1"/>
    <w:rsid w:val="006E3875"/>
    <w:rsid w:val="006F3FB9"/>
    <w:rsid w:val="0070389C"/>
    <w:rsid w:val="00710297"/>
    <w:rsid w:val="00713BD2"/>
    <w:rsid w:val="00720920"/>
    <w:rsid w:val="00725049"/>
    <w:rsid w:val="0073396F"/>
    <w:rsid w:val="007521FA"/>
    <w:rsid w:val="00777C64"/>
    <w:rsid w:val="00791CEE"/>
    <w:rsid w:val="007A2CA2"/>
    <w:rsid w:val="007A5BD8"/>
    <w:rsid w:val="007B35E9"/>
    <w:rsid w:val="007B3851"/>
    <w:rsid w:val="007C1183"/>
    <w:rsid w:val="007D220F"/>
    <w:rsid w:val="007D66CA"/>
    <w:rsid w:val="007F49FF"/>
    <w:rsid w:val="00800FB9"/>
    <w:rsid w:val="008014E7"/>
    <w:rsid w:val="0080316E"/>
    <w:rsid w:val="00811519"/>
    <w:rsid w:val="00827BCF"/>
    <w:rsid w:val="00827F30"/>
    <w:rsid w:val="008363D7"/>
    <w:rsid w:val="00847CD2"/>
    <w:rsid w:val="008511AA"/>
    <w:rsid w:val="00851D4E"/>
    <w:rsid w:val="00853C73"/>
    <w:rsid w:val="008603A7"/>
    <w:rsid w:val="00860727"/>
    <w:rsid w:val="00860C66"/>
    <w:rsid w:val="00872A27"/>
    <w:rsid w:val="00876B4F"/>
    <w:rsid w:val="00881277"/>
    <w:rsid w:val="00886E76"/>
    <w:rsid w:val="00896728"/>
    <w:rsid w:val="008A5236"/>
    <w:rsid w:val="008B0BEB"/>
    <w:rsid w:val="008B4D4C"/>
    <w:rsid w:val="008D3EA1"/>
    <w:rsid w:val="008D54AB"/>
    <w:rsid w:val="008E7DED"/>
    <w:rsid w:val="008F4FCA"/>
    <w:rsid w:val="0090332E"/>
    <w:rsid w:val="00905107"/>
    <w:rsid w:val="00917DCF"/>
    <w:rsid w:val="00931784"/>
    <w:rsid w:val="009400B1"/>
    <w:rsid w:val="0094230E"/>
    <w:rsid w:val="00942FD7"/>
    <w:rsid w:val="00947129"/>
    <w:rsid w:val="009471CC"/>
    <w:rsid w:val="00962C67"/>
    <w:rsid w:val="00963D3D"/>
    <w:rsid w:val="00964143"/>
    <w:rsid w:val="00970D01"/>
    <w:rsid w:val="00977CB2"/>
    <w:rsid w:val="00990629"/>
    <w:rsid w:val="00991D90"/>
    <w:rsid w:val="00992C6B"/>
    <w:rsid w:val="009A16D5"/>
    <w:rsid w:val="009A7061"/>
    <w:rsid w:val="009B0F66"/>
    <w:rsid w:val="009C3C29"/>
    <w:rsid w:val="009E3A5A"/>
    <w:rsid w:val="009F0CF7"/>
    <w:rsid w:val="00A14519"/>
    <w:rsid w:val="00A147DE"/>
    <w:rsid w:val="00A2491E"/>
    <w:rsid w:val="00A404E5"/>
    <w:rsid w:val="00A511E2"/>
    <w:rsid w:val="00A5277B"/>
    <w:rsid w:val="00A55D3E"/>
    <w:rsid w:val="00A734F2"/>
    <w:rsid w:val="00A76E5E"/>
    <w:rsid w:val="00A87DD1"/>
    <w:rsid w:val="00A932C8"/>
    <w:rsid w:val="00A9505F"/>
    <w:rsid w:val="00AB2923"/>
    <w:rsid w:val="00AC10C1"/>
    <w:rsid w:val="00AD53F8"/>
    <w:rsid w:val="00AD64EC"/>
    <w:rsid w:val="00B024EF"/>
    <w:rsid w:val="00B04648"/>
    <w:rsid w:val="00B27540"/>
    <w:rsid w:val="00B319BB"/>
    <w:rsid w:val="00B34293"/>
    <w:rsid w:val="00B46F95"/>
    <w:rsid w:val="00B74870"/>
    <w:rsid w:val="00B75426"/>
    <w:rsid w:val="00B90FED"/>
    <w:rsid w:val="00B94EC5"/>
    <w:rsid w:val="00BA0CFE"/>
    <w:rsid w:val="00BA2C80"/>
    <w:rsid w:val="00BA3E03"/>
    <w:rsid w:val="00BA5C90"/>
    <w:rsid w:val="00BB365C"/>
    <w:rsid w:val="00BB5BDB"/>
    <w:rsid w:val="00BC0BB0"/>
    <w:rsid w:val="00BC7AC9"/>
    <w:rsid w:val="00BD7772"/>
    <w:rsid w:val="00BF6C2C"/>
    <w:rsid w:val="00C04DD0"/>
    <w:rsid w:val="00C3332E"/>
    <w:rsid w:val="00C37CAC"/>
    <w:rsid w:val="00C43E07"/>
    <w:rsid w:val="00C54DEC"/>
    <w:rsid w:val="00C70897"/>
    <w:rsid w:val="00C77476"/>
    <w:rsid w:val="00C77F90"/>
    <w:rsid w:val="00C9240E"/>
    <w:rsid w:val="00C95057"/>
    <w:rsid w:val="00CA13F4"/>
    <w:rsid w:val="00CA6FA8"/>
    <w:rsid w:val="00CB3EDB"/>
    <w:rsid w:val="00CB55CA"/>
    <w:rsid w:val="00CC7BCF"/>
    <w:rsid w:val="00CD2A0F"/>
    <w:rsid w:val="00CD34AC"/>
    <w:rsid w:val="00CE0CEE"/>
    <w:rsid w:val="00D032C2"/>
    <w:rsid w:val="00D07873"/>
    <w:rsid w:val="00D8050D"/>
    <w:rsid w:val="00D8198D"/>
    <w:rsid w:val="00D81A1B"/>
    <w:rsid w:val="00D935F1"/>
    <w:rsid w:val="00DA3DB4"/>
    <w:rsid w:val="00DB63F8"/>
    <w:rsid w:val="00DD0B45"/>
    <w:rsid w:val="00DD5BEA"/>
    <w:rsid w:val="00DD616E"/>
    <w:rsid w:val="00DE1CF8"/>
    <w:rsid w:val="00DE6495"/>
    <w:rsid w:val="00E200BC"/>
    <w:rsid w:val="00E209A6"/>
    <w:rsid w:val="00E23941"/>
    <w:rsid w:val="00E32F4D"/>
    <w:rsid w:val="00E47CEC"/>
    <w:rsid w:val="00E51CE3"/>
    <w:rsid w:val="00E56B84"/>
    <w:rsid w:val="00E642C6"/>
    <w:rsid w:val="00E9016C"/>
    <w:rsid w:val="00EA259A"/>
    <w:rsid w:val="00EB5C2E"/>
    <w:rsid w:val="00EC49AD"/>
    <w:rsid w:val="00ED14E1"/>
    <w:rsid w:val="00ED3CBB"/>
    <w:rsid w:val="00ED4801"/>
    <w:rsid w:val="00EE3115"/>
    <w:rsid w:val="00EF26C2"/>
    <w:rsid w:val="00EF35EA"/>
    <w:rsid w:val="00F0703E"/>
    <w:rsid w:val="00F12687"/>
    <w:rsid w:val="00F17F90"/>
    <w:rsid w:val="00F41A22"/>
    <w:rsid w:val="00F424B5"/>
    <w:rsid w:val="00F437D9"/>
    <w:rsid w:val="00F56010"/>
    <w:rsid w:val="00F57D51"/>
    <w:rsid w:val="00F667CB"/>
    <w:rsid w:val="00F94DD5"/>
    <w:rsid w:val="00FA79AA"/>
    <w:rsid w:val="00FB035E"/>
    <w:rsid w:val="00FB40EF"/>
    <w:rsid w:val="00FC038A"/>
    <w:rsid w:val="00FC663C"/>
    <w:rsid w:val="00FC7954"/>
    <w:rsid w:val="00FD6CBD"/>
    <w:rsid w:val="00FE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ze.deliver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ze.delivery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1112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Thiago S. Araujo</cp:lastModifiedBy>
  <cp:revision>2</cp:revision>
  <cp:lastPrinted>2020-11-09T21:26:00Z</cp:lastPrinted>
  <dcterms:created xsi:type="dcterms:W3CDTF">2022-08-15T19:26:00Z</dcterms:created>
  <dcterms:modified xsi:type="dcterms:W3CDTF">2022-08-15T19:26:00Z</dcterms:modified>
</cp:coreProperties>
</file>