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ackground w:color="FFFFFF"/>
  <w:body>
    <w:p w:rsidRPr="00F24F2A" w:rsidR="008977A4" w:rsidP="00C50656" w:rsidRDefault="00A74286" w14:paraId="1D248163" w14:textId="6AFE724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1816890A">
        <w:rPr>
          <w:rFonts w:ascii="Arial" w:hAnsi="Arial" w:eastAsia="Arial" w:cs="Arial"/>
          <w:sz w:val="24"/>
          <w:szCs w:val="24"/>
        </w:rPr>
        <w:t>Discente</w:t>
      </w:r>
      <w:r w:rsidRPr="1816890A" w:rsidR="008977A4">
        <w:rPr>
          <w:rFonts w:ascii="Arial" w:hAnsi="Arial" w:eastAsia="Arial" w:cs="Arial"/>
          <w:sz w:val="24"/>
          <w:szCs w:val="24"/>
        </w:rPr>
        <w:t>s</w:t>
      </w:r>
      <w:r w:rsidRPr="1816890A">
        <w:rPr>
          <w:rFonts w:ascii="Arial" w:hAnsi="Arial" w:eastAsia="Arial" w:cs="Arial"/>
          <w:sz w:val="24"/>
          <w:szCs w:val="24"/>
        </w:rPr>
        <w:t>: Thiago Rodrigo Bucalão</w:t>
      </w:r>
      <w:r w:rsidRPr="1816890A" w:rsidR="008E57A9">
        <w:rPr>
          <w:rFonts w:ascii="Arial" w:hAnsi="Arial" w:eastAsia="Arial" w:cs="Arial"/>
          <w:sz w:val="24"/>
          <w:szCs w:val="24"/>
        </w:rPr>
        <w:t xml:space="preserve">, </w:t>
      </w:r>
      <w:r w:rsidRPr="1816890A" w:rsidR="008977A4">
        <w:rPr>
          <w:rFonts w:ascii="Arial" w:hAnsi="Arial" w:eastAsia="Arial" w:cs="Arial"/>
          <w:sz w:val="24"/>
          <w:szCs w:val="24"/>
        </w:rPr>
        <w:t>Lu</w:t>
      </w:r>
      <w:r w:rsidR="00CB3D58">
        <w:rPr>
          <w:rFonts w:ascii="Arial" w:hAnsi="Arial" w:eastAsia="Arial" w:cs="Arial"/>
          <w:sz w:val="24"/>
          <w:szCs w:val="24"/>
        </w:rPr>
        <w:t>iz Davan</w:t>
      </w:r>
      <w:r w:rsidRPr="1816890A" w:rsidR="008977A4">
        <w:rPr>
          <w:rFonts w:ascii="Arial" w:hAnsi="Arial" w:eastAsia="Arial" w:cs="Arial"/>
          <w:sz w:val="24"/>
          <w:szCs w:val="24"/>
        </w:rPr>
        <w:t>tel</w:t>
      </w:r>
      <w:r w:rsidRPr="1816890A" w:rsidR="008E57A9">
        <w:rPr>
          <w:rFonts w:ascii="Arial" w:hAnsi="Arial" w:eastAsia="Arial" w:cs="Arial"/>
          <w:sz w:val="24"/>
          <w:szCs w:val="24"/>
        </w:rPr>
        <w:t>,</w:t>
      </w:r>
    </w:p>
    <w:p w:rsidRPr="00F24F2A" w:rsidR="00A74286" w:rsidP="00C50656" w:rsidRDefault="008977A4" w14:paraId="29DE05AE" w14:textId="3E4C12C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1816890A">
        <w:rPr>
          <w:rFonts w:ascii="Arial" w:hAnsi="Arial" w:eastAsia="Arial" w:cs="Arial"/>
          <w:sz w:val="24"/>
          <w:szCs w:val="24"/>
        </w:rPr>
        <w:t>RA: 68962,</w:t>
      </w:r>
      <w:r w:rsidR="006F2958">
        <w:rPr>
          <w:rFonts w:ascii="Arial" w:hAnsi="Arial" w:eastAsia="Arial" w:cs="Arial"/>
          <w:sz w:val="24"/>
          <w:szCs w:val="24"/>
        </w:rPr>
        <w:t xml:space="preserve"> </w:t>
      </w:r>
      <w:r w:rsidR="00A348BB">
        <w:rPr>
          <w:rFonts w:ascii="Arial" w:hAnsi="Arial" w:eastAsia="Arial" w:cs="Arial"/>
          <w:sz w:val="24"/>
          <w:szCs w:val="24"/>
        </w:rPr>
        <w:t>69510</w:t>
      </w:r>
    </w:p>
    <w:p w:rsidRPr="00F24F2A" w:rsidR="00A74286" w:rsidP="00C50656" w:rsidRDefault="00A74286" w14:paraId="68A677B1" w14:textId="5212B16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1816890A">
        <w:rPr>
          <w:rFonts w:ascii="Arial" w:hAnsi="Arial" w:eastAsia="Arial" w:cs="Arial"/>
          <w:sz w:val="24"/>
          <w:szCs w:val="24"/>
        </w:rPr>
        <w:t>Disc</w:t>
      </w:r>
      <w:r w:rsidRPr="1816890A" w:rsidR="008E57A9">
        <w:rPr>
          <w:rFonts w:ascii="Arial" w:hAnsi="Arial" w:eastAsia="Arial" w:cs="Arial"/>
          <w:sz w:val="24"/>
          <w:szCs w:val="24"/>
        </w:rPr>
        <w:t xml:space="preserve">iplina: </w:t>
      </w:r>
      <w:r w:rsidRPr="1816890A" w:rsidR="008977A4">
        <w:rPr>
          <w:rFonts w:ascii="Arial" w:hAnsi="Arial" w:eastAsia="Arial" w:cs="Arial"/>
          <w:sz w:val="24"/>
          <w:szCs w:val="24"/>
        </w:rPr>
        <w:t>Gerenciamento de Redes</w:t>
      </w:r>
    </w:p>
    <w:p w:rsidRPr="00F24F2A" w:rsidR="00A74286" w:rsidP="00C50656" w:rsidRDefault="00A74286" w14:paraId="199FA89C" w14:textId="4BC2AA0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1816890A">
        <w:rPr>
          <w:rFonts w:ascii="Arial" w:hAnsi="Arial" w:eastAsia="Arial" w:cs="Arial"/>
          <w:sz w:val="24"/>
          <w:szCs w:val="24"/>
        </w:rPr>
        <w:t>Docente:</w:t>
      </w:r>
      <w:r w:rsidR="006F2958">
        <w:rPr>
          <w:rFonts w:ascii="Arial" w:hAnsi="Arial" w:eastAsia="Arial" w:cs="Arial"/>
          <w:sz w:val="24"/>
          <w:szCs w:val="24"/>
        </w:rPr>
        <w:t xml:space="preserve"> Luciana Martimiano</w:t>
      </w:r>
    </w:p>
    <w:p w:rsidRPr="00F24F2A" w:rsidR="00F97A85" w:rsidP="00F24F2A" w:rsidRDefault="00F97A85" w14:paraId="4327F9F4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F24F2A" w:rsidR="008E57A9" w:rsidP="00F24F2A" w:rsidRDefault="008E57A9" w14:paraId="13E72B99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F24F2A" w:rsidR="00F24F2A" w:rsidP="29465586" w:rsidRDefault="00F24F2A" w14:paraId="78FC6F67" w14:textId="025EB45D" w14:noSpellErr="1">
      <w:pPr>
        <w:pStyle w:val="PargrafodaLista"/>
        <w:numPr>
          <w:ilvl w:val="0"/>
          <w:numId w:val="20"/>
        </w:numPr>
        <w:spacing w:after="160" w:line="360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29465586" w:rsidR="29465586">
        <w:rPr>
          <w:rFonts w:ascii="Arial" w:hAnsi="Arial" w:eastAsia="Arial" w:cs="Arial"/>
          <w:b w:val="1"/>
          <w:bCs w:val="1"/>
          <w:sz w:val="24"/>
          <w:szCs w:val="24"/>
        </w:rPr>
        <w:t>Introdução</w:t>
      </w:r>
    </w:p>
    <w:p w:rsidR="29465586" w:rsidP="29465586" w:rsidRDefault="29465586" w14:noSpellErr="1" w14:paraId="09E9A9A3" w14:textId="0F7DD79D">
      <w:pPr>
        <w:pStyle w:val="Normal"/>
        <w:spacing w:after="160" w:line="360" w:lineRule="auto"/>
        <w:ind w:left="360"/>
        <w:jc w:val="both"/>
      </w:pPr>
    </w:p>
    <w:p w:rsidR="004136D4" w:rsidP="5D919FDA" w:rsidRDefault="00F24F2A" w14:paraId="298FB72C" w14:textId="7344258D">
      <w:pPr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Segundo Lessa (1999), tem-se que 30% dos custos de uma </w:t>
      </w:r>
      <w:r w:rsidR="00223889">
        <w:rPr>
          <w:rFonts w:ascii="Arial" w:hAnsi="Arial" w:eastAsia="Arial" w:cs="Arial"/>
          <w:sz w:val="24"/>
          <w:szCs w:val="24"/>
        </w:rPr>
        <w:t>infraestrutura</w:t>
      </w:r>
      <w:r>
        <w:rPr>
          <w:rFonts w:ascii="Arial" w:hAnsi="Arial" w:eastAsia="Arial" w:cs="Arial"/>
          <w:sz w:val="24"/>
          <w:szCs w:val="24"/>
        </w:rPr>
        <w:t xml:space="preserve"> computacional estão diretamente </w:t>
      </w:r>
      <w:r w:rsidR="00223889">
        <w:rPr>
          <w:rFonts w:ascii="Arial" w:hAnsi="Arial" w:eastAsia="Arial" w:cs="Arial"/>
          <w:sz w:val="24"/>
          <w:szCs w:val="24"/>
        </w:rPr>
        <w:t>associados</w:t>
      </w:r>
      <w:r>
        <w:rPr>
          <w:rFonts w:ascii="Arial" w:hAnsi="Arial" w:eastAsia="Arial" w:cs="Arial"/>
          <w:sz w:val="24"/>
          <w:szCs w:val="24"/>
        </w:rPr>
        <w:t xml:space="preserve"> a compra</w:t>
      </w:r>
      <w:r w:rsidR="00223889"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z w:val="24"/>
          <w:szCs w:val="24"/>
        </w:rPr>
        <w:t xml:space="preserve"> de </w:t>
      </w:r>
      <w:r w:rsidRPr="00223889" w:rsidR="00223889">
        <w:rPr>
          <w:rFonts w:ascii="Arial" w:hAnsi="Arial" w:eastAsia="Arial" w:cs="Arial"/>
          <w:i/>
          <w:sz w:val="24"/>
          <w:szCs w:val="24"/>
        </w:rPr>
        <w:t>hardwares</w:t>
      </w:r>
      <w:r w:rsidR="00223889">
        <w:rPr>
          <w:rFonts w:ascii="Arial" w:hAnsi="Arial" w:eastAsia="Arial" w:cs="Arial"/>
          <w:sz w:val="24"/>
          <w:szCs w:val="24"/>
        </w:rPr>
        <w:t xml:space="preserve"> e que 70% à manutenção e suporte aos </w:t>
      </w:r>
      <w:r w:rsidRPr="006913BC" w:rsidR="00223889">
        <w:rPr>
          <w:rFonts w:ascii="Arial" w:hAnsi="Arial" w:eastAsia="Arial" w:cs="Arial"/>
          <w:sz w:val="24"/>
          <w:szCs w:val="24"/>
        </w:rPr>
        <w:t>recursos</w:t>
      </w:r>
      <w:r w:rsidR="00223889">
        <w:rPr>
          <w:rFonts w:ascii="Arial" w:hAnsi="Arial" w:eastAsia="Arial" w:cs="Arial"/>
          <w:sz w:val="24"/>
          <w:szCs w:val="24"/>
        </w:rPr>
        <w:t xml:space="preserve"> e serviços nele contido. Assim, o monitoramento de uma rede se faz de estrema importância e tende a contribuir decisivamente para o funcionamento do serviço oferecido.</w:t>
      </w:r>
    </w:p>
    <w:p w:rsidR="000D4261" w:rsidP="000D4261" w:rsidRDefault="00600E05" w14:paraId="6732D496" w14:textId="35CE9D94">
      <w:pPr>
        <w:spacing w:after="16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Entre as ferramentas utilizadas para o </w:t>
      </w:r>
      <w:r w:rsidR="009E375C">
        <w:rPr>
          <w:rFonts w:ascii="Arial" w:hAnsi="Arial" w:eastAsia="Arial" w:cs="Arial"/>
          <w:sz w:val="24"/>
          <w:szCs w:val="24"/>
        </w:rPr>
        <w:t>monitoramento</w:t>
      </w:r>
      <w:r>
        <w:rPr>
          <w:rFonts w:ascii="Arial" w:hAnsi="Arial" w:eastAsia="Arial" w:cs="Arial"/>
          <w:sz w:val="24"/>
          <w:szCs w:val="24"/>
        </w:rPr>
        <w:t xml:space="preserve"> </w:t>
      </w:r>
      <w:r w:rsidR="0043428D">
        <w:rPr>
          <w:rFonts w:ascii="Arial" w:hAnsi="Arial" w:eastAsia="Arial" w:cs="Arial"/>
          <w:sz w:val="24"/>
          <w:szCs w:val="24"/>
        </w:rPr>
        <w:t>da rede a que tem um maior destaque é o Zabix</w:t>
      </w:r>
      <w:r w:rsidR="006B424D">
        <w:rPr>
          <w:rFonts w:ascii="Arial" w:hAnsi="Arial" w:eastAsia="Arial" w:cs="Arial"/>
          <w:sz w:val="24"/>
          <w:szCs w:val="24"/>
        </w:rPr>
        <w:t xml:space="preserve">. Através deste trabalho visamos apresentar </w:t>
      </w:r>
      <w:r w:rsidR="00593058">
        <w:rPr>
          <w:rFonts w:ascii="Arial" w:hAnsi="Arial" w:eastAsia="Arial" w:cs="Arial"/>
          <w:sz w:val="24"/>
          <w:szCs w:val="24"/>
        </w:rPr>
        <w:t>os conceitos adotados pela ferramenta</w:t>
      </w:r>
      <w:r w:rsidR="00D35CAF">
        <w:rPr>
          <w:rFonts w:ascii="Arial" w:hAnsi="Arial" w:eastAsia="Arial" w:cs="Arial"/>
          <w:sz w:val="24"/>
          <w:szCs w:val="24"/>
        </w:rPr>
        <w:t xml:space="preserve">, como ela pode auxiliar </w:t>
      </w:r>
      <w:r w:rsidR="00D42E51">
        <w:rPr>
          <w:rFonts w:ascii="Arial" w:hAnsi="Arial" w:eastAsia="Arial" w:cs="Arial"/>
          <w:sz w:val="24"/>
          <w:szCs w:val="24"/>
        </w:rPr>
        <w:t xml:space="preserve">a encontrar </w:t>
      </w:r>
      <w:r w:rsidR="001F6CE6">
        <w:rPr>
          <w:rFonts w:ascii="Arial" w:hAnsi="Arial" w:eastAsia="Arial" w:cs="Arial"/>
          <w:sz w:val="24"/>
          <w:szCs w:val="24"/>
        </w:rPr>
        <w:t>possíveis anomalias na rede e o uso</w:t>
      </w:r>
      <w:r w:rsidR="00593058">
        <w:rPr>
          <w:rFonts w:ascii="Arial" w:hAnsi="Arial" w:eastAsia="Arial" w:cs="Arial"/>
          <w:sz w:val="24"/>
          <w:szCs w:val="24"/>
        </w:rPr>
        <w:t xml:space="preserve"> no monitoramento </w:t>
      </w:r>
      <w:r w:rsidR="000515CE">
        <w:rPr>
          <w:rFonts w:ascii="Arial" w:hAnsi="Arial" w:eastAsia="Arial" w:cs="Arial"/>
          <w:sz w:val="24"/>
          <w:szCs w:val="24"/>
        </w:rPr>
        <w:t>no servidor do próprio Zabbix e no do Departamento de Informática da Universidade Estadual de Maringá.</w:t>
      </w:r>
    </w:p>
    <w:p w:rsidRPr="000D4261" w:rsidR="00C50656" w:rsidP="000D4261" w:rsidRDefault="00C50656" w14:paraId="18C9088F" w14:textId="77777777">
      <w:pPr>
        <w:spacing w:after="160"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Pr="000D4261" w:rsidR="2DD35FE3" w:rsidP="29465586" w:rsidRDefault="00B414F6" w14:paraId="47BBA642" w14:textId="77E92BBF">
      <w:pPr>
        <w:pStyle w:val="PargrafodaLista"/>
        <w:numPr>
          <w:ilvl w:val="1"/>
          <w:numId w:val="20"/>
        </w:numPr>
        <w:spacing w:after="160" w:line="360" w:lineRule="auto"/>
        <w:ind w:left="36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29465586" w:rsidR="29465586">
        <w:rPr>
          <w:rFonts w:ascii="Arial" w:hAnsi="Arial" w:eastAsia="Arial" w:cs="Arial"/>
          <w:b w:val="1"/>
          <w:bCs w:val="1"/>
          <w:sz w:val="24"/>
          <w:szCs w:val="24"/>
        </w:rPr>
        <w:t xml:space="preserve">O que é o </w:t>
      </w:r>
      <w:proofErr w:type="spellStart"/>
      <w:r w:rsidRPr="29465586" w:rsidR="29465586">
        <w:rPr>
          <w:rFonts w:ascii="Arial" w:hAnsi="Arial" w:eastAsia="Arial" w:cs="Arial"/>
          <w:b w:val="1"/>
          <w:bCs w:val="1"/>
          <w:sz w:val="24"/>
          <w:szCs w:val="24"/>
        </w:rPr>
        <w:t>Zabix</w:t>
      </w:r>
      <w:proofErr w:type="spellEnd"/>
      <w:r w:rsidRPr="29465586" w:rsidR="29465586">
        <w:rPr>
          <w:rFonts w:ascii="Arial" w:hAnsi="Arial" w:eastAsia="Arial" w:cs="Arial"/>
          <w:b w:val="1"/>
          <w:bCs w:val="1"/>
          <w:sz w:val="24"/>
          <w:szCs w:val="24"/>
        </w:rPr>
        <w:t>?</w:t>
      </w:r>
    </w:p>
    <w:p w:rsidR="29465586" w:rsidP="29465586" w:rsidRDefault="29465586" w14:paraId="643E5E54" w14:textId="6F7730AC">
      <w:pPr>
        <w:pStyle w:val="Normal"/>
        <w:spacing w:after="160" w:line="360" w:lineRule="auto"/>
        <w:ind w:left="0"/>
        <w:jc w:val="both"/>
      </w:pPr>
    </w:p>
    <w:p w:rsidRPr="00F24F2A" w:rsidR="00B414F6" w:rsidP="00F24F2A" w:rsidRDefault="00B414F6" w14:paraId="135B880D" w14:textId="64B0716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24F2A">
        <w:rPr>
          <w:rFonts w:ascii="Arial" w:hAnsi="Arial" w:eastAsia="Arial" w:cs="Arial"/>
          <w:sz w:val="24"/>
          <w:szCs w:val="24"/>
        </w:rPr>
        <w:t>Segundo (</w:t>
      </w:r>
      <w:r w:rsidR="00A45F22">
        <w:rPr>
          <w:rFonts w:ascii="Arial" w:hAnsi="Arial" w:eastAsia="Arial" w:cs="Arial"/>
          <w:sz w:val="24"/>
          <w:szCs w:val="24"/>
        </w:rPr>
        <w:t>Filho, 2010</w:t>
      </w:r>
      <w:r w:rsidRPr="00F24F2A">
        <w:rPr>
          <w:rFonts w:ascii="Arial" w:hAnsi="Arial" w:eastAsia="Arial" w:cs="Arial"/>
          <w:sz w:val="24"/>
          <w:szCs w:val="24"/>
        </w:rPr>
        <w:t>), Zabbix é uma tradicional ferramenta de monitoramento de rede, permitindo monitorar a performance e disponibilidade abrangendo desde os serviços na rede como equipamentos que estão interligados a está. Ele consegue coletar informações de todos os dispositivos a rede por meio de scripts, agente ou por protocolo SNMP.</w:t>
      </w:r>
    </w:p>
    <w:p w:rsidRPr="00F24F2A" w:rsidR="00B414F6" w:rsidP="00F24F2A" w:rsidRDefault="00B414F6" w14:paraId="397F13E5" w14:textId="77777777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24F2A">
        <w:rPr>
          <w:rFonts w:ascii="Arial" w:hAnsi="Arial" w:eastAsia="Arial" w:cs="Arial"/>
          <w:sz w:val="24"/>
          <w:szCs w:val="24"/>
        </w:rPr>
        <w:t>O Zabbix apresenta uma interface web bastante agradável, permitindo ao usuário realizar consultas e analisar dados por meio de alertas. Esses alertas apresenta os problemas ocorridos em um determinado período de tempo permitindo assim tomar decisões e efetuar melhorias a rede.</w:t>
      </w:r>
    </w:p>
    <w:p w:rsidRPr="00F24F2A" w:rsidR="00B414F6" w:rsidP="00F24F2A" w:rsidRDefault="00B414F6" w14:paraId="5B2B025E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F24F2A" w:rsidR="00B414F6" w:rsidP="00C1559E" w:rsidRDefault="00B414F6" w14:paraId="4B712A02" w14:textId="2A48F273" w14:noSpellErr="1">
      <w:pPr>
        <w:pStyle w:val="PargrafodaLista"/>
        <w:numPr>
          <w:ilvl w:val="1"/>
          <w:numId w:val="20"/>
        </w:numPr>
        <w:spacing w:after="16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29465586" w:rsidR="29465586">
        <w:rPr>
          <w:rFonts w:ascii="Arial" w:hAnsi="Arial" w:eastAsia="Arial" w:cs="Arial"/>
          <w:b w:val="1"/>
          <w:bCs w:val="1"/>
          <w:sz w:val="24"/>
          <w:szCs w:val="24"/>
        </w:rPr>
        <w:t>Histórico</w:t>
      </w:r>
    </w:p>
    <w:p w:rsidR="29465586" w:rsidP="29465586" w:rsidRDefault="29465586" w14:noSpellErr="1" w14:paraId="00CE5B2E" w14:textId="11F1EB06">
      <w:pPr>
        <w:pStyle w:val="Normal"/>
        <w:spacing w:after="160" w:line="360" w:lineRule="auto"/>
        <w:ind w:left="360"/>
        <w:jc w:val="both"/>
      </w:pPr>
    </w:p>
    <w:p w:rsidRPr="00F24F2A" w:rsidR="00B414F6" w:rsidP="00F24F2A" w:rsidRDefault="00B414F6" w14:paraId="4F655B61" w14:textId="77777777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24F2A">
        <w:rPr>
          <w:rFonts w:ascii="Arial" w:hAnsi="Arial" w:eastAsia="Arial" w:cs="Arial"/>
          <w:sz w:val="24"/>
          <w:szCs w:val="24"/>
        </w:rPr>
        <w:t>Um dos grandes responsáveis por essa ferramenta é Alexei Vladishev apresentado   como   criador   e   principal   desenvolvedor   do projeto   Zabbix.</w:t>
      </w:r>
    </w:p>
    <w:p w:rsidRPr="00F24F2A" w:rsidR="00B414F6" w:rsidP="00F24F2A" w:rsidRDefault="00B414F6" w14:paraId="7E6F6B1B" w14:textId="74F6A9BC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24F2A">
        <w:rPr>
          <w:rFonts w:ascii="Arial" w:hAnsi="Arial" w:eastAsia="Arial" w:cs="Arial"/>
          <w:sz w:val="24"/>
          <w:szCs w:val="24"/>
        </w:rPr>
        <w:t>O Desenvolvimento do Zabbix   se   iniciou em   2001, centralizado na cidade de Riga, na Letônia, foi desenvolvido utilizando a linguagem de</w:t>
      </w:r>
      <w:r w:rsidR="00A45F22">
        <w:rPr>
          <w:rFonts w:ascii="Arial" w:hAnsi="Arial" w:eastAsia="Arial" w:cs="Arial"/>
          <w:sz w:val="24"/>
          <w:szCs w:val="24"/>
        </w:rPr>
        <w:t xml:space="preserve"> </w:t>
      </w:r>
      <w:r w:rsidRPr="00F24F2A">
        <w:rPr>
          <w:rFonts w:ascii="Arial" w:hAnsi="Arial" w:eastAsia="Arial" w:cs="Arial"/>
          <w:sz w:val="24"/>
          <w:szCs w:val="24"/>
        </w:rPr>
        <w:t>programação PHP, disponibilizando ao usuário uma interface web com suporte a banco de dados.</w:t>
      </w:r>
    </w:p>
    <w:p w:rsidRPr="00F24F2A" w:rsidR="00B414F6" w:rsidP="00F24F2A" w:rsidRDefault="00B414F6" w14:paraId="136CE6F8" w14:textId="77777777">
      <w:pPr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00F24F2A">
        <w:rPr>
          <w:rFonts w:ascii="Arial" w:hAnsi="Arial" w:eastAsia="Arial" w:cs="Arial"/>
          <w:sz w:val="24"/>
          <w:szCs w:val="24"/>
        </w:rPr>
        <w:t>O Zabbix adota   a   licença   Open   Source, ou   seja, é um software livre que adota a licença pública geral (GPL), é uma ferramenta utilizada para monitorar a performance e a disponibilidade de redes, gerando alertas através de email, SMS etc. Além disso, o Zabbix possui suporte a diversos bancos de dados, e tem um gerenciamento completo através da interface web.</w:t>
      </w:r>
    </w:p>
    <w:p w:rsidRPr="00F24F2A" w:rsidR="00B414F6" w:rsidP="00F24F2A" w:rsidRDefault="00B414F6" w14:paraId="53E56AD2" w14:textId="77777777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24F2A">
        <w:rPr>
          <w:rFonts w:ascii="Arial" w:hAnsi="Arial" w:eastAsia="Arial" w:cs="Arial"/>
          <w:sz w:val="24"/>
          <w:szCs w:val="24"/>
        </w:rPr>
        <w:t>Em 2005 foi fundado a Zabbix SIA COMPANY prestando suporte técnico e comercial do produto, em 2012 foi criado o Zabbix Japão LLC, ao longo dos anos foram surgindo novas versões e aprimorando mais recursos.</w:t>
      </w:r>
    </w:p>
    <w:p w:rsidRPr="00F24F2A" w:rsidR="00B414F6" w:rsidP="00F24F2A" w:rsidRDefault="00B414F6" w14:paraId="233FD302" w14:textId="77777777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24F2A">
        <w:rPr>
          <w:rFonts w:ascii="Arial" w:hAnsi="Arial" w:eastAsia="Arial" w:cs="Arial"/>
          <w:sz w:val="24"/>
          <w:szCs w:val="24"/>
        </w:rPr>
        <w:t>Curiosamente o nome Zabbix é oriundo de uma pesquisa do autor, através deurls de busca, objetivando encontrar um nome ainda não utilizado e divulgado ne rede mundial de computadores. O nome Zabbix até então não era de significado algum, hoje é sinônimo   de   gerência   organizada, alta   performance   e   disponibilidade   aliadas à eficiência de equipamentos e serviços.</w:t>
      </w:r>
    </w:p>
    <w:p w:rsidRPr="00F24F2A" w:rsidR="00B414F6" w:rsidP="00F24F2A" w:rsidRDefault="00B414F6" w14:paraId="628EA999" w14:textId="0B516F5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0515CE" w:rsidR="00B414F6" w:rsidP="00C1559E" w:rsidRDefault="00B414F6" w14:paraId="15E07535" w14:textId="0B516F5F">
      <w:pPr>
        <w:pStyle w:val="PargrafodaLista"/>
        <w:numPr>
          <w:ilvl w:val="1"/>
          <w:numId w:val="20"/>
        </w:numPr>
        <w:spacing w:after="160" w:line="360" w:lineRule="auto"/>
        <w:ind w:left="-360" w:firstLine="720"/>
        <w:jc w:val="both"/>
        <w:rPr>
          <w:rFonts w:ascii="Arial" w:hAnsi="Arial" w:eastAsia="Arial" w:cs="Arial"/>
          <w:sz w:val="24"/>
          <w:szCs w:val="24"/>
        </w:rPr>
      </w:pPr>
      <w:r w:rsidRPr="29465586" w:rsidR="29465586">
        <w:rPr>
          <w:rFonts w:ascii="Arial" w:hAnsi="Arial" w:eastAsia="Arial" w:cs="Arial"/>
          <w:b w:val="1"/>
          <w:bCs w:val="1"/>
          <w:sz w:val="24"/>
          <w:szCs w:val="24"/>
        </w:rPr>
        <w:t xml:space="preserve">Estrutura do </w:t>
      </w:r>
      <w:proofErr w:type="spellStart"/>
      <w:r w:rsidRPr="29465586" w:rsidR="29465586">
        <w:rPr>
          <w:rFonts w:ascii="Arial" w:hAnsi="Arial" w:eastAsia="Arial" w:cs="Arial"/>
          <w:b w:val="1"/>
          <w:bCs w:val="1"/>
          <w:sz w:val="24"/>
          <w:szCs w:val="24"/>
        </w:rPr>
        <w:t>Zabbix</w:t>
      </w:r>
      <w:proofErr w:type="spellEnd"/>
    </w:p>
    <w:p w:rsidR="29465586" w:rsidP="29465586" w:rsidRDefault="29465586" w14:paraId="35DFF246" w14:textId="519320F0">
      <w:pPr>
        <w:pStyle w:val="Normal"/>
        <w:spacing w:after="160" w:line="360" w:lineRule="auto"/>
        <w:ind w:left="-360" w:firstLine="720"/>
        <w:jc w:val="both"/>
      </w:pPr>
    </w:p>
    <w:p w:rsidRPr="00F24F2A" w:rsidR="00B414F6" w:rsidP="00F24F2A" w:rsidRDefault="00B414F6" w14:paraId="5EFD261A" w14:textId="0B516F5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24F2A">
        <w:rPr>
          <w:rFonts w:ascii="Arial" w:hAnsi="Arial" w:eastAsia="Arial" w:cs="Arial"/>
          <w:sz w:val="24"/>
          <w:szCs w:val="24"/>
        </w:rPr>
        <w:t>O sistema do Zabbix é dividido em três partes distintas:</w:t>
      </w:r>
    </w:p>
    <w:p w:rsidRPr="00F24F2A" w:rsidR="00B414F6" w:rsidP="00F24F2A" w:rsidRDefault="00B414F6" w14:paraId="30ABA7F6" w14:textId="0B516F5F">
      <w:pPr>
        <w:pStyle w:val="PargrafodaLista"/>
        <w:numPr>
          <w:ilvl w:val="0"/>
          <w:numId w:val="21"/>
        </w:numPr>
        <w:spacing w:after="0" w:line="360" w:lineRule="auto"/>
        <w:ind w:left="-360" w:firstLine="720"/>
        <w:jc w:val="both"/>
        <w:rPr>
          <w:rFonts w:ascii="Arial" w:hAnsi="Arial" w:eastAsia="Arial" w:cs="Arial"/>
          <w:sz w:val="24"/>
          <w:szCs w:val="24"/>
        </w:rPr>
      </w:pPr>
      <w:r w:rsidRPr="00F24F2A">
        <w:rPr>
          <w:rFonts w:ascii="Arial" w:hAnsi="Arial" w:eastAsia="Arial" w:cs="Arial"/>
          <w:sz w:val="24"/>
          <w:szCs w:val="24"/>
        </w:rPr>
        <w:t>Servidor Zabbix</w:t>
      </w:r>
      <w:r w:rsidR="000515CE">
        <w:rPr>
          <w:rFonts w:ascii="Arial" w:hAnsi="Arial" w:eastAsia="Arial" w:cs="Arial"/>
          <w:sz w:val="24"/>
          <w:szCs w:val="24"/>
        </w:rPr>
        <w:t>;</w:t>
      </w:r>
    </w:p>
    <w:p w:rsidRPr="00F24F2A" w:rsidR="00B414F6" w:rsidP="00F24F2A" w:rsidRDefault="00B414F6" w14:paraId="44574D27" w14:textId="0B516F5F">
      <w:pPr>
        <w:pStyle w:val="PargrafodaLista"/>
        <w:numPr>
          <w:ilvl w:val="0"/>
          <w:numId w:val="21"/>
        </w:numPr>
        <w:spacing w:after="0" w:line="360" w:lineRule="auto"/>
        <w:ind w:left="-360" w:firstLine="720"/>
        <w:jc w:val="both"/>
        <w:rPr>
          <w:rFonts w:ascii="Arial" w:hAnsi="Arial" w:eastAsia="Arial" w:cs="Arial"/>
          <w:sz w:val="24"/>
          <w:szCs w:val="24"/>
        </w:rPr>
      </w:pPr>
      <w:r w:rsidRPr="00F24F2A">
        <w:rPr>
          <w:rFonts w:ascii="Arial" w:hAnsi="Arial" w:eastAsia="Arial" w:cs="Arial"/>
          <w:sz w:val="24"/>
          <w:szCs w:val="24"/>
        </w:rPr>
        <w:t>Agente Zabbix</w:t>
      </w:r>
      <w:r w:rsidR="000515CE">
        <w:rPr>
          <w:rFonts w:ascii="Arial" w:hAnsi="Arial" w:eastAsia="Arial" w:cs="Arial"/>
          <w:sz w:val="24"/>
          <w:szCs w:val="24"/>
        </w:rPr>
        <w:t>;</w:t>
      </w:r>
    </w:p>
    <w:p w:rsidR="00B414F6" w:rsidP="00F24F2A" w:rsidRDefault="00B414F6" w14:paraId="6437A144" w14:textId="35E10515">
      <w:pPr>
        <w:pStyle w:val="PargrafodaLista"/>
        <w:numPr>
          <w:ilvl w:val="0"/>
          <w:numId w:val="21"/>
        </w:numPr>
        <w:spacing w:after="0" w:line="360" w:lineRule="auto"/>
        <w:ind w:left="-360" w:firstLine="720"/>
        <w:jc w:val="both"/>
        <w:rPr>
          <w:rFonts w:ascii="Arial" w:hAnsi="Arial" w:eastAsia="Arial" w:cs="Arial"/>
          <w:sz w:val="24"/>
          <w:szCs w:val="24"/>
        </w:rPr>
      </w:pPr>
      <w:r w:rsidRPr="00F24F2A">
        <w:rPr>
          <w:rFonts w:ascii="Arial" w:hAnsi="Arial" w:eastAsia="Arial" w:cs="Arial"/>
          <w:sz w:val="24"/>
          <w:szCs w:val="24"/>
        </w:rPr>
        <w:t>Interface do Zabbix</w:t>
      </w:r>
      <w:r w:rsidR="005D21AA">
        <w:rPr>
          <w:rFonts w:ascii="Arial" w:hAnsi="Arial" w:eastAsia="Arial" w:cs="Arial"/>
          <w:sz w:val="24"/>
          <w:szCs w:val="24"/>
        </w:rPr>
        <w:t>.</w:t>
      </w:r>
    </w:p>
    <w:p w:rsidRPr="00F24F2A" w:rsidR="005D21AA" w:rsidP="005D21AA" w:rsidRDefault="005D21AA" w14:paraId="24FDAF1A" w14:textId="35E10515">
      <w:pPr>
        <w:pStyle w:val="PargrafodaLista"/>
        <w:spacing w:after="0" w:line="360" w:lineRule="auto"/>
        <w:ind w:left="360"/>
        <w:jc w:val="both"/>
        <w:rPr>
          <w:rFonts w:ascii="Arial" w:hAnsi="Arial" w:eastAsia="Arial" w:cs="Arial"/>
          <w:sz w:val="24"/>
          <w:szCs w:val="24"/>
        </w:rPr>
      </w:pPr>
    </w:p>
    <w:p w:rsidRPr="00F24F2A" w:rsidR="00B414F6" w:rsidP="00F24F2A" w:rsidRDefault="00B414F6" w14:paraId="45328E36" w14:textId="0176356E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24F2A">
        <w:rPr>
          <w:rFonts w:ascii="Arial" w:hAnsi="Arial" w:eastAsia="Arial" w:cs="Arial"/>
          <w:b/>
          <w:bCs/>
          <w:sz w:val="24"/>
          <w:szCs w:val="24"/>
        </w:rPr>
        <w:t>Servidor Zabbix</w:t>
      </w:r>
      <w:r w:rsidRPr="00F24F2A">
        <w:rPr>
          <w:rFonts w:ascii="Arial" w:hAnsi="Arial" w:eastAsia="Arial" w:cs="Arial"/>
          <w:sz w:val="24"/>
          <w:szCs w:val="24"/>
        </w:rPr>
        <w:t>: É responsável pela coleta e o armazenamento dos dados monitorados. O servidor deve ser armazenado em uma máquina que tenha sistema operacional na família Unix (</w:t>
      </w:r>
      <w:r w:rsidR="00A45F22">
        <w:rPr>
          <w:rFonts w:ascii="Arial" w:hAnsi="Arial" w:eastAsia="Arial" w:cs="Arial"/>
          <w:sz w:val="24"/>
          <w:szCs w:val="24"/>
        </w:rPr>
        <w:t>Linu</w:t>
      </w:r>
      <w:r w:rsidRPr="00F24F2A">
        <w:rPr>
          <w:rFonts w:ascii="Arial" w:hAnsi="Arial" w:eastAsia="Arial" w:cs="Arial"/>
          <w:sz w:val="24"/>
          <w:szCs w:val="24"/>
        </w:rPr>
        <w:t xml:space="preserve">x ou Mac OS), devido ao fato de ser uma ferramenta </w:t>
      </w:r>
      <w:r w:rsidRPr="00F24F2A">
        <w:rPr>
          <w:rFonts w:ascii="Arial" w:hAnsi="Arial" w:eastAsia="Arial" w:cs="Arial"/>
          <w:sz w:val="24"/>
          <w:szCs w:val="24"/>
        </w:rPr>
        <w:lastRenderedPageBreak/>
        <w:t>projetada com intuito Open Source, pois, não existe pacote do servidor disponível para as versões do Windows.</w:t>
      </w:r>
    </w:p>
    <w:p w:rsidRPr="00F24F2A" w:rsidR="00B414F6" w:rsidP="00F24F2A" w:rsidRDefault="00B414F6" w14:paraId="3F8685A9" w14:textId="0B516F5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24F2A">
        <w:rPr>
          <w:rFonts w:ascii="Arial" w:hAnsi="Arial" w:eastAsia="Arial" w:cs="Arial"/>
          <w:b/>
          <w:bCs/>
          <w:sz w:val="24"/>
          <w:szCs w:val="24"/>
        </w:rPr>
        <w:t>Agente Zabbix</w:t>
      </w:r>
      <w:r w:rsidRPr="00F24F2A">
        <w:rPr>
          <w:rFonts w:ascii="Arial" w:hAnsi="Arial" w:eastAsia="Arial" w:cs="Arial"/>
          <w:sz w:val="24"/>
          <w:szCs w:val="24"/>
        </w:rPr>
        <w:t>: Responsável por repassar todas as informações coletadas do sistema operacional ao qual está rodando no servidor. Fica instalado na máquina como um serviço e toda vez que o servidor solicita uma requisição o agente processa a requisição e retorna os dados solicitados, como: consumo de HD, memória, CPU e outros.</w:t>
      </w:r>
    </w:p>
    <w:p w:rsidRPr="00F24F2A" w:rsidR="005D21AA" w:rsidP="005D21AA" w:rsidRDefault="00B414F6" w14:paraId="26C26848" w14:textId="4C837283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24F2A">
        <w:rPr>
          <w:rFonts w:ascii="Arial" w:hAnsi="Arial" w:eastAsia="Arial" w:cs="Arial"/>
          <w:b/>
          <w:bCs/>
          <w:sz w:val="24"/>
          <w:szCs w:val="24"/>
        </w:rPr>
        <w:t>Interface do Zabbix</w:t>
      </w:r>
      <w:r w:rsidRPr="00F24F2A">
        <w:rPr>
          <w:rFonts w:ascii="Arial" w:hAnsi="Arial" w:eastAsia="Arial" w:cs="Arial"/>
          <w:sz w:val="24"/>
          <w:szCs w:val="24"/>
        </w:rPr>
        <w:t xml:space="preserve">:  A interface do Zabbix foi projetada para ser acessada via web permite que o administrador tenha acesso para interagir com o sistema. Além disso, </w:t>
      </w:r>
      <w:r w:rsidR="00A45F22">
        <w:rPr>
          <w:rFonts w:ascii="Arial" w:hAnsi="Arial" w:eastAsia="Arial" w:cs="Arial"/>
          <w:sz w:val="24"/>
          <w:szCs w:val="24"/>
        </w:rPr>
        <w:t xml:space="preserve">para alguns navegadores como o </w:t>
      </w:r>
      <w:r w:rsidRPr="00A45F22" w:rsidR="00A45F22">
        <w:rPr>
          <w:rFonts w:ascii="Arial" w:hAnsi="Arial" w:eastAsia="Arial" w:cs="Arial"/>
          <w:i/>
          <w:sz w:val="24"/>
          <w:szCs w:val="24"/>
        </w:rPr>
        <w:t>F</w:t>
      </w:r>
      <w:r w:rsidRPr="00A45F22">
        <w:rPr>
          <w:rFonts w:ascii="Arial" w:hAnsi="Arial" w:eastAsia="Arial" w:cs="Arial"/>
          <w:i/>
          <w:sz w:val="24"/>
          <w:szCs w:val="24"/>
        </w:rPr>
        <w:t>irefox</w:t>
      </w:r>
      <w:r w:rsidRPr="00F24F2A">
        <w:rPr>
          <w:rFonts w:ascii="Arial" w:hAnsi="Arial" w:eastAsia="Arial" w:cs="Arial"/>
          <w:sz w:val="24"/>
          <w:szCs w:val="24"/>
        </w:rPr>
        <w:t xml:space="preserve">, o Zabbix disponibiliza </w:t>
      </w:r>
      <w:r w:rsidRPr="00A45F22">
        <w:rPr>
          <w:rFonts w:ascii="Arial" w:hAnsi="Arial" w:eastAsia="Arial" w:cs="Arial"/>
          <w:i/>
          <w:sz w:val="24"/>
          <w:szCs w:val="24"/>
        </w:rPr>
        <w:t>plugins</w:t>
      </w:r>
      <w:r w:rsidRPr="00F24F2A">
        <w:rPr>
          <w:rFonts w:ascii="Arial" w:hAnsi="Arial" w:eastAsia="Arial" w:cs="Arial"/>
          <w:sz w:val="24"/>
          <w:szCs w:val="24"/>
        </w:rPr>
        <w:t xml:space="preserve"> para facilitar o acesso ao servidor.</w:t>
      </w:r>
    </w:p>
    <w:p w:rsidRPr="00F24F2A" w:rsidR="00B414F6" w:rsidP="00F24F2A" w:rsidRDefault="00B414F6" w14:paraId="0B275B5D" w14:textId="35E105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5D21AA" w:rsidR="00B414F6" w:rsidP="29465586" w:rsidRDefault="00B414F6" w14:paraId="7FE8C404" w14:textId="0B516F5F">
      <w:pPr>
        <w:pStyle w:val="PargrafodaLista"/>
        <w:numPr>
          <w:ilvl w:val="1"/>
          <w:numId w:val="20"/>
        </w:numPr>
        <w:spacing w:after="160" w:line="360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29465586" w:rsidR="29465586">
        <w:rPr>
          <w:rFonts w:ascii="Arial" w:hAnsi="Arial" w:eastAsia="Arial" w:cs="Arial"/>
          <w:b w:val="1"/>
          <w:bCs w:val="1"/>
          <w:sz w:val="24"/>
          <w:szCs w:val="24"/>
        </w:rPr>
        <w:t xml:space="preserve">Características do </w:t>
      </w:r>
      <w:proofErr w:type="spellStart"/>
      <w:r w:rsidRPr="29465586" w:rsidR="29465586">
        <w:rPr>
          <w:rFonts w:ascii="Arial" w:hAnsi="Arial" w:eastAsia="Arial" w:cs="Arial"/>
          <w:b w:val="1"/>
          <w:bCs w:val="1"/>
          <w:sz w:val="24"/>
          <w:szCs w:val="24"/>
        </w:rPr>
        <w:t>Zabbix</w:t>
      </w:r>
      <w:proofErr w:type="spellEnd"/>
    </w:p>
    <w:p w:rsidR="29465586" w:rsidP="29465586" w:rsidRDefault="29465586" w14:paraId="4F09C13C" w14:textId="366DEB29">
      <w:pPr>
        <w:pStyle w:val="Normal"/>
        <w:spacing w:after="160" w:line="360" w:lineRule="auto"/>
        <w:ind w:left="360"/>
        <w:jc w:val="both"/>
      </w:pPr>
    </w:p>
    <w:p w:rsidRPr="00F24F2A" w:rsidR="00B414F6" w:rsidP="00F24F2A" w:rsidRDefault="00B414F6" w14:paraId="755102A3" w14:textId="1F026B5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24F2A">
        <w:rPr>
          <w:rFonts w:ascii="Arial" w:hAnsi="Arial" w:eastAsia="Arial" w:cs="Arial"/>
          <w:sz w:val="24"/>
          <w:szCs w:val="24"/>
        </w:rPr>
        <w:t xml:space="preserve">Zabbix apresenta excelentes características de relatório e visualização de dados armazenados e esses são </w:t>
      </w:r>
      <w:r w:rsidRPr="00F24F2A" w:rsidR="00A45F22">
        <w:rPr>
          <w:rFonts w:ascii="Arial" w:hAnsi="Arial" w:eastAsia="Arial" w:cs="Arial"/>
          <w:sz w:val="24"/>
          <w:szCs w:val="24"/>
        </w:rPr>
        <w:t>acessíveis</w:t>
      </w:r>
      <w:r w:rsidRPr="00F24F2A">
        <w:rPr>
          <w:rFonts w:ascii="Arial" w:hAnsi="Arial" w:eastAsia="Arial" w:cs="Arial"/>
          <w:sz w:val="24"/>
          <w:szCs w:val="24"/>
        </w:rPr>
        <w:t xml:space="preserve"> via a interface web. As características mais marcantes do Zabbix são:</w:t>
      </w:r>
    </w:p>
    <w:p w:rsidRPr="00F24F2A" w:rsidR="00B414F6" w:rsidP="00F24F2A" w:rsidRDefault="00A45F22" w14:paraId="3FDF2ED6" w14:textId="5DD95758">
      <w:pPr>
        <w:pStyle w:val="PargrafodaLista"/>
        <w:numPr>
          <w:ilvl w:val="0"/>
          <w:numId w:val="21"/>
        </w:numPr>
        <w:spacing w:after="0" w:line="360" w:lineRule="auto"/>
        <w:ind w:left="-360" w:firstLine="720"/>
        <w:jc w:val="both"/>
        <w:rPr>
          <w:rFonts w:ascii="Arial," w:hAnsi="Arial," w:eastAsia="Arial," w:cs="Arial,"/>
          <w:sz w:val="24"/>
          <w:szCs w:val="24"/>
        </w:rPr>
      </w:pPr>
      <w:r w:rsidRPr="00F24F2A">
        <w:rPr>
          <w:rFonts w:ascii="Arial" w:hAnsi="Arial" w:eastAsia="Arial" w:cs="Arial"/>
          <w:b/>
          <w:bCs/>
          <w:sz w:val="24"/>
          <w:szCs w:val="24"/>
        </w:rPr>
        <w:t>Monitoramento</w:t>
      </w:r>
      <w:r w:rsidRPr="00F24F2A" w:rsidR="00B414F6">
        <w:rPr>
          <w:rFonts w:ascii="Arial" w:hAnsi="Arial" w:eastAsia="Arial" w:cs="Arial"/>
          <w:b/>
          <w:bCs/>
          <w:sz w:val="24"/>
          <w:szCs w:val="24"/>
        </w:rPr>
        <w:t xml:space="preserve"> de recursos (desempenho)</w:t>
      </w:r>
      <w:r w:rsidRPr="00F24F2A" w:rsidR="00B414F6">
        <w:rPr>
          <w:rFonts w:ascii="Arial" w:hAnsi="Arial" w:eastAsia="Arial" w:cs="Arial"/>
          <w:sz w:val="24"/>
          <w:szCs w:val="24"/>
        </w:rPr>
        <w:t xml:space="preserve">: A principal característica do Zabbix é o monitoramento dos </w:t>
      </w:r>
      <w:r w:rsidRPr="1816890A" w:rsidR="00B414F6">
        <w:rPr>
          <w:rFonts w:ascii="Arial" w:hAnsi="Arial" w:eastAsia="Arial" w:cs="Arial"/>
          <w:sz w:val="24"/>
          <w:szCs w:val="24"/>
        </w:rPr>
        <w:t>recursos</w:t>
      </w:r>
      <w:r w:rsidRPr="00F24F2A" w:rsidR="00B414F6">
        <w:rPr>
          <w:rFonts w:ascii="Arial" w:hAnsi="Arial" w:eastAsia="Arial" w:cs="Arial"/>
          <w:sz w:val="24"/>
          <w:szCs w:val="24"/>
        </w:rPr>
        <w:t xml:space="preserve"> como carga de processamento, atividade no disco rígido, uso da memória virtual entre outros. O Zabbix permite que os recursos sejam monitorados individualmente e produz gráficos de tendências que ajudam na identificação de gargalo no desempenho do sistema.</w:t>
      </w:r>
    </w:p>
    <w:p w:rsidRPr="00F24F2A" w:rsidR="00B414F6" w:rsidP="00F24F2A" w:rsidRDefault="00B414F6" w14:paraId="701498E3" w14:textId="0B516F5F">
      <w:pPr>
        <w:pStyle w:val="PargrafodaLista"/>
        <w:numPr>
          <w:ilvl w:val="0"/>
          <w:numId w:val="21"/>
        </w:numPr>
        <w:spacing w:after="0" w:line="360" w:lineRule="auto"/>
        <w:ind w:left="-360" w:firstLine="720"/>
        <w:jc w:val="both"/>
        <w:rPr>
          <w:rFonts w:ascii="Arial," w:hAnsi="Arial," w:eastAsia="Arial," w:cs="Arial,"/>
          <w:sz w:val="24"/>
          <w:szCs w:val="24"/>
        </w:rPr>
      </w:pPr>
      <w:r w:rsidRPr="00F24F2A">
        <w:rPr>
          <w:rFonts w:ascii="Arial" w:hAnsi="Arial" w:eastAsia="Arial" w:cs="Arial"/>
          <w:b/>
          <w:bCs/>
          <w:sz w:val="24"/>
          <w:szCs w:val="24"/>
        </w:rPr>
        <w:t>Alerta e Execução de comandos remotos</w:t>
      </w:r>
      <w:r w:rsidRPr="00F24F2A">
        <w:rPr>
          <w:rFonts w:ascii="Arial" w:hAnsi="Arial" w:eastAsia="Arial" w:cs="Arial"/>
          <w:sz w:val="24"/>
          <w:szCs w:val="24"/>
        </w:rPr>
        <w:t xml:space="preserve">: É a capacidade de notificar automaticamente caso ocorra alguma anomalia </w:t>
      </w:r>
      <w:r w:rsidRPr="1816890A">
        <w:rPr>
          <w:rFonts w:ascii="Arial" w:hAnsi="Arial" w:eastAsia="Arial" w:cs="Arial"/>
          <w:sz w:val="24"/>
          <w:szCs w:val="24"/>
        </w:rPr>
        <w:t>aos</w:t>
      </w:r>
      <w:r w:rsidRPr="00F24F2A">
        <w:rPr>
          <w:rFonts w:ascii="Arial" w:hAnsi="Arial" w:eastAsia="Arial" w:cs="Arial"/>
          <w:sz w:val="24"/>
          <w:szCs w:val="24"/>
        </w:rPr>
        <w:t xml:space="preserve"> recursos verificados e dependendo do caso a autorrecuperação do serviço com a execução de comando remoto da entidade gerente a agente. Assim, uma possível condição determina um gatilho (</w:t>
      </w:r>
      <w:r w:rsidRPr="00F24F2A">
        <w:rPr>
          <w:rFonts w:ascii="Arial" w:hAnsi="Arial" w:eastAsia="Arial" w:cs="Arial"/>
          <w:i/>
          <w:iCs/>
          <w:sz w:val="24"/>
          <w:szCs w:val="24"/>
        </w:rPr>
        <w:t xml:space="preserve">trigger), </w:t>
      </w:r>
      <w:r w:rsidRPr="00F24F2A">
        <w:rPr>
          <w:rFonts w:ascii="Arial" w:hAnsi="Arial" w:eastAsia="Arial" w:cs="Arial"/>
          <w:sz w:val="24"/>
          <w:szCs w:val="24"/>
        </w:rPr>
        <w:t>caso está seja satisfeita ou violada o gatilho é acionada alertado a equipe de TI através de e-mail ou SMS. Em dadas circunstancias se as condições a serem satisfeitas forem flexíveis, o Zabbix consegue notificar a equipe de TI bem antes do sistema alcançar o nível crítico.</w:t>
      </w:r>
    </w:p>
    <w:p w:rsidRPr="00F24F2A" w:rsidR="00B414F6" w:rsidP="00F24F2A" w:rsidRDefault="00B414F6" w14:paraId="613A31CD" w14:textId="248EFFCB">
      <w:pPr>
        <w:pStyle w:val="PargrafodaLista"/>
        <w:numPr>
          <w:ilvl w:val="0"/>
          <w:numId w:val="21"/>
        </w:numPr>
        <w:spacing w:after="0" w:line="360" w:lineRule="auto"/>
        <w:ind w:left="-360" w:firstLine="720"/>
        <w:jc w:val="both"/>
        <w:rPr>
          <w:rFonts w:ascii="Arial," w:hAnsi="Arial," w:eastAsia="Arial," w:cs="Arial,"/>
          <w:sz w:val="24"/>
          <w:szCs w:val="24"/>
        </w:rPr>
      </w:pPr>
      <w:r w:rsidRPr="00F24F2A">
        <w:rPr>
          <w:rFonts w:ascii="Arial" w:hAnsi="Arial" w:eastAsia="Arial" w:cs="Arial"/>
          <w:b/>
          <w:bCs/>
          <w:sz w:val="24"/>
          <w:szCs w:val="24"/>
        </w:rPr>
        <w:lastRenderedPageBreak/>
        <w:t>Verificação de Integridade</w:t>
      </w:r>
      <w:r w:rsidRPr="00F24F2A">
        <w:rPr>
          <w:rFonts w:ascii="Arial" w:hAnsi="Arial" w:eastAsia="Arial" w:cs="Arial"/>
          <w:sz w:val="24"/>
          <w:szCs w:val="24"/>
        </w:rPr>
        <w:t xml:space="preserve">: Capacidade de verificar a integridade do ativo tendo todos os arquivos de configuração </w:t>
      </w:r>
      <w:r w:rsidRPr="00F24F2A" w:rsidR="00E62091">
        <w:rPr>
          <w:rFonts w:ascii="Arial" w:hAnsi="Arial" w:eastAsia="Arial" w:cs="Arial"/>
          <w:sz w:val="24"/>
          <w:szCs w:val="24"/>
        </w:rPr>
        <w:t>crítico</w:t>
      </w:r>
      <w:r w:rsidRPr="00F24F2A">
        <w:rPr>
          <w:rFonts w:ascii="Arial" w:hAnsi="Arial" w:eastAsia="Arial" w:cs="Arial"/>
          <w:sz w:val="24"/>
          <w:szCs w:val="24"/>
        </w:rPr>
        <w:t xml:space="preserve"> como binários, </w:t>
      </w:r>
      <w:r w:rsidRPr="00F24F2A">
        <w:rPr>
          <w:rFonts w:ascii="Arial" w:hAnsi="Arial" w:eastAsia="Arial" w:cs="Arial"/>
          <w:i/>
          <w:iCs/>
          <w:sz w:val="24"/>
          <w:szCs w:val="24"/>
        </w:rPr>
        <w:t>kernel</w:t>
      </w:r>
      <w:r w:rsidRPr="00F24F2A">
        <w:rPr>
          <w:rFonts w:ascii="Arial" w:hAnsi="Arial" w:eastAsia="Arial" w:cs="Arial"/>
          <w:sz w:val="24"/>
          <w:szCs w:val="24"/>
        </w:rPr>
        <w:t>, scripts podem ser monitorados e informando se estes sofreram alteração.</w:t>
      </w:r>
    </w:p>
    <w:p w:rsidRPr="00F24F2A" w:rsidR="00B414F6" w:rsidP="00F24F2A" w:rsidRDefault="00B414F6" w14:paraId="109570B3" w14:textId="0B516F5F">
      <w:pPr>
        <w:pStyle w:val="PargrafodaLista"/>
        <w:numPr>
          <w:ilvl w:val="0"/>
          <w:numId w:val="21"/>
        </w:numPr>
        <w:spacing w:after="16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0F24F2A">
        <w:rPr>
          <w:rFonts w:ascii="Arial" w:hAnsi="Arial" w:eastAsia="Arial" w:cs="Arial"/>
          <w:b/>
          <w:bCs/>
          <w:sz w:val="24"/>
          <w:szCs w:val="24"/>
        </w:rPr>
        <w:t>Armazenamento de Dados e Serviços de Auditoria</w:t>
      </w:r>
      <w:r w:rsidRPr="00F24F2A">
        <w:rPr>
          <w:rFonts w:ascii="Arial" w:hAnsi="Arial" w:eastAsia="Arial" w:cs="Arial"/>
          <w:sz w:val="24"/>
          <w:szCs w:val="24"/>
        </w:rPr>
        <w:t>: Tudo que é monitorado no Zabbix é armazenado em um banco de dados (no caso do nosso trabalho, utiliza-se MySQL), assim, permite realizar uma auditoria das alterações realizadas pelos usuários caso isso se faça necessário.</w:t>
      </w:r>
    </w:p>
    <w:p w:rsidRPr="00F24F2A" w:rsidR="00F24F2A" w:rsidP="00F24F2A" w:rsidRDefault="00F24F2A" w14:paraId="43DF215F" w14:textId="0B516F5F">
      <w:pPr>
        <w:spacing w:after="16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Pr="005D21AA" w:rsidR="00B414F6" w:rsidP="29465586" w:rsidRDefault="00B414F6" w14:paraId="501133BB" w14:textId="0B516F5F">
      <w:pPr>
        <w:pStyle w:val="PargrafodaLista"/>
        <w:numPr>
          <w:ilvl w:val="1"/>
          <w:numId w:val="20"/>
        </w:numPr>
        <w:spacing w:line="360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29465586" w:rsidR="29465586">
        <w:rPr>
          <w:rFonts w:ascii="Arial" w:hAnsi="Arial" w:eastAsia="Arial" w:cs="Arial"/>
          <w:b w:val="1"/>
          <w:bCs w:val="1"/>
          <w:sz w:val="24"/>
          <w:szCs w:val="24"/>
        </w:rPr>
        <w:t>Por que utilizar o Zabbix</w:t>
      </w:r>
    </w:p>
    <w:p w:rsidRPr="00F52067" w:rsidR="009E375C" w:rsidP="00F52067" w:rsidRDefault="00275FCF" w14:paraId="728AED7F" w14:textId="5A75D671">
      <w:pPr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00F52067">
        <w:rPr>
          <w:rFonts w:ascii="Arial" w:hAnsi="Arial" w:eastAsia="Arial" w:cs="Arial"/>
          <w:sz w:val="24"/>
          <w:szCs w:val="24"/>
        </w:rPr>
        <w:t xml:space="preserve">Conforme </w:t>
      </w:r>
      <w:r w:rsidRPr="00F52067" w:rsidR="00B03436">
        <w:rPr>
          <w:rFonts w:ascii="Arial" w:hAnsi="Arial" w:eastAsia="Arial" w:cs="Arial"/>
          <w:sz w:val="24"/>
          <w:szCs w:val="24"/>
        </w:rPr>
        <w:t>visto na documentação apresentada pelo Zabbix, a sua principal vantagem é a facilidade de manipular os objetos</w:t>
      </w:r>
      <w:r w:rsidRPr="00F52067" w:rsidR="008A2BBD">
        <w:rPr>
          <w:rFonts w:ascii="Arial" w:hAnsi="Arial" w:eastAsia="Arial" w:cs="Arial"/>
          <w:sz w:val="24"/>
          <w:szCs w:val="24"/>
        </w:rPr>
        <w:t xml:space="preserve"> agilizando assim o trabalho do administrador da rede. Um exemplo é se esse possuí </w:t>
      </w:r>
      <w:r w:rsidRPr="00F52067" w:rsidR="00C3391E">
        <w:rPr>
          <w:rFonts w:ascii="Arial" w:hAnsi="Arial" w:eastAsia="Arial" w:cs="Arial"/>
          <w:sz w:val="24"/>
          <w:szCs w:val="24"/>
        </w:rPr>
        <w:t>50 switches iguais e gostaria de monitorar o tráfego da rede de cada porta</w:t>
      </w:r>
      <w:r w:rsidRPr="00F52067" w:rsidR="003A7B60">
        <w:rPr>
          <w:rFonts w:ascii="Arial" w:hAnsi="Arial" w:eastAsia="Arial" w:cs="Arial"/>
          <w:sz w:val="24"/>
          <w:szCs w:val="24"/>
        </w:rPr>
        <w:t xml:space="preserve">, basta </w:t>
      </w:r>
      <w:r w:rsidRPr="00F52067" w:rsidR="00412609">
        <w:rPr>
          <w:rFonts w:ascii="Arial" w:hAnsi="Arial" w:eastAsia="Arial" w:cs="Arial"/>
          <w:sz w:val="24"/>
          <w:szCs w:val="24"/>
        </w:rPr>
        <w:t>criar um item para cada por</w:t>
      </w:r>
      <w:r w:rsidRPr="00F52067" w:rsidR="000A0461">
        <w:rPr>
          <w:rFonts w:ascii="Arial" w:hAnsi="Arial" w:eastAsia="Arial" w:cs="Arial"/>
          <w:sz w:val="24"/>
          <w:szCs w:val="24"/>
        </w:rPr>
        <w:t xml:space="preserve">ta, salva-lo como template e depois utilizar </w:t>
      </w:r>
      <w:r w:rsidRPr="00F52067" w:rsidR="0008234C">
        <w:rPr>
          <w:rFonts w:ascii="Arial" w:hAnsi="Arial" w:eastAsia="Arial" w:cs="Arial"/>
          <w:sz w:val="24"/>
          <w:szCs w:val="24"/>
        </w:rPr>
        <w:t xml:space="preserve">nos 50 switches. E tudo isso é possível através de uma interface </w:t>
      </w:r>
      <w:r w:rsidRPr="00F52067" w:rsidR="00BD44AE">
        <w:rPr>
          <w:rFonts w:ascii="Arial" w:hAnsi="Arial" w:eastAsia="Arial" w:cs="Arial"/>
          <w:sz w:val="24"/>
          <w:szCs w:val="24"/>
        </w:rPr>
        <w:t>capaz de facilitar a tarefa.</w:t>
      </w:r>
    </w:p>
    <w:p w:rsidRPr="00F24F2A" w:rsidR="00B414F6" w:rsidP="00F24F2A" w:rsidRDefault="00B414F6" w14:paraId="27A74735" w14:textId="0B516F5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5D21AA" w:rsidR="00B414F6" w:rsidP="29465586" w:rsidRDefault="00B414F6" w14:paraId="57637C9E" w14:textId="77777777" w14:noSpellErr="1">
      <w:pPr>
        <w:pStyle w:val="PargrafodaLista"/>
        <w:numPr>
          <w:ilvl w:val="0"/>
          <w:numId w:val="20"/>
        </w:numPr>
        <w:spacing w:after="0" w:line="360" w:lineRule="auto"/>
        <w:ind w:left="-360" w:firstLine="72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29465586" w:rsidR="29465586">
        <w:rPr>
          <w:rFonts w:ascii="Arial" w:hAnsi="Arial" w:eastAsia="Arial" w:cs="Arial"/>
          <w:b w:val="1"/>
          <w:bCs w:val="1"/>
          <w:sz w:val="24"/>
          <w:szCs w:val="24"/>
        </w:rPr>
        <w:t>Aplicação ao nosso Trabalho</w:t>
      </w:r>
    </w:p>
    <w:p w:rsidR="29465586" w:rsidP="29465586" w:rsidRDefault="29465586" w14:noSpellErr="1" w14:paraId="42E330E8" w14:textId="3E201792">
      <w:pPr>
        <w:pStyle w:val="Normal"/>
        <w:spacing w:after="0" w:line="360" w:lineRule="auto"/>
        <w:ind w:left="-360" w:firstLine="720"/>
        <w:jc w:val="both"/>
      </w:pPr>
    </w:p>
    <w:p w:rsidRPr="00F24F2A" w:rsidR="00B414F6" w:rsidP="00F52067" w:rsidRDefault="00B414F6" w14:paraId="1EB0945D" w14:textId="7777777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1816890A">
        <w:rPr>
          <w:rFonts w:ascii="Arial" w:hAnsi="Arial" w:eastAsia="Arial" w:cs="Arial"/>
          <w:sz w:val="24"/>
          <w:szCs w:val="24"/>
        </w:rPr>
        <w:t xml:space="preserve">A primeira trigger utilizada tanto no Zabbix Server como no 10.30.6.4 foi para verificar o status da porta 80 em que temos serviço HTTPD (Web). </w:t>
      </w:r>
      <w:r w:rsidRPr="00F24F2A">
        <w:rPr>
          <w:rFonts w:ascii="Arial" w:hAnsi="Arial" w:cs="Arial"/>
          <w:sz w:val="24"/>
          <w:szCs w:val="24"/>
        </w:rPr>
        <w:tab/>
      </w:r>
      <w:r w:rsidRPr="1816890A">
        <w:rPr>
          <w:rFonts w:ascii="Arial" w:hAnsi="Arial" w:eastAsia="Arial" w:cs="Arial"/>
          <w:sz w:val="24"/>
          <w:szCs w:val="24"/>
        </w:rPr>
        <w:t>Assim caso o serviço esteja fora o Zabbix deve informar. A figura 1 apresenta os parâmetros de configuração da trigger no Zabbix Server.</w:t>
      </w:r>
    </w:p>
    <w:p w:rsidRPr="00F24F2A" w:rsidR="00B414F6" w:rsidP="00A45F22" w:rsidRDefault="00B414F6" w14:paraId="77387AE4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24F2A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07AA2668" wp14:editId="259019BB">
            <wp:extent cx="4965405" cy="3515832"/>
            <wp:effectExtent l="0" t="0" r="6985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dos08-trigger1-Serv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083" cy="351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24F2A" w:rsidR="00B414F6" w:rsidP="00A45F22" w:rsidRDefault="00B414F6" w14:paraId="4CCF6521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29465586" w:rsidR="29465586">
        <w:rPr>
          <w:rFonts w:ascii="Arial" w:hAnsi="Arial" w:eastAsia="Arial" w:cs="Arial"/>
          <w:sz w:val="22"/>
          <w:szCs w:val="22"/>
        </w:rPr>
        <w:t xml:space="preserve">Figura 1 – Trigger HTTP configurada para o servidor </w:t>
      </w:r>
      <w:proofErr w:type="spellStart"/>
      <w:r w:rsidRPr="29465586" w:rsidR="29465586">
        <w:rPr>
          <w:rFonts w:ascii="Arial" w:hAnsi="Arial" w:eastAsia="Arial" w:cs="Arial"/>
          <w:sz w:val="22"/>
          <w:szCs w:val="22"/>
        </w:rPr>
        <w:t>Zabbix</w:t>
      </w:r>
      <w:proofErr w:type="spellEnd"/>
      <w:r w:rsidRPr="29465586" w:rsidR="29465586">
        <w:rPr>
          <w:rFonts w:ascii="Arial" w:hAnsi="Arial" w:eastAsia="Arial" w:cs="Arial"/>
          <w:sz w:val="22"/>
          <w:szCs w:val="22"/>
        </w:rPr>
        <w:t xml:space="preserve"> Server.</w:t>
      </w:r>
    </w:p>
    <w:p w:rsidRPr="00F24F2A" w:rsidR="00B414F6" w:rsidP="00F24F2A" w:rsidRDefault="00B414F6" w14:paraId="4B6776D5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414F6" w:rsidP="00F24F2A" w:rsidRDefault="00B414F6" w14:paraId="5B46AD08" w14:textId="18C8C746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1816890A">
        <w:rPr>
          <w:rFonts w:ascii="Arial" w:hAnsi="Arial" w:eastAsia="Arial" w:cs="Arial"/>
          <w:sz w:val="24"/>
          <w:szCs w:val="24"/>
        </w:rPr>
        <w:t>Os parâmetros para a configuração da trigger utilizada no servidor 10.30.6.4 é de modo semelhante à figura 1 mudando apenas o parâmetro de “Nome” para “HTTP está offline DIN” conforme pode ser visto na figura 2.</w:t>
      </w:r>
    </w:p>
    <w:p w:rsidRPr="00F24F2A" w:rsidR="00E62091" w:rsidP="00F24F2A" w:rsidRDefault="00E62091" w14:paraId="69918DBC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F24F2A" w:rsidR="00B414F6" w:rsidP="00E62091" w:rsidRDefault="00B414F6" w14:paraId="4168FC13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24F2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437EC62" wp14:editId="10743017">
            <wp:extent cx="5731510" cy="57150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dos08-trigger1-D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F6" w:rsidP="00A45F22" w:rsidRDefault="00B414F6" w14:paraId="739B3B84" w14:textId="16AC3D34" w14:noSpellErr="1">
      <w:pPr>
        <w:spacing w:line="360" w:lineRule="auto"/>
        <w:jc w:val="center"/>
        <w:rPr>
          <w:rFonts w:ascii="Arial" w:hAnsi="Arial" w:eastAsia="Arial" w:cs="Arial"/>
          <w:sz w:val="24"/>
          <w:szCs w:val="24"/>
        </w:rPr>
      </w:pPr>
      <w:r w:rsidRPr="29465586" w:rsidR="29465586">
        <w:rPr>
          <w:rFonts w:ascii="Arial" w:hAnsi="Arial" w:eastAsia="Arial" w:cs="Arial"/>
          <w:sz w:val="22"/>
          <w:szCs w:val="22"/>
        </w:rPr>
        <w:t>Figura 2: Trigger HTTP configurada para o servidor 10.30.6.4.</w:t>
      </w:r>
    </w:p>
    <w:p w:rsidRPr="00F24F2A" w:rsidR="00A45F22" w:rsidP="00A45F22" w:rsidRDefault="00A45F22" w14:paraId="68B4ADF5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Pr="00F24F2A" w:rsidR="00B414F6" w:rsidP="00F24F2A" w:rsidRDefault="00B414F6" w14:paraId="25473642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816890A">
        <w:rPr>
          <w:rFonts w:ascii="Arial" w:hAnsi="Arial" w:eastAsia="Arial" w:cs="Arial"/>
          <w:sz w:val="24"/>
          <w:szCs w:val="24"/>
        </w:rPr>
        <w:t>Após ter realizado tal operação nota-se que apesar de se tratar de um mesmo problema as triggers apresentam grau de relevância diferentes. Entretanto, vale salientar seguir o grau de severidade da apresentada pela figura 2, dado que de fato tal problema é de alta relevância.</w:t>
      </w:r>
    </w:p>
    <w:p w:rsidRPr="00F24F2A" w:rsidR="00B414F6" w:rsidP="00F24F2A" w:rsidRDefault="00B414F6" w14:paraId="37F94CD5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816890A">
        <w:rPr>
          <w:rFonts w:ascii="Arial" w:hAnsi="Arial" w:eastAsia="Arial" w:cs="Arial"/>
          <w:sz w:val="24"/>
          <w:szCs w:val="24"/>
        </w:rPr>
        <w:t xml:space="preserve">A segunda trigger utilizada no monitoramento do servidor Zabbix Server foi para o monitoramento do tráfego na rede conforme demonstrado na figura 3. Essa Trigger </w:t>
      </w:r>
      <w:r w:rsidRPr="1816890A">
        <w:rPr>
          <w:rFonts w:ascii="Arial" w:hAnsi="Arial" w:eastAsia="Arial" w:cs="Arial"/>
          <w:sz w:val="24"/>
          <w:szCs w:val="24"/>
        </w:rPr>
        <w:lastRenderedPageBreak/>
        <w:t>envia um alerta se o trafego de dados na rede for acima de 5G durante um período constante de 40 minutos.</w:t>
      </w:r>
    </w:p>
    <w:p w:rsidRPr="00F24F2A" w:rsidR="00B414F6" w:rsidP="00E62091" w:rsidRDefault="00B414F6" w14:paraId="72054C76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24F2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4659694" wp14:editId="584E9CC2">
            <wp:extent cx="4537494" cy="32465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dos08-trigger2-Serv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076" cy="325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24F2A" w:rsidR="00B414F6" w:rsidP="00A45F22" w:rsidRDefault="00B414F6" w14:paraId="505336D7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29465586" w:rsidR="29465586">
        <w:rPr>
          <w:rFonts w:ascii="Arial" w:hAnsi="Arial" w:eastAsia="Arial" w:cs="Arial"/>
          <w:sz w:val="22"/>
          <w:szCs w:val="22"/>
        </w:rPr>
        <w:t xml:space="preserve">Figura 3 – Trigger para analisar tráfego da rede no servidor </w:t>
      </w:r>
      <w:proofErr w:type="spellStart"/>
      <w:r w:rsidRPr="29465586" w:rsidR="29465586">
        <w:rPr>
          <w:rFonts w:ascii="Arial" w:hAnsi="Arial" w:eastAsia="Arial" w:cs="Arial"/>
          <w:sz w:val="22"/>
          <w:szCs w:val="22"/>
        </w:rPr>
        <w:t>Zabbix</w:t>
      </w:r>
      <w:proofErr w:type="spellEnd"/>
      <w:r w:rsidRPr="29465586" w:rsidR="29465586">
        <w:rPr>
          <w:rFonts w:ascii="Arial" w:hAnsi="Arial" w:eastAsia="Arial" w:cs="Arial"/>
          <w:sz w:val="22"/>
          <w:szCs w:val="22"/>
        </w:rPr>
        <w:t xml:space="preserve"> Server.</w:t>
      </w:r>
    </w:p>
    <w:p w:rsidRPr="00F24F2A" w:rsidR="00B414F6" w:rsidP="00F24F2A" w:rsidRDefault="00B414F6" w14:paraId="26139619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F24F2A" w:rsidR="00B414F6" w:rsidP="00F24F2A" w:rsidRDefault="00B414F6" w14:paraId="5872010A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816890A">
        <w:rPr>
          <w:rFonts w:ascii="Arial" w:hAnsi="Arial" w:eastAsia="Arial" w:cs="Arial"/>
          <w:sz w:val="24"/>
          <w:szCs w:val="24"/>
        </w:rPr>
        <w:t>A segunda trigger utilizada para monitoramento no servidor 10.30.6.4 foi com relação a taxa de monitoramento da memória (figura 4). Caso o consumo da memória esteja acima do estipulado por um período constante de 20 minutos então a trigger deve emitir um alerta.</w:t>
      </w:r>
    </w:p>
    <w:p w:rsidRPr="00F24F2A" w:rsidR="00B414F6" w:rsidP="00E62091" w:rsidRDefault="00B414F6" w14:paraId="289ED32C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24F2A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5AE09504" wp14:editId="74C1B2C9">
            <wp:extent cx="3937216" cy="2804819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dos08-trigger2-DIN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192" cy="280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24F2A" w:rsidR="00B414F6" w:rsidP="00A45F22" w:rsidRDefault="00B414F6" w14:paraId="70180018" w14:textId="77777777" w14:noSpellErr="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29465586" w:rsidR="29465586">
        <w:rPr>
          <w:rFonts w:ascii="Arial" w:hAnsi="Arial" w:eastAsia="Arial" w:cs="Arial"/>
          <w:sz w:val="22"/>
          <w:szCs w:val="22"/>
        </w:rPr>
        <w:t>Figura 4 – Trigger para monitoramento da memória do servidor 10.30.4.6.</w:t>
      </w:r>
    </w:p>
    <w:p w:rsidRPr="00F24F2A" w:rsidR="00B414F6" w:rsidP="00F24F2A" w:rsidRDefault="00B414F6" w14:paraId="63C89300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CB3D58" w:rsidR="00B414F6" w:rsidP="00F24F2A" w:rsidRDefault="00B414F6" w14:paraId="20BC51A0" w14:textId="777777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B3D58">
        <w:rPr>
          <w:rFonts w:ascii="Arial" w:hAnsi="Arial" w:eastAsia="Arial" w:cs="Arial"/>
          <w:b/>
          <w:sz w:val="24"/>
          <w:szCs w:val="24"/>
        </w:rPr>
        <w:t>2.1. Resultados Obtidos</w:t>
      </w:r>
    </w:p>
    <w:p w:rsidRPr="00F24F2A" w:rsidR="00B414F6" w:rsidP="00F24F2A" w:rsidRDefault="00B414F6" w14:paraId="73942CCE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F24F2A" w:rsidR="00B414F6" w:rsidP="00F24F2A" w:rsidRDefault="00B414F6" w14:paraId="1687D832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816890A">
        <w:rPr>
          <w:rFonts w:ascii="Arial" w:hAnsi="Arial" w:eastAsia="Arial" w:cs="Arial"/>
          <w:sz w:val="24"/>
          <w:szCs w:val="24"/>
        </w:rPr>
        <w:t>Durante o período avaliado foi constato um alerta feitos pelas triggers de “uso de memória” e “HTTP está offline DIN” ambas no servidor 10.30.6.4, a figura 5 apresenta tais informações.</w:t>
      </w:r>
    </w:p>
    <w:p w:rsidRPr="00F24F2A" w:rsidR="00B414F6" w:rsidP="00F24F2A" w:rsidRDefault="00B414F6" w14:paraId="747DA54B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F24F2A" w:rsidR="00B414F6" w:rsidP="00E62091" w:rsidRDefault="00B414F6" w14:paraId="133B11C1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24F2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5F4BE48" wp14:editId="5934B456">
            <wp:extent cx="4701397" cy="887441"/>
            <wp:effectExtent l="0" t="0" r="4445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dos08-trigger-Alert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329" cy="89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24F2A" w:rsidR="00B414F6" w:rsidP="00E62091" w:rsidRDefault="00B414F6" w14:paraId="5C24D4FB" w14:textId="77777777" w14:noSpellErr="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29465586" w:rsidR="29465586">
        <w:rPr>
          <w:rFonts w:ascii="Arial" w:hAnsi="Arial" w:eastAsia="Arial" w:cs="Arial"/>
          <w:sz w:val="22"/>
          <w:szCs w:val="22"/>
        </w:rPr>
        <w:t>Figura 5 – alertas produzidos pelas triggers.</w:t>
      </w:r>
    </w:p>
    <w:p w:rsidRPr="00F24F2A" w:rsidR="00B414F6" w:rsidP="00F24F2A" w:rsidRDefault="00B414F6" w14:paraId="0C0B800C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816890A">
        <w:rPr>
          <w:rFonts w:ascii="Arial" w:hAnsi="Arial" w:eastAsia="Arial" w:cs="Arial"/>
          <w:sz w:val="24"/>
          <w:szCs w:val="24"/>
        </w:rPr>
        <w:t>Além disso foi capturado tanto no Zabbix Server como no 10.30.6.4 pela ferramenta algumas outras informações relevantes, como: uso de CPU, uso de memória e disco.</w:t>
      </w:r>
    </w:p>
    <w:p w:rsidRPr="00F24F2A" w:rsidR="00B414F6" w:rsidP="00F24F2A" w:rsidRDefault="00B414F6" w14:paraId="303BFE30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F24F2A" w:rsidR="00B414F6" w:rsidP="00E62091" w:rsidRDefault="00B414F6" w14:paraId="08934943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24F2A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55F71B76" wp14:editId="03E55E01">
            <wp:extent cx="5731510" cy="1976120"/>
            <wp:effectExtent l="0" t="0" r="254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dos04-CPUServ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24F2A" w:rsidR="00B414F6" w:rsidP="00CB3D58" w:rsidRDefault="00B414F6" w14:paraId="156E504E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29465586" w:rsidR="29465586">
        <w:rPr>
          <w:rFonts w:ascii="Arial" w:hAnsi="Arial" w:eastAsia="Arial" w:cs="Arial"/>
          <w:sz w:val="22"/>
          <w:szCs w:val="22"/>
        </w:rPr>
        <w:t xml:space="preserve">Figura 6 – Monitoramento da CPU no </w:t>
      </w:r>
      <w:proofErr w:type="spellStart"/>
      <w:r w:rsidRPr="29465586" w:rsidR="29465586">
        <w:rPr>
          <w:rFonts w:ascii="Arial" w:hAnsi="Arial" w:eastAsia="Arial" w:cs="Arial"/>
          <w:sz w:val="22"/>
          <w:szCs w:val="22"/>
        </w:rPr>
        <w:t>Zabbix</w:t>
      </w:r>
      <w:proofErr w:type="spellEnd"/>
      <w:r w:rsidRPr="29465586" w:rsidR="29465586">
        <w:rPr>
          <w:rFonts w:ascii="Arial" w:hAnsi="Arial" w:eastAsia="Arial" w:cs="Arial"/>
          <w:sz w:val="22"/>
          <w:szCs w:val="22"/>
        </w:rPr>
        <w:t xml:space="preserve"> Server.</w:t>
      </w:r>
    </w:p>
    <w:p w:rsidRPr="00F24F2A" w:rsidR="00B414F6" w:rsidP="00E62091" w:rsidRDefault="00B414F6" w14:paraId="440B8652" w14:textId="77777777">
      <w:pPr>
        <w:spacing w:line="360" w:lineRule="auto"/>
        <w:rPr>
          <w:rFonts w:ascii="Arial" w:hAnsi="Arial" w:cs="Arial"/>
          <w:sz w:val="24"/>
          <w:szCs w:val="24"/>
        </w:rPr>
      </w:pPr>
      <w:r w:rsidRPr="00F24F2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1540191" wp14:editId="5ECCC9CD">
            <wp:extent cx="5731510" cy="1961515"/>
            <wp:effectExtent l="0" t="0" r="254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dos05-CPUD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24F2A" w:rsidR="00B414F6" w:rsidP="72993192" w:rsidRDefault="00B414F6" w14:paraId="092CC44B" w14:textId="77777777" w14:noSpellErr="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1D3A3B3D" w:rsidR="1D3A3B3D">
        <w:rPr>
          <w:rFonts w:ascii="Arial" w:hAnsi="Arial" w:eastAsia="Arial" w:cs="Arial"/>
          <w:sz w:val="22"/>
          <w:szCs w:val="22"/>
        </w:rPr>
        <w:t>Figura 7 – Monitoramento da CPU no servidor 10.30.6.4.</w:t>
      </w:r>
    </w:p>
    <w:p w:rsidRPr="00F24F2A" w:rsidR="00B414F6" w:rsidP="00E62091" w:rsidRDefault="00B414F6" w14:paraId="1573362F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24F2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166AB2A" wp14:editId="0AC16777">
            <wp:extent cx="5731510" cy="154305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dos02-memoryServ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24F2A" w:rsidR="00B414F6" w:rsidP="72993192" w:rsidRDefault="00B414F6" w14:paraId="7FF260BE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1D3A3B3D" w:rsidR="1D3A3B3D">
        <w:rPr>
          <w:rFonts w:ascii="Arial" w:hAnsi="Arial" w:eastAsia="Arial" w:cs="Arial"/>
          <w:sz w:val="22"/>
          <w:szCs w:val="22"/>
        </w:rPr>
        <w:t xml:space="preserve">Figura 8 – Monitoramento do uso da Memória no </w:t>
      </w:r>
      <w:proofErr w:type="spellStart"/>
      <w:r w:rsidRPr="1D3A3B3D" w:rsidR="1D3A3B3D">
        <w:rPr>
          <w:rFonts w:ascii="Arial" w:hAnsi="Arial" w:eastAsia="Arial" w:cs="Arial"/>
          <w:sz w:val="22"/>
          <w:szCs w:val="22"/>
        </w:rPr>
        <w:t>Zabbix</w:t>
      </w:r>
      <w:proofErr w:type="spellEnd"/>
      <w:r w:rsidRPr="1D3A3B3D" w:rsidR="1D3A3B3D">
        <w:rPr>
          <w:rFonts w:ascii="Arial" w:hAnsi="Arial" w:eastAsia="Arial" w:cs="Arial"/>
          <w:sz w:val="22"/>
          <w:szCs w:val="22"/>
        </w:rPr>
        <w:t xml:space="preserve"> Server</w:t>
      </w:r>
    </w:p>
    <w:p w:rsidRPr="00F24F2A" w:rsidR="00B414F6" w:rsidP="00F24F2A" w:rsidRDefault="00B414F6" w14:paraId="107657A8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F24F2A" w:rsidR="00B414F6" w:rsidP="00F24F2A" w:rsidRDefault="00B414F6" w14:paraId="270D7A9C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F24F2A" w:rsidR="00B414F6" w:rsidP="00E62091" w:rsidRDefault="00B414F6" w14:paraId="4B257D73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24F2A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38AB07CA" wp14:editId="145695C5">
            <wp:extent cx="5731510" cy="1583055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dos03-MemoryD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24F2A" w:rsidR="00B414F6" w:rsidP="72993192" w:rsidRDefault="00B414F6" w14:paraId="784A8941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7F33B34F">
        <w:rPr>
          <w:rFonts w:ascii="Arial" w:hAnsi="Arial" w:eastAsia="Arial" w:cs="Arial"/>
          <w:sz w:val="22"/>
          <w:szCs w:val="22"/>
        </w:rPr>
        <w:t>Figura 9 – Monitoramento do uso de memória no servidor 10.30.6.4.</w:t>
      </w:r>
    </w:p>
    <w:p w:rsidRPr="00F24F2A" w:rsidR="00B414F6" w:rsidP="00F24F2A" w:rsidRDefault="00B414F6" w14:paraId="5E8072B4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F24F2A" w:rsidR="00B414F6" w:rsidP="00E62091" w:rsidRDefault="00B414F6" w14:paraId="00BD5968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24F2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8BC61AF" wp14:editId="4DFC5C7A">
            <wp:extent cx="5731510" cy="1572260"/>
            <wp:effectExtent l="0" t="0" r="254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dos06-traficoServ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24F2A" w:rsidR="00B414F6" w:rsidP="72993192" w:rsidRDefault="00B414F6" w14:paraId="7B1BA17A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7F33B34F">
        <w:rPr>
          <w:rFonts w:ascii="Arial" w:hAnsi="Arial" w:eastAsia="Arial" w:cs="Arial"/>
          <w:sz w:val="22"/>
          <w:szCs w:val="22"/>
        </w:rPr>
        <w:t>Figura 10 – Monitoramento de tráfego no Zabbix Server.</w:t>
      </w:r>
    </w:p>
    <w:p w:rsidRPr="00F24F2A" w:rsidR="00B414F6" w:rsidP="00E62091" w:rsidRDefault="00B414F6" w14:paraId="6E0EB616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24F2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5748F5B" wp14:editId="43AC8A7F">
            <wp:extent cx="5731510" cy="1623695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dos07-traficoD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24F2A" w:rsidR="00B414F6" w:rsidP="00CB3D58" w:rsidRDefault="00B414F6" w14:paraId="456C5D9B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7F33B34F">
        <w:rPr>
          <w:rFonts w:ascii="Arial" w:hAnsi="Arial" w:eastAsia="Arial" w:cs="Arial"/>
          <w:sz w:val="22"/>
          <w:szCs w:val="22"/>
        </w:rPr>
        <w:t>Figura 11 – Monitoramento de tráfego do servidor 10.30.6.4.</w:t>
      </w:r>
    </w:p>
    <w:p w:rsidR="72993192" w:rsidP="72993192" w:rsidRDefault="72993192" w14:paraId="336FCCF9" w14:textId="6D593683">
      <w:pPr>
        <w:spacing w:line="360" w:lineRule="auto"/>
        <w:jc w:val="center"/>
      </w:pPr>
    </w:p>
    <w:p w:rsidR="00B414F6" w:rsidP="00F24F2A" w:rsidRDefault="00B414F6" w14:paraId="694FE7A3" w14:textId="77777777">
      <w:pPr>
        <w:pStyle w:val="PargrafodaLista"/>
        <w:numPr>
          <w:ilvl w:val="0"/>
          <w:numId w:val="20"/>
        </w:numPr>
        <w:spacing w:after="0" w:line="360" w:lineRule="auto"/>
        <w:ind w:left="-360" w:firstLine="720"/>
        <w:jc w:val="both"/>
        <w:rPr>
          <w:rFonts w:ascii="Arial" w:hAnsi="Arial" w:eastAsia="Arial" w:cs="Arial"/>
          <w:b/>
          <w:sz w:val="24"/>
          <w:szCs w:val="24"/>
        </w:rPr>
      </w:pPr>
      <w:r w:rsidRPr="001F30D8">
        <w:rPr>
          <w:rFonts w:ascii="Arial" w:hAnsi="Arial" w:eastAsia="Arial" w:cs="Arial"/>
          <w:b/>
          <w:sz w:val="24"/>
          <w:szCs w:val="24"/>
        </w:rPr>
        <w:t>Conclusão</w:t>
      </w:r>
    </w:p>
    <w:p w:rsidR="72993192" w:rsidP="72993192" w:rsidRDefault="72993192" w14:paraId="3558B91A" w14:textId="39AAFE56">
      <w:pPr>
        <w:spacing w:line="360" w:lineRule="auto"/>
        <w:ind w:left="-360" w:firstLine="720"/>
        <w:jc w:val="both"/>
      </w:pPr>
    </w:p>
    <w:p w:rsidR="001F30D8" w:rsidP="72993192" w:rsidRDefault="005313A6" w14:paraId="235556C5" w14:textId="169E0635">
      <w:pPr>
        <w:pStyle w:val="PargrafodaLista"/>
        <w:spacing w:after="0" w:line="360" w:lineRule="auto"/>
        <w:ind w:left="0"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Durante os processos de configura para </w:t>
      </w:r>
      <w:r w:rsidR="001D7956">
        <w:rPr>
          <w:rFonts w:ascii="Arial" w:hAnsi="Arial" w:eastAsia="Arial" w:cs="Arial"/>
          <w:sz w:val="24"/>
          <w:szCs w:val="24"/>
        </w:rPr>
        <w:t>o uso da ferramenta Zabbix encontramos dificuldade com a Máquina Virtual</w:t>
      </w:r>
      <w:r w:rsidR="00CF33C9">
        <w:rPr>
          <w:rFonts w:ascii="Arial" w:hAnsi="Arial" w:eastAsia="Arial" w:cs="Arial"/>
          <w:sz w:val="24"/>
          <w:szCs w:val="24"/>
        </w:rPr>
        <w:t xml:space="preserve"> (MV)</w:t>
      </w:r>
      <w:r w:rsidR="001D7956">
        <w:rPr>
          <w:rFonts w:ascii="Arial" w:hAnsi="Arial" w:eastAsia="Arial" w:cs="Arial"/>
          <w:sz w:val="24"/>
          <w:szCs w:val="24"/>
        </w:rPr>
        <w:t xml:space="preserve"> instalada no servidor </w:t>
      </w:r>
      <w:r w:rsidR="00254822">
        <w:rPr>
          <w:rFonts w:ascii="Arial" w:hAnsi="Arial" w:eastAsia="Arial" w:cs="Arial"/>
          <w:sz w:val="24"/>
          <w:szCs w:val="24"/>
        </w:rPr>
        <w:t xml:space="preserve">e acessível por meio do ip 10.30.6.59. Devido fez-se necessário o uso de </w:t>
      </w:r>
      <w:r w:rsidR="00CF33C9">
        <w:rPr>
          <w:rFonts w:ascii="Arial" w:hAnsi="Arial" w:eastAsia="Arial" w:cs="Arial"/>
          <w:sz w:val="24"/>
          <w:szCs w:val="24"/>
        </w:rPr>
        <w:t xml:space="preserve">uma outra MV, apesar deste ocorrido não ter comprometido </w:t>
      </w:r>
      <w:r w:rsidR="00A81B9B">
        <w:rPr>
          <w:rFonts w:ascii="Arial" w:hAnsi="Arial" w:eastAsia="Arial" w:cs="Arial"/>
          <w:sz w:val="24"/>
          <w:szCs w:val="24"/>
        </w:rPr>
        <w:t>o uso da ferramenta.</w:t>
      </w:r>
    </w:p>
    <w:p w:rsidR="008D62A7" w:rsidP="72993192" w:rsidRDefault="000F79E6" w14:paraId="764DBCAD" w14:textId="3832F9E2">
      <w:pPr>
        <w:pStyle w:val="PargrafodaLista"/>
        <w:spacing w:after="0" w:line="360" w:lineRule="auto"/>
        <w:ind w:left="0"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lastRenderedPageBreak/>
        <w:t xml:space="preserve">O Zabbix demostrou-se uma ferramenta de alta performance e diversas aplicações no monitoramento da rede, </w:t>
      </w:r>
      <w:r w:rsidR="00DC7482">
        <w:rPr>
          <w:rFonts w:ascii="Arial" w:hAnsi="Arial" w:eastAsia="Arial" w:cs="Arial"/>
          <w:sz w:val="24"/>
          <w:szCs w:val="24"/>
        </w:rPr>
        <w:t xml:space="preserve">permitindo </w:t>
      </w:r>
      <w:r w:rsidR="00E62091">
        <w:rPr>
          <w:rFonts w:ascii="Arial" w:hAnsi="Arial" w:eastAsia="Arial" w:cs="Arial"/>
          <w:sz w:val="24"/>
          <w:szCs w:val="24"/>
        </w:rPr>
        <w:t>diagnosticar</w:t>
      </w:r>
      <w:r w:rsidR="00DC7482">
        <w:rPr>
          <w:rFonts w:ascii="Arial" w:hAnsi="Arial" w:eastAsia="Arial" w:cs="Arial"/>
          <w:sz w:val="24"/>
          <w:szCs w:val="24"/>
        </w:rPr>
        <w:t xml:space="preserve"> possíveis falhas ou catástrofes a rede. </w:t>
      </w:r>
      <w:r w:rsidR="008D62A7">
        <w:rPr>
          <w:rFonts w:ascii="Arial" w:hAnsi="Arial" w:eastAsia="Arial" w:cs="Arial"/>
          <w:sz w:val="24"/>
          <w:szCs w:val="24"/>
        </w:rPr>
        <w:t xml:space="preserve">Entretanto, apesar </w:t>
      </w:r>
      <w:r w:rsidR="00961BAA">
        <w:rPr>
          <w:rFonts w:ascii="Arial" w:hAnsi="Arial" w:eastAsia="Arial" w:cs="Arial"/>
          <w:sz w:val="24"/>
          <w:szCs w:val="24"/>
        </w:rPr>
        <w:t xml:space="preserve">de todas as vantagens trazidas foi uma tarefa árdua </w:t>
      </w:r>
      <w:r w:rsidR="00921B2D">
        <w:rPr>
          <w:rFonts w:ascii="Arial" w:hAnsi="Arial" w:eastAsia="Arial" w:cs="Arial"/>
          <w:sz w:val="24"/>
          <w:szCs w:val="24"/>
        </w:rPr>
        <w:t xml:space="preserve">realizar a sua configuração e </w:t>
      </w:r>
      <w:r w:rsidR="00813A9E">
        <w:rPr>
          <w:rFonts w:ascii="Arial" w:hAnsi="Arial" w:eastAsia="Arial" w:cs="Arial"/>
          <w:sz w:val="24"/>
          <w:szCs w:val="24"/>
        </w:rPr>
        <w:t>interpretação dos resultados</w:t>
      </w:r>
      <w:r w:rsidR="00A45F22">
        <w:rPr>
          <w:rFonts w:ascii="Arial" w:hAnsi="Arial" w:eastAsia="Arial" w:cs="Arial"/>
          <w:sz w:val="24"/>
          <w:szCs w:val="24"/>
        </w:rPr>
        <w:t>, mostrando que a ferramenta requer um grau de conhecimento por parte dos analisadores/administradores da rede um pouco mais avançado.</w:t>
      </w:r>
    </w:p>
    <w:p w:rsidRPr="001F30D8" w:rsidR="00A81B9B" w:rsidP="001F30D8" w:rsidRDefault="00A81B9B" w14:paraId="601EB775" w14:textId="169E0635">
      <w:pPr>
        <w:pStyle w:val="PargrafodaLista"/>
        <w:spacing w:after="0" w:line="360" w:lineRule="auto"/>
        <w:ind w:left="360"/>
        <w:jc w:val="both"/>
        <w:rPr>
          <w:rFonts w:ascii="Arial" w:hAnsi="Arial" w:eastAsia="Arial" w:cs="Arial"/>
          <w:b/>
          <w:sz w:val="24"/>
          <w:szCs w:val="24"/>
        </w:rPr>
      </w:pPr>
    </w:p>
    <w:p w:rsidR="001F30D8" w:rsidP="001F30D8" w:rsidRDefault="001F30D8" w14:paraId="5FBB972A" w14:textId="3215E04A">
      <w:pPr>
        <w:spacing w:line="360" w:lineRule="auto"/>
        <w:ind w:left="-360"/>
        <w:jc w:val="both"/>
        <w:rPr>
          <w:rFonts w:eastAsia="Arial"/>
        </w:rPr>
      </w:pPr>
    </w:p>
    <w:p w:rsidR="00A45F22" w:rsidP="00A45F22" w:rsidRDefault="001F30D8" w14:paraId="5F7900C0" w14:textId="77777777">
      <w:pPr>
        <w:spacing w:line="360" w:lineRule="auto"/>
        <w:ind w:left="-360"/>
        <w:jc w:val="both"/>
        <w:rPr>
          <w:rFonts w:ascii="Arial" w:hAnsi="Arial" w:eastAsia="Arial" w:cs="Arial"/>
          <w:b/>
          <w:sz w:val="24"/>
          <w:szCs w:val="24"/>
        </w:rPr>
      </w:pPr>
      <w:r w:rsidRPr="001F30D8">
        <w:rPr>
          <w:rFonts w:ascii="Arial" w:hAnsi="Arial" w:eastAsia="Arial" w:cs="Arial"/>
          <w:b/>
          <w:sz w:val="24"/>
          <w:szCs w:val="24"/>
        </w:rPr>
        <w:t>Referências bibliográficas</w:t>
      </w:r>
      <w:r>
        <w:rPr>
          <w:rFonts w:ascii="Arial" w:hAnsi="Arial" w:eastAsia="Arial" w:cs="Arial"/>
          <w:b/>
          <w:sz w:val="24"/>
          <w:szCs w:val="24"/>
        </w:rPr>
        <w:t>:</w:t>
      </w:r>
    </w:p>
    <w:p w:rsidR="00A45F22" w:rsidP="00C1559E" w:rsidRDefault="00A45F22" w14:paraId="74C75225" w14:textId="77777777">
      <w:pPr>
        <w:spacing w:line="360" w:lineRule="auto"/>
        <w:ind w:left="-357"/>
        <w:jc w:val="both"/>
        <w:rPr>
          <w:rFonts w:ascii="Arial" w:hAnsi="Arial" w:eastAsia="Arial" w:cs="Arial"/>
          <w:b/>
          <w:sz w:val="24"/>
          <w:szCs w:val="24"/>
        </w:rPr>
      </w:pPr>
    </w:p>
    <w:p w:rsidRPr="00433912" w:rsidR="001F30D8" w:rsidP="00C1559E" w:rsidRDefault="00A45F22" w14:paraId="0FE150FB" w14:textId="62ACDFEB">
      <w:pPr>
        <w:spacing w:line="360" w:lineRule="auto"/>
        <w:ind w:left="-357"/>
        <w:jc w:val="both"/>
        <w:rPr>
          <w:rFonts w:ascii="TimesNewRomanPSMT" w:hAnsi="TimesNewRomanPSMT" w:cs="TimesNewRomanPSMT"/>
          <w:sz w:val="22"/>
          <w:szCs w:val="22"/>
          <w:lang w:eastAsia="pt-BR"/>
        </w:rPr>
      </w:pPr>
      <w:bookmarkStart w:name="_GoBack" w:id="0"/>
      <w:r w:rsidRPr="00433912">
        <w:rPr>
          <w:rFonts w:ascii="TimesNewRomanPSMT" w:hAnsi="TimesNewRomanPSMT" w:cs="TimesNewRomanPSMT"/>
          <w:color w:val="000000"/>
          <w:sz w:val="22"/>
          <w:szCs w:val="22"/>
          <w:lang w:eastAsia="pt-BR"/>
        </w:rPr>
        <w:t xml:space="preserve">LESSA, Demian, </w:t>
      </w:r>
      <w:r w:rsidRPr="00433912">
        <w:rPr>
          <w:rFonts w:ascii="TimesNewRomanPS-BoldMT" w:hAnsi="TimesNewRomanPS-BoldMT" w:cs="TimesNewRomanPS-BoldMT"/>
          <w:b/>
          <w:bCs/>
          <w:color w:val="000000"/>
          <w:sz w:val="22"/>
          <w:szCs w:val="22"/>
          <w:lang w:eastAsia="pt-BR"/>
        </w:rPr>
        <w:t>O Protocolo de Gerenciamento RMON</w:t>
      </w:r>
      <w:r w:rsidRPr="00433912">
        <w:rPr>
          <w:rFonts w:ascii="TimesNewRomanPSMT" w:hAnsi="TimesNewRomanPSMT" w:cs="TimesNewRomanPSMT"/>
          <w:color w:val="000000"/>
          <w:sz w:val="22"/>
          <w:szCs w:val="22"/>
          <w:lang w:eastAsia="pt-BR"/>
        </w:rPr>
        <w:t xml:space="preserve">. Rede Nacional de Ensino e Pesquisa (RNP) 15 jan. 1999. </w:t>
      </w:r>
      <w:r w:rsidRPr="00433912">
        <w:rPr>
          <w:rFonts w:ascii="TimesNewRomanPSMT" w:hAnsi="TimesNewRomanPSMT" w:cs="TimesNewRomanPSMT"/>
          <w:sz w:val="22"/>
          <w:szCs w:val="22"/>
          <w:lang w:eastAsia="pt-BR"/>
        </w:rPr>
        <w:t>Acesso em: 17 jul. 2016.</w:t>
      </w:r>
    </w:p>
    <w:p w:rsidRPr="00433912" w:rsidR="00A45F22" w:rsidP="00C1559E" w:rsidRDefault="00A45F22" w14:paraId="1D17175C" w14:textId="290A576D">
      <w:pPr>
        <w:spacing w:line="360" w:lineRule="auto"/>
        <w:ind w:left="-357"/>
        <w:jc w:val="both"/>
        <w:rPr>
          <w:rFonts w:ascii="TimesNewRomanPSMT" w:hAnsi="TimesNewRomanPSMT" w:cs="TimesNewRomanPSMT"/>
          <w:color w:val="000000"/>
          <w:sz w:val="22"/>
          <w:szCs w:val="22"/>
          <w:lang w:eastAsia="pt-BR"/>
        </w:rPr>
      </w:pPr>
    </w:p>
    <w:p w:rsidRPr="00433912" w:rsidR="00A45F22" w:rsidP="00C1559E" w:rsidRDefault="00A45F22" w14:paraId="0CC8A7D3" w14:textId="102E343E">
      <w:pPr>
        <w:spacing w:line="360" w:lineRule="auto"/>
        <w:ind w:left="-357"/>
        <w:jc w:val="both"/>
        <w:rPr>
          <w:rFonts w:ascii="Arial" w:hAnsi="Arial" w:eastAsia="Arial" w:cs="Arial"/>
          <w:sz w:val="22"/>
          <w:szCs w:val="22"/>
        </w:rPr>
      </w:pPr>
      <w:r w:rsidRPr="00433912">
        <w:rPr>
          <w:rFonts w:ascii="Arial" w:hAnsi="Arial" w:eastAsia="Arial" w:cs="Arial"/>
          <w:sz w:val="22"/>
          <w:szCs w:val="22"/>
        </w:rPr>
        <w:t xml:space="preserve">FILHO, A.G., </w:t>
      </w:r>
      <w:r w:rsidRPr="00433912">
        <w:rPr>
          <w:rFonts w:ascii="Arial" w:hAnsi="Arial" w:eastAsia="Arial" w:cs="Arial"/>
          <w:b/>
          <w:sz w:val="22"/>
          <w:szCs w:val="22"/>
        </w:rPr>
        <w:t>Avaliação da Ferramenta Zabbix</w:t>
      </w:r>
      <w:r w:rsidRPr="00433912" w:rsidR="00E62091">
        <w:rPr>
          <w:rFonts w:ascii="Arial" w:hAnsi="Arial" w:eastAsia="Arial" w:cs="Arial"/>
          <w:b/>
          <w:sz w:val="22"/>
          <w:szCs w:val="22"/>
        </w:rPr>
        <w:t>.</w:t>
      </w:r>
      <w:r w:rsidRPr="00433912" w:rsidR="00E62091">
        <w:rPr>
          <w:rFonts w:ascii="Arial" w:hAnsi="Arial" w:eastAsia="Arial" w:cs="Arial"/>
          <w:sz w:val="22"/>
          <w:szCs w:val="22"/>
        </w:rPr>
        <w:t xml:space="preserve"> Curso de Especialização em Redes e Segurança de Sistemas, Pontifícia Universidade Católica do Paraná, Curitiba, 2010.</w:t>
      </w:r>
    </w:p>
    <w:p w:rsidRPr="00433912" w:rsidR="0050083F" w:rsidP="00C1559E" w:rsidRDefault="0050083F" w14:paraId="5796F002" w14:textId="77777777">
      <w:pPr>
        <w:spacing w:line="360" w:lineRule="auto"/>
        <w:ind w:left="-357"/>
        <w:jc w:val="both"/>
        <w:rPr>
          <w:rFonts w:ascii="Arial" w:hAnsi="Arial" w:eastAsia="Arial" w:cs="Arial"/>
          <w:sz w:val="22"/>
          <w:szCs w:val="22"/>
        </w:rPr>
      </w:pPr>
    </w:p>
    <w:p w:rsidRPr="00433912" w:rsidR="0050083F" w:rsidP="00C1559E" w:rsidRDefault="0050083F" w14:paraId="39726B20" w14:textId="2A1F4050">
      <w:pPr>
        <w:spacing w:line="360" w:lineRule="auto"/>
        <w:ind w:left="-357"/>
        <w:jc w:val="both"/>
        <w:rPr>
          <w:rFonts w:ascii="Arial" w:hAnsi="Arial" w:eastAsia="Arial" w:cs="Arial"/>
          <w:sz w:val="22"/>
          <w:szCs w:val="22"/>
        </w:rPr>
      </w:pPr>
      <w:r w:rsidRPr="00433912">
        <w:rPr>
          <w:rFonts w:ascii="Arial" w:hAnsi="Arial" w:eastAsia="Arial" w:cs="Arial"/>
          <w:sz w:val="22"/>
          <w:szCs w:val="22"/>
        </w:rPr>
        <w:t xml:space="preserve">MARQUES, B.S., FEYH, G., AUBIN, M.R., RIGHI. R. da R., </w:t>
      </w:r>
      <w:r w:rsidRPr="00433912">
        <w:rPr>
          <w:rFonts w:ascii="Arial" w:hAnsi="Arial" w:eastAsia="Arial" w:cs="Arial"/>
          <w:b/>
          <w:sz w:val="22"/>
          <w:szCs w:val="22"/>
        </w:rPr>
        <w:t>Analisando o uso da Ferramenta de Monitoramento Zabbix para Ambientes Paralelos</w:t>
      </w:r>
      <w:r w:rsidRPr="00433912">
        <w:rPr>
          <w:rFonts w:ascii="Arial" w:hAnsi="Arial" w:eastAsia="Arial" w:cs="Arial"/>
          <w:sz w:val="22"/>
          <w:szCs w:val="22"/>
        </w:rPr>
        <w:t>. Universidade Vale do Rio Sinos, São Leopoldo, 2013.</w:t>
      </w:r>
    </w:p>
    <w:p w:rsidRPr="00433912" w:rsidR="00C1559E" w:rsidP="00C1559E" w:rsidRDefault="00C1559E" w14:paraId="5851DA21" w14:textId="77777777">
      <w:pPr>
        <w:spacing w:line="360" w:lineRule="auto"/>
        <w:ind w:left="-357"/>
        <w:jc w:val="both"/>
        <w:rPr>
          <w:rFonts w:ascii="Arial" w:hAnsi="Arial" w:eastAsia="Arial" w:cs="Arial"/>
          <w:sz w:val="22"/>
          <w:szCs w:val="22"/>
        </w:rPr>
      </w:pPr>
    </w:p>
    <w:p w:rsidRPr="00433912" w:rsidR="00C1559E" w:rsidP="00C1559E" w:rsidRDefault="00C1559E" w14:paraId="5F3A3AF3" w14:textId="7F86254C">
      <w:pPr>
        <w:spacing w:line="360" w:lineRule="auto"/>
        <w:ind w:left="-357"/>
        <w:jc w:val="both"/>
        <w:rPr>
          <w:rFonts w:ascii="Arial" w:hAnsi="Arial" w:eastAsia="Arial" w:cs="Arial"/>
          <w:sz w:val="22"/>
          <w:szCs w:val="22"/>
        </w:rPr>
      </w:pPr>
      <w:r w:rsidRPr="00433912">
        <w:rPr>
          <w:rFonts w:ascii="Arial" w:hAnsi="Arial" w:cs="Arial"/>
          <w:color w:val="222222"/>
          <w:sz w:val="22"/>
          <w:szCs w:val="22"/>
          <w:lang w:eastAsia="pt-BR"/>
        </w:rPr>
        <w:t>ZABBIX BRASIL.</w:t>
      </w:r>
      <w:r w:rsidRPr="00433912">
        <w:rPr>
          <w:rFonts w:ascii="Arial" w:hAnsi="Arial" w:cs="Arial"/>
          <w:color w:val="111111"/>
          <w:sz w:val="22"/>
          <w:szCs w:val="22"/>
        </w:rPr>
        <w:t xml:space="preserve"> Comunidade brasileira de usuários do Zabbix</w:t>
      </w:r>
    </w:p>
    <w:p w:rsidRPr="00433912" w:rsidR="00C1559E" w:rsidP="00C1559E" w:rsidRDefault="00C1559E" w14:paraId="5EE5D5CD" w14:textId="701E7CBC">
      <w:pPr>
        <w:spacing w:line="360" w:lineRule="auto"/>
        <w:ind w:left="-357"/>
        <w:jc w:val="both"/>
        <w:rPr>
          <w:rFonts w:ascii="Arial" w:hAnsi="Arial" w:eastAsia="Arial" w:cs="Arial"/>
          <w:sz w:val="22"/>
          <w:szCs w:val="22"/>
        </w:rPr>
      </w:pPr>
      <w:r w:rsidRPr="00433912">
        <w:rPr>
          <w:rFonts w:ascii="Arial" w:hAnsi="Arial" w:cs="Arial"/>
          <w:color w:val="222222"/>
          <w:sz w:val="22"/>
          <w:szCs w:val="22"/>
          <w:lang w:eastAsia="pt-BR"/>
        </w:rPr>
        <w:t>. Disponível em: &lt;</w:t>
      </w:r>
      <w:r w:rsidRPr="00433912">
        <w:rPr>
          <w:rFonts w:ascii="Arial" w:hAnsi="Arial" w:cs="Arial"/>
          <w:sz w:val="22"/>
          <w:szCs w:val="22"/>
        </w:rPr>
        <w:t xml:space="preserve"> </w:t>
      </w:r>
      <w:r w:rsidRPr="00433912">
        <w:rPr>
          <w:rFonts w:ascii="Arial" w:hAnsi="Arial" w:cs="Arial"/>
          <w:color w:val="222222"/>
          <w:sz w:val="22"/>
          <w:szCs w:val="22"/>
          <w:lang w:eastAsia="pt-BR"/>
        </w:rPr>
        <w:t>http://zabbixbrasil.org/?page_id=59 &gt;. Acesso em 24 julho 2015.</w:t>
      </w:r>
    </w:p>
    <w:bookmarkEnd w:id="0"/>
    <w:p w:rsidR="0050083F" w:rsidP="00A45F22" w:rsidRDefault="0050083F" w14:paraId="1855A2A3" w14:textId="77777777">
      <w:pPr>
        <w:spacing w:line="360" w:lineRule="auto"/>
        <w:ind w:left="-360"/>
        <w:jc w:val="both"/>
        <w:rPr>
          <w:rFonts w:ascii="Arial" w:hAnsi="Arial" w:eastAsia="Arial" w:cs="Arial"/>
          <w:sz w:val="24"/>
          <w:szCs w:val="24"/>
        </w:rPr>
      </w:pPr>
    </w:p>
    <w:p w:rsidR="00E62091" w:rsidP="00A45F22" w:rsidRDefault="0050083F" w14:paraId="245A4D63" w14:textId="3839B15A">
      <w:pPr>
        <w:spacing w:line="360" w:lineRule="auto"/>
        <w:ind w:left="-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</w:t>
      </w:r>
    </w:p>
    <w:p w:rsidRPr="00E62091" w:rsidR="00B414F6" w:rsidP="00E62091" w:rsidRDefault="00B414F6" w14:paraId="39763A5F" w14:textId="3F25D17C">
      <w:pPr>
        <w:spacing w:line="360" w:lineRule="auto"/>
        <w:ind w:left="-360"/>
        <w:jc w:val="both"/>
        <w:rPr>
          <w:rFonts w:ascii="Arial" w:hAnsi="Arial" w:eastAsia="Arial" w:cs="Arial"/>
          <w:b/>
          <w:sz w:val="24"/>
          <w:szCs w:val="24"/>
        </w:rPr>
      </w:pPr>
    </w:p>
    <w:p w:rsidRPr="00F24F2A" w:rsidR="008E57A9" w:rsidP="00F24F2A" w:rsidRDefault="008E57A9" w14:paraId="268059C3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Pr="00F24F2A" w:rsidR="008E57A9" w:rsidSect="00BB6393">
      <w:headerReference w:type="default" r:id="rId19"/>
      <w:footerReference w:type="default" r:id="rId20"/>
      <w:footnotePr>
        <w:pos w:val="beneathText"/>
      </w:footnotePr>
      <w:type w:val="continuous"/>
      <w:pgSz w:w="11905" w:h="16837" w:orient="portrait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59E" w:rsidRDefault="00C1559E" w14:paraId="41B2AFA1" w14:textId="77777777">
      <w:r>
        <w:separator/>
      </w:r>
    </w:p>
  </w:endnote>
  <w:endnote w:type="continuationSeparator" w:id="0">
    <w:p w:rsidR="00C1559E" w:rsidRDefault="00C1559E" w14:paraId="03BE5CBD" w14:textId="77777777">
      <w:r>
        <w:continuationSeparator/>
      </w:r>
    </w:p>
  </w:endnote>
  <w:endnote w:type="continuationNotice" w:id="1">
    <w:p w:rsidR="00C1559E" w:rsidRDefault="00C1559E" w14:paraId="2D81C2E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Ellipt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Arial,">
    <w:altName w:val="Times New Roman"/>
    <w:panose1 w:val="00000000000000000000"/>
    <w:charset w:val="00"/>
    <w:family w:val="roman"/>
    <w:notTrueType/>
    <w:pitch w:val="default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,Arial,Arial Unicode M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D6165F" w:rsidR="00C1559E" w:rsidRDefault="00C1559E" w14:paraId="78C191F2" w14:textId="5B9C1395">
    <w:pPr>
      <w:pStyle w:val="Rodap"/>
      <w:jc w:val="center"/>
      <w:rPr>
        <w:rFonts w:ascii="Segoe UI" w:hAnsi="Segoe UI" w:cs="Segoe UI"/>
        <w:sz w:val="16"/>
        <w:szCs w:val="16"/>
      </w:rPr>
    </w:pPr>
    <w:r w:rsidRPr="1816890A">
      <w:rPr>
        <w:rFonts w:ascii="Segoe UI" w:hAnsi="Segoe UI" w:eastAsia="Segoe UI" w:cs="Segoe UI"/>
        <w:sz w:val="16"/>
        <w:szCs w:val="16"/>
      </w:rPr>
      <w:t>[</w:t>
    </w:r>
    <w:r w:rsidRPr="1816890A">
      <w:rPr>
        <w:rFonts w:ascii="Segoe UI" w:hAnsi="Segoe UI" w:eastAsia="Segoe UI" w:cs="Segoe UI"/>
        <w:sz w:val="16"/>
        <w:szCs w:val="16"/>
      </w:rPr>
      <w:fldChar w:fldCharType="begin"/>
    </w:r>
    <w:r w:rsidRPr="1816890A">
      <w:rPr>
        <w:rFonts w:ascii="Segoe UI" w:hAnsi="Segoe UI" w:eastAsia="Segoe UI" w:cs="Segoe UI"/>
        <w:sz w:val="16"/>
        <w:szCs w:val="16"/>
      </w:rPr>
      <w:instrText xml:space="preserve"> PAGE   \* MERGEFORMAT </w:instrText>
    </w:r>
    <w:r w:rsidRPr="1816890A">
      <w:rPr>
        <w:rFonts w:ascii="Segoe UI" w:hAnsi="Segoe UI" w:eastAsia="Segoe UI" w:cs="Segoe UI"/>
        <w:sz w:val="16"/>
        <w:szCs w:val="16"/>
      </w:rPr>
      <w:fldChar w:fldCharType="separate"/>
    </w:r>
    <w:r w:rsidR="00433912">
      <w:rPr>
        <w:rFonts w:ascii="Segoe UI" w:hAnsi="Segoe UI" w:eastAsia="Segoe UI" w:cs="Segoe UI"/>
        <w:noProof/>
        <w:sz w:val="16"/>
        <w:szCs w:val="16"/>
      </w:rPr>
      <w:t>9</w:t>
    </w:r>
    <w:r w:rsidRPr="1816890A">
      <w:rPr>
        <w:rFonts w:ascii="Segoe UI" w:hAnsi="Segoe UI" w:eastAsia="Segoe UI" w:cs="Segoe UI"/>
        <w:sz w:val="16"/>
        <w:szCs w:val="16"/>
      </w:rPr>
      <w:fldChar w:fldCharType="end"/>
    </w:r>
    <w:r w:rsidRPr="1816890A">
      <w:rPr>
        <w:rFonts w:ascii="Segoe UI" w:hAnsi="Segoe UI" w:eastAsia="Segoe UI" w:cs="Segoe UI"/>
        <w:sz w:val="16"/>
        <w:szCs w:val="16"/>
      </w:rPr>
      <w:t>]</w:t>
    </w:r>
  </w:p>
  <w:p w:rsidRPr="00920CA2" w:rsidR="00C1559E" w:rsidRDefault="00C1559E" w14:paraId="541D8DB3" w14:textId="77777777">
    <w:pPr>
      <w:pStyle w:val="Rodap"/>
      <w:jc w:val="center"/>
      <w:rPr>
        <w:rFonts w:ascii="Trebuchet MS" w:hAnsi="Trebuchet MS" w:cs="Tahoma"/>
        <w:smallCaps/>
        <w:color w:val="333333"/>
        <w:sz w:val="14"/>
        <w:szCs w:val="14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59E" w:rsidRDefault="00C1559E" w14:paraId="18189B15" w14:textId="77777777">
      <w:r>
        <w:separator/>
      </w:r>
    </w:p>
  </w:footnote>
  <w:footnote w:type="continuationSeparator" w:id="0">
    <w:p w:rsidR="00C1559E" w:rsidRDefault="00C1559E" w14:paraId="0741C908" w14:textId="77777777">
      <w:r>
        <w:continuationSeparator/>
      </w:r>
    </w:p>
  </w:footnote>
  <w:footnote w:type="continuationNotice" w:id="1">
    <w:p w:rsidR="00C1559E" w:rsidRDefault="00C1559E" w14:paraId="3C631FBB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920CA2" w:rsidR="00C1559E" w:rsidRDefault="00C1559E" w14:paraId="29C801F7" w14:textId="77777777">
    <w:pPr>
      <w:pStyle w:val="Cabealho"/>
      <w:tabs>
        <w:tab w:val="clear" w:pos="4320"/>
        <w:tab w:val="clear" w:pos="8640"/>
        <w:tab w:val="center" w:pos="2290"/>
        <w:tab w:val="right" w:pos="4579"/>
      </w:tabs>
      <w:ind w:left="375"/>
      <w:rPr>
        <w:rFonts w:ascii="Verdana" w:hAnsi="Verdana" w:eastAsia="Arial Unicode MS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  <w:lang w:val="pt-BR" w:eastAsia="pt-BR"/>
      </w:rPr>
      <w:drawing>
        <wp:anchor distT="0" distB="0" distL="0" distR="0" simplePos="0" relativeHeight="251658240" behindDoc="0" locked="0" layoutInCell="1" allowOverlap="1" wp14:anchorId="470AB336" wp14:editId="07777777">
          <wp:simplePos x="0" y="0"/>
          <wp:positionH relativeFrom="column">
            <wp:posOffset>6985</wp:posOffset>
          </wp:positionH>
          <wp:positionV relativeFrom="paragraph">
            <wp:posOffset>18415</wp:posOffset>
          </wp:positionV>
          <wp:extent cx="405130" cy="440055"/>
          <wp:effectExtent l="19050" t="0" r="0" b="0"/>
          <wp:wrapTopAndBottom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5130" cy="4400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1816890A">
      <w:rPr>
        <w:rFonts w:ascii="Verdana,Arial,Arial Unicode MS" w:hAnsi="Verdana,Arial,Arial Unicode MS" w:eastAsia="Verdana,Arial,Arial Unicode MS" w:cs="Verdana,Arial,Arial Unicode MS"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Universidade Estadual de Maringá</w:t>
    </w:r>
    <w:r w:rsidRPr="00920CA2">
      <w:rPr>
        <w:rFonts w:ascii="Verdana" w:hAnsi="Verdana" w:eastAsia="Arial Unicode MS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Pr="00920CA2">
      <w:rPr>
        <w:rFonts w:ascii="Verdana" w:hAnsi="Verdana" w:eastAsia="Arial Unicode MS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Pr="00920CA2">
      <w:rPr>
        <w:rFonts w:ascii="Verdana" w:hAnsi="Verdana" w:eastAsia="Arial Unicode MS" w:cs="Arial"/>
        <w:bCs/>
        <w:smallCaps/>
        <w:noProof/>
        <w:sz w:val="16"/>
        <w:szCs w:val="16"/>
        <w:lang w:val="pt-BR" w:eastAsia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drawing>
        <wp:inline distT="0" distB="0" distL="0" distR="0" wp14:anchorId="638202F0" wp14:editId="07777777">
          <wp:extent cx="502421" cy="26581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3831" cy="266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920CA2" w:rsidR="00C1559E" w:rsidRDefault="00C1559E" w14:paraId="21854D21" w14:textId="77777777">
    <w:pPr>
      <w:pStyle w:val="Cabealho"/>
      <w:tabs>
        <w:tab w:val="clear" w:pos="4320"/>
        <w:tab w:val="clear" w:pos="8640"/>
        <w:tab w:val="center" w:pos="2290"/>
        <w:tab w:val="right" w:pos="4579"/>
      </w:tabs>
      <w:ind w:left="375"/>
      <w:rPr>
        <w:rFonts w:ascii="Verdana" w:hAnsi="Verdana" w:eastAsia="Arial Unicode MS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1816890A">
      <w:rPr>
        <w:rFonts w:ascii="Verdana,Arial,Arial Unicode MS" w:hAnsi="Verdana,Arial,Arial Unicode MS" w:eastAsia="Verdana,Arial,Arial Unicode MS" w:cs="Verdana,Arial,Arial Unicode MS"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Centro de Tecnologia</w:t>
    </w:r>
  </w:p>
  <w:p w:rsidRPr="00920CA2" w:rsidR="00C1559E" w:rsidRDefault="00C1559E" w14:paraId="52E2845E" w14:textId="77777777">
    <w:pPr>
      <w:pStyle w:val="Cabealho"/>
      <w:tabs>
        <w:tab w:val="clear" w:pos="4320"/>
        <w:tab w:val="clear" w:pos="8640"/>
        <w:tab w:val="center" w:pos="2290"/>
        <w:tab w:val="right" w:pos="4579"/>
      </w:tabs>
      <w:ind w:left="375"/>
      <w:rPr>
        <w:rFonts w:ascii="Verdana" w:hAnsi="Verdana" w:eastAsia="Arial Unicode MS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1816890A">
      <w:rPr>
        <w:rFonts w:ascii="Verdana,Arial,Arial Unicode MS" w:hAnsi="Verdana,Arial,Arial Unicode MS" w:eastAsia="Verdana,Arial,Arial Unicode MS" w:cs="Verdana,Arial,Arial Unicode MS"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Departamento de Informática</w:t>
    </w:r>
  </w:p>
  <w:p w:rsidRPr="00920CA2" w:rsidR="00C1559E" w:rsidRDefault="00C1559E" w14:paraId="0F7B5032" w14:textId="77777777">
    <w:pPr>
      <w:pStyle w:val="Cabealho"/>
      <w:rPr>
        <w:rFonts w:ascii="Verdana" w:hAnsi="Verdana" w:eastAsia="Arial Unicode MS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1816890A">
      <w:rPr>
        <w:rFonts w:ascii="Verdana,Arial,Arial Unicode MS" w:hAnsi="Verdana,Arial,Arial Unicode MS" w:eastAsia="Verdana,Arial,Arial Unicode MS" w:cs="Verdana,Arial,Arial Unicode MS"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______________________________________________________________________________</w:t>
    </w:r>
  </w:p>
  <w:p w:rsidRPr="00920CA2" w:rsidR="00C1559E" w:rsidRDefault="00C1559E" w14:paraId="232395E9" w14:textId="77777777">
    <w:pPr>
      <w:pStyle w:val="Cabealho"/>
      <w:rPr>
        <w:rFonts w:ascii="Verdana" w:hAnsi="Verdana" w:eastAsia="Arial Unicode MS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3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A9476AF"/>
    <w:multiLevelType w:val="hybridMultilevel"/>
    <w:tmpl w:val="4B6E4D72"/>
    <w:lvl w:ilvl="0" w:tplc="D8F263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81C8C"/>
    <w:multiLevelType w:val="multilevel"/>
    <w:tmpl w:val="61F0BB00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b w:val="0"/>
        <w:sz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25E50CC"/>
    <w:multiLevelType w:val="multilevel"/>
    <w:tmpl w:val="89AC1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A00226A"/>
    <w:multiLevelType w:val="hybridMultilevel"/>
    <w:tmpl w:val="0E4019A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37359"/>
    <w:multiLevelType w:val="hybridMultilevel"/>
    <w:tmpl w:val="DC7E8B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82F9B"/>
    <w:multiLevelType w:val="hybridMultilevel"/>
    <w:tmpl w:val="0558591A"/>
    <w:lvl w:ilvl="0" w:tplc="0416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8" w15:restartNumberingAfterBreak="0">
    <w:nsid w:val="30C07782"/>
    <w:multiLevelType w:val="multilevel"/>
    <w:tmpl w:val="253A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6DB1C77"/>
    <w:multiLevelType w:val="hybridMultilevel"/>
    <w:tmpl w:val="46DAA0C0"/>
    <w:lvl w:ilvl="0" w:tplc="15164A7E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78640DA"/>
    <w:multiLevelType w:val="hybridMultilevel"/>
    <w:tmpl w:val="03A0786A"/>
    <w:lvl w:ilvl="0" w:tplc="6ACA5352">
      <w:start w:val="2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46A5B24"/>
    <w:multiLevelType w:val="hybridMultilevel"/>
    <w:tmpl w:val="2BEAF7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C1B89"/>
    <w:multiLevelType w:val="hybridMultilevel"/>
    <w:tmpl w:val="74F8DE10"/>
    <w:lvl w:ilvl="0" w:tplc="689A4F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96AC5"/>
    <w:multiLevelType w:val="hybridMultilevel"/>
    <w:tmpl w:val="AD644F7E"/>
    <w:lvl w:ilvl="0" w:tplc="C25493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DE09CA"/>
    <w:multiLevelType w:val="hybridMultilevel"/>
    <w:tmpl w:val="B94E716C"/>
    <w:lvl w:ilvl="0" w:tplc="C9EE5E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40240A"/>
    <w:multiLevelType w:val="hybridMultilevel"/>
    <w:tmpl w:val="88B657FE"/>
    <w:lvl w:ilvl="0" w:tplc="6E0C49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5327AE"/>
    <w:multiLevelType w:val="hybridMultilevel"/>
    <w:tmpl w:val="1E84F56E"/>
    <w:lvl w:ilvl="0" w:tplc="7E6A4AFC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811D2B"/>
    <w:multiLevelType w:val="hybridMultilevel"/>
    <w:tmpl w:val="74F8DE10"/>
    <w:lvl w:ilvl="0" w:tplc="689A4F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224C4"/>
    <w:multiLevelType w:val="hybridMultilevel"/>
    <w:tmpl w:val="EAD2FF58"/>
    <w:lvl w:ilvl="0" w:tplc="55308A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871EC6"/>
    <w:multiLevelType w:val="hybridMultilevel"/>
    <w:tmpl w:val="EC9E09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020695"/>
    <w:multiLevelType w:val="hybridMultilevel"/>
    <w:tmpl w:val="7534E6B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AB6587D"/>
    <w:multiLevelType w:val="hybridMultilevel"/>
    <w:tmpl w:val="0E8C823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16"/>
  </w:num>
  <w:num w:numId="5">
    <w:abstractNumId w:val="13"/>
  </w:num>
  <w:num w:numId="6">
    <w:abstractNumId w:val="17"/>
  </w:num>
  <w:num w:numId="7">
    <w:abstractNumId w:val="18"/>
  </w:num>
  <w:num w:numId="8">
    <w:abstractNumId w:val="14"/>
  </w:num>
  <w:num w:numId="9">
    <w:abstractNumId w:val="2"/>
  </w:num>
  <w:num w:numId="10">
    <w:abstractNumId w:val="15"/>
  </w:num>
  <w:num w:numId="11">
    <w:abstractNumId w:val="12"/>
  </w:num>
  <w:num w:numId="12">
    <w:abstractNumId w:val="20"/>
  </w:num>
  <w:num w:numId="13">
    <w:abstractNumId w:val="8"/>
  </w:num>
  <w:num w:numId="14">
    <w:abstractNumId w:val="6"/>
  </w:num>
  <w:num w:numId="15">
    <w:abstractNumId w:val="7"/>
  </w:num>
  <w:num w:numId="16">
    <w:abstractNumId w:val="19"/>
  </w:num>
  <w:num w:numId="17">
    <w:abstractNumId w:val="21"/>
  </w:num>
  <w:num w:numId="18">
    <w:abstractNumId w:val="10"/>
  </w:num>
  <w:num w:numId="19">
    <w:abstractNumId w:val="3"/>
  </w:num>
  <w:num w:numId="20">
    <w:abstractNumId w:val="4"/>
  </w:num>
  <w:num w:numId="2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lang="pt-BR" w:vendorID="64" w:dllVersion="131078" w:nlCheck="1" w:checkStyle="0" w:appName="MSWord"/>
  <w:activeWritingStyle w:lang="en-US" w:vendorID="64" w:dllVersion="131078" w:nlCheck="1" w:checkStyle="0" w:appName="MSWord"/>
  <w:defaultTabStop w:val="708"/>
  <w:hyphenationZone w:val="425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C4A"/>
    <w:rsid w:val="0000565C"/>
    <w:rsid w:val="00050280"/>
    <w:rsid w:val="000515CE"/>
    <w:rsid w:val="00054770"/>
    <w:rsid w:val="0008234C"/>
    <w:rsid w:val="0008274F"/>
    <w:rsid w:val="000849F0"/>
    <w:rsid w:val="00086E72"/>
    <w:rsid w:val="000A0461"/>
    <w:rsid w:val="000B06AF"/>
    <w:rsid w:val="000D4261"/>
    <w:rsid w:val="000D5230"/>
    <w:rsid w:val="000E5D19"/>
    <w:rsid w:val="000F1657"/>
    <w:rsid w:val="000F69FE"/>
    <w:rsid w:val="000F79E6"/>
    <w:rsid w:val="00107FC1"/>
    <w:rsid w:val="00110382"/>
    <w:rsid w:val="00112109"/>
    <w:rsid w:val="00117DBD"/>
    <w:rsid w:val="00126ECB"/>
    <w:rsid w:val="0013567E"/>
    <w:rsid w:val="00135BE7"/>
    <w:rsid w:val="00157B52"/>
    <w:rsid w:val="001636EB"/>
    <w:rsid w:val="001669AC"/>
    <w:rsid w:val="00191022"/>
    <w:rsid w:val="001A6E40"/>
    <w:rsid w:val="001A7166"/>
    <w:rsid w:val="001B4951"/>
    <w:rsid w:val="001D6D9D"/>
    <w:rsid w:val="001D6E3A"/>
    <w:rsid w:val="001D7956"/>
    <w:rsid w:val="001F30D8"/>
    <w:rsid w:val="001F648A"/>
    <w:rsid w:val="001F6CE6"/>
    <w:rsid w:val="001F7BE7"/>
    <w:rsid w:val="0021500F"/>
    <w:rsid w:val="00217607"/>
    <w:rsid w:val="00221A50"/>
    <w:rsid w:val="00223889"/>
    <w:rsid w:val="002268AA"/>
    <w:rsid w:val="00240246"/>
    <w:rsid w:val="002541F9"/>
    <w:rsid w:val="00254822"/>
    <w:rsid w:val="00256D68"/>
    <w:rsid w:val="00275FCF"/>
    <w:rsid w:val="002760AB"/>
    <w:rsid w:val="002B0C4A"/>
    <w:rsid w:val="002C5EF3"/>
    <w:rsid w:val="002E424E"/>
    <w:rsid w:val="002F6B3B"/>
    <w:rsid w:val="0031182E"/>
    <w:rsid w:val="003271F8"/>
    <w:rsid w:val="003479BD"/>
    <w:rsid w:val="00360A37"/>
    <w:rsid w:val="00366436"/>
    <w:rsid w:val="003717EB"/>
    <w:rsid w:val="003956A7"/>
    <w:rsid w:val="0039571A"/>
    <w:rsid w:val="003A7B60"/>
    <w:rsid w:val="003D2203"/>
    <w:rsid w:val="003D3DB7"/>
    <w:rsid w:val="003F5818"/>
    <w:rsid w:val="0040743B"/>
    <w:rsid w:val="004074B7"/>
    <w:rsid w:val="00407C59"/>
    <w:rsid w:val="00412609"/>
    <w:rsid w:val="004136D4"/>
    <w:rsid w:val="0042531F"/>
    <w:rsid w:val="004278C2"/>
    <w:rsid w:val="00433912"/>
    <w:rsid w:val="0043428D"/>
    <w:rsid w:val="00436C8F"/>
    <w:rsid w:val="00440180"/>
    <w:rsid w:val="00441E09"/>
    <w:rsid w:val="0044411F"/>
    <w:rsid w:val="004532F8"/>
    <w:rsid w:val="004562DA"/>
    <w:rsid w:val="004631E8"/>
    <w:rsid w:val="00472AF2"/>
    <w:rsid w:val="00477040"/>
    <w:rsid w:val="00480BB7"/>
    <w:rsid w:val="0048164F"/>
    <w:rsid w:val="00482C3F"/>
    <w:rsid w:val="00492E31"/>
    <w:rsid w:val="004945B6"/>
    <w:rsid w:val="004A3B48"/>
    <w:rsid w:val="004C0D85"/>
    <w:rsid w:val="0050083F"/>
    <w:rsid w:val="00502068"/>
    <w:rsid w:val="00503774"/>
    <w:rsid w:val="00513E55"/>
    <w:rsid w:val="00517336"/>
    <w:rsid w:val="00520817"/>
    <w:rsid w:val="005313A6"/>
    <w:rsid w:val="00537EA7"/>
    <w:rsid w:val="00542666"/>
    <w:rsid w:val="00544CDB"/>
    <w:rsid w:val="00547E27"/>
    <w:rsid w:val="005555EF"/>
    <w:rsid w:val="0055664E"/>
    <w:rsid w:val="00561E59"/>
    <w:rsid w:val="00572465"/>
    <w:rsid w:val="00575292"/>
    <w:rsid w:val="00576F90"/>
    <w:rsid w:val="00593058"/>
    <w:rsid w:val="005A3180"/>
    <w:rsid w:val="005A7135"/>
    <w:rsid w:val="005B7520"/>
    <w:rsid w:val="005C6407"/>
    <w:rsid w:val="005D21AA"/>
    <w:rsid w:val="005D6B76"/>
    <w:rsid w:val="00600E05"/>
    <w:rsid w:val="00607D6B"/>
    <w:rsid w:val="0062086D"/>
    <w:rsid w:val="006233A0"/>
    <w:rsid w:val="00625E72"/>
    <w:rsid w:val="006266D9"/>
    <w:rsid w:val="0063703F"/>
    <w:rsid w:val="006416D7"/>
    <w:rsid w:val="0066007D"/>
    <w:rsid w:val="0067709F"/>
    <w:rsid w:val="006913BC"/>
    <w:rsid w:val="00695196"/>
    <w:rsid w:val="006B424D"/>
    <w:rsid w:val="006B4A15"/>
    <w:rsid w:val="006C1F84"/>
    <w:rsid w:val="006D3CDD"/>
    <w:rsid w:val="006D4362"/>
    <w:rsid w:val="006D6452"/>
    <w:rsid w:val="006E3AD0"/>
    <w:rsid w:val="006E4AE5"/>
    <w:rsid w:val="006F2958"/>
    <w:rsid w:val="00710B98"/>
    <w:rsid w:val="00731AFC"/>
    <w:rsid w:val="007433ED"/>
    <w:rsid w:val="00754E04"/>
    <w:rsid w:val="00763C63"/>
    <w:rsid w:val="007810C1"/>
    <w:rsid w:val="00787C7A"/>
    <w:rsid w:val="007910A7"/>
    <w:rsid w:val="007A2142"/>
    <w:rsid w:val="007C1824"/>
    <w:rsid w:val="007E0A3E"/>
    <w:rsid w:val="007E22EC"/>
    <w:rsid w:val="007F2E8E"/>
    <w:rsid w:val="007F6096"/>
    <w:rsid w:val="008019F8"/>
    <w:rsid w:val="00803EAD"/>
    <w:rsid w:val="00805463"/>
    <w:rsid w:val="00813A9E"/>
    <w:rsid w:val="00825B2C"/>
    <w:rsid w:val="00840786"/>
    <w:rsid w:val="00850328"/>
    <w:rsid w:val="00857B84"/>
    <w:rsid w:val="00863604"/>
    <w:rsid w:val="00863714"/>
    <w:rsid w:val="00896B69"/>
    <w:rsid w:val="008977A4"/>
    <w:rsid w:val="008A2BBD"/>
    <w:rsid w:val="008A4477"/>
    <w:rsid w:val="008B3D9D"/>
    <w:rsid w:val="008C775C"/>
    <w:rsid w:val="008D62A7"/>
    <w:rsid w:val="008D754C"/>
    <w:rsid w:val="008E13DA"/>
    <w:rsid w:val="008E57A9"/>
    <w:rsid w:val="008F0578"/>
    <w:rsid w:val="0090345D"/>
    <w:rsid w:val="00911ACC"/>
    <w:rsid w:val="00920CA2"/>
    <w:rsid w:val="00921B2D"/>
    <w:rsid w:val="0093054C"/>
    <w:rsid w:val="00930C67"/>
    <w:rsid w:val="00935E30"/>
    <w:rsid w:val="00952B1B"/>
    <w:rsid w:val="0095738A"/>
    <w:rsid w:val="0095764E"/>
    <w:rsid w:val="00961258"/>
    <w:rsid w:val="00961BAA"/>
    <w:rsid w:val="00972539"/>
    <w:rsid w:val="009802EE"/>
    <w:rsid w:val="00981C99"/>
    <w:rsid w:val="00992B57"/>
    <w:rsid w:val="009A6993"/>
    <w:rsid w:val="009C29AB"/>
    <w:rsid w:val="009E375C"/>
    <w:rsid w:val="009F044F"/>
    <w:rsid w:val="009F3AD7"/>
    <w:rsid w:val="009F3B06"/>
    <w:rsid w:val="00A1172B"/>
    <w:rsid w:val="00A11A58"/>
    <w:rsid w:val="00A208DF"/>
    <w:rsid w:val="00A2283A"/>
    <w:rsid w:val="00A230E8"/>
    <w:rsid w:val="00A300AE"/>
    <w:rsid w:val="00A30865"/>
    <w:rsid w:val="00A348BB"/>
    <w:rsid w:val="00A35AC4"/>
    <w:rsid w:val="00A45F22"/>
    <w:rsid w:val="00A56B09"/>
    <w:rsid w:val="00A61534"/>
    <w:rsid w:val="00A65612"/>
    <w:rsid w:val="00A74286"/>
    <w:rsid w:val="00A81B9B"/>
    <w:rsid w:val="00A94EE0"/>
    <w:rsid w:val="00AA0A5B"/>
    <w:rsid w:val="00AB02B2"/>
    <w:rsid w:val="00AC7220"/>
    <w:rsid w:val="00AD0451"/>
    <w:rsid w:val="00AD4EAD"/>
    <w:rsid w:val="00AE3B87"/>
    <w:rsid w:val="00B00250"/>
    <w:rsid w:val="00B03436"/>
    <w:rsid w:val="00B10ACC"/>
    <w:rsid w:val="00B138B1"/>
    <w:rsid w:val="00B2226B"/>
    <w:rsid w:val="00B2261D"/>
    <w:rsid w:val="00B228B6"/>
    <w:rsid w:val="00B267D0"/>
    <w:rsid w:val="00B37F9F"/>
    <w:rsid w:val="00B414F6"/>
    <w:rsid w:val="00B52313"/>
    <w:rsid w:val="00B826E6"/>
    <w:rsid w:val="00B840F0"/>
    <w:rsid w:val="00B85846"/>
    <w:rsid w:val="00BB0D83"/>
    <w:rsid w:val="00BB352E"/>
    <w:rsid w:val="00BB3CB0"/>
    <w:rsid w:val="00BB4FB7"/>
    <w:rsid w:val="00BB6393"/>
    <w:rsid w:val="00BC246F"/>
    <w:rsid w:val="00BD44AE"/>
    <w:rsid w:val="00BE36D5"/>
    <w:rsid w:val="00C034D3"/>
    <w:rsid w:val="00C0746F"/>
    <w:rsid w:val="00C1559E"/>
    <w:rsid w:val="00C3391E"/>
    <w:rsid w:val="00C50656"/>
    <w:rsid w:val="00C51732"/>
    <w:rsid w:val="00C52CD2"/>
    <w:rsid w:val="00C63F90"/>
    <w:rsid w:val="00C725B6"/>
    <w:rsid w:val="00C77C08"/>
    <w:rsid w:val="00C8318E"/>
    <w:rsid w:val="00C97BE9"/>
    <w:rsid w:val="00CB3D58"/>
    <w:rsid w:val="00CB4AEC"/>
    <w:rsid w:val="00CD5DC7"/>
    <w:rsid w:val="00CF2DB5"/>
    <w:rsid w:val="00CF33C9"/>
    <w:rsid w:val="00CF3F6A"/>
    <w:rsid w:val="00D01509"/>
    <w:rsid w:val="00D03006"/>
    <w:rsid w:val="00D059D8"/>
    <w:rsid w:val="00D05D33"/>
    <w:rsid w:val="00D06AB4"/>
    <w:rsid w:val="00D07D6A"/>
    <w:rsid w:val="00D3569E"/>
    <w:rsid w:val="00D35CAF"/>
    <w:rsid w:val="00D42E51"/>
    <w:rsid w:val="00D46F93"/>
    <w:rsid w:val="00D6165F"/>
    <w:rsid w:val="00D651E5"/>
    <w:rsid w:val="00D7648C"/>
    <w:rsid w:val="00DA1E00"/>
    <w:rsid w:val="00DA7ABB"/>
    <w:rsid w:val="00DB23A1"/>
    <w:rsid w:val="00DC22D5"/>
    <w:rsid w:val="00DC4E00"/>
    <w:rsid w:val="00DC7482"/>
    <w:rsid w:val="00DC7F9E"/>
    <w:rsid w:val="00DF479D"/>
    <w:rsid w:val="00E03E99"/>
    <w:rsid w:val="00E054FF"/>
    <w:rsid w:val="00E1208C"/>
    <w:rsid w:val="00E349C0"/>
    <w:rsid w:val="00E41505"/>
    <w:rsid w:val="00E55C14"/>
    <w:rsid w:val="00E607AE"/>
    <w:rsid w:val="00E62091"/>
    <w:rsid w:val="00E66BD5"/>
    <w:rsid w:val="00E7116C"/>
    <w:rsid w:val="00E71197"/>
    <w:rsid w:val="00E86CD9"/>
    <w:rsid w:val="00EC0E5A"/>
    <w:rsid w:val="00ED05CE"/>
    <w:rsid w:val="00ED33FE"/>
    <w:rsid w:val="00ED6FB6"/>
    <w:rsid w:val="00F004CE"/>
    <w:rsid w:val="00F10CC7"/>
    <w:rsid w:val="00F20879"/>
    <w:rsid w:val="00F24F2A"/>
    <w:rsid w:val="00F266C3"/>
    <w:rsid w:val="00F34A3C"/>
    <w:rsid w:val="00F35043"/>
    <w:rsid w:val="00F43FE4"/>
    <w:rsid w:val="00F52067"/>
    <w:rsid w:val="00F57597"/>
    <w:rsid w:val="00F95F4F"/>
    <w:rsid w:val="00F96266"/>
    <w:rsid w:val="00F97A85"/>
    <w:rsid w:val="00FA2F3D"/>
    <w:rsid w:val="00FA3F85"/>
    <w:rsid w:val="00FA6AC6"/>
    <w:rsid w:val="00FC7F47"/>
    <w:rsid w:val="00FD4F29"/>
    <w:rsid w:val="00FF017A"/>
    <w:rsid w:val="00FF5306"/>
    <w:rsid w:val="0433E6FE"/>
    <w:rsid w:val="050830D4"/>
    <w:rsid w:val="05A5B8C6"/>
    <w:rsid w:val="0699A4F9"/>
    <w:rsid w:val="089DC16A"/>
    <w:rsid w:val="1240B8FD"/>
    <w:rsid w:val="17FE49E9"/>
    <w:rsid w:val="1816890A"/>
    <w:rsid w:val="1A3429AD"/>
    <w:rsid w:val="1C3721E9"/>
    <w:rsid w:val="1D04A117"/>
    <w:rsid w:val="1D3A3B3D"/>
    <w:rsid w:val="1FB9CF57"/>
    <w:rsid w:val="20588759"/>
    <w:rsid w:val="26477BE4"/>
    <w:rsid w:val="286451BC"/>
    <w:rsid w:val="29465586"/>
    <w:rsid w:val="2DD35FE3"/>
    <w:rsid w:val="30485E81"/>
    <w:rsid w:val="33A8F139"/>
    <w:rsid w:val="393EC217"/>
    <w:rsid w:val="4250C14A"/>
    <w:rsid w:val="4A74FB92"/>
    <w:rsid w:val="4AC3D8D2"/>
    <w:rsid w:val="4F7F6E4C"/>
    <w:rsid w:val="58F92DA5"/>
    <w:rsid w:val="597C7FD7"/>
    <w:rsid w:val="5998F613"/>
    <w:rsid w:val="5D919FDA"/>
    <w:rsid w:val="5FE633C9"/>
    <w:rsid w:val="615326D5"/>
    <w:rsid w:val="620DC89B"/>
    <w:rsid w:val="62A0AAB0"/>
    <w:rsid w:val="63CE57CD"/>
    <w:rsid w:val="6444F387"/>
    <w:rsid w:val="69ED9B43"/>
    <w:rsid w:val="6B345E1F"/>
    <w:rsid w:val="708993C5"/>
    <w:rsid w:val="72993192"/>
    <w:rsid w:val="761AE7C8"/>
    <w:rsid w:val="76D2E6F4"/>
    <w:rsid w:val="78478820"/>
    <w:rsid w:val="78F8CE8B"/>
    <w:rsid w:val="7F33B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38C7E59F"/>
  <w15:docId w15:val="{E979FCEF-7D45-465D-9A28-7CC23247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uiPriority="0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6D4362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6D4362"/>
    <w:pPr>
      <w:keepNext/>
      <w:numPr>
        <w:numId w:val="1"/>
      </w:numPr>
      <w:jc w:val="center"/>
      <w:outlineLvl w:val="0"/>
    </w:pPr>
    <w:rPr>
      <w:sz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559E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Marcadores" w:customStyle="1">
    <w:name w:val="Marcadores"/>
    <w:rsid w:val="006D4362"/>
    <w:rPr>
      <w:rFonts w:ascii="StarSymbol" w:hAnsi="StarSymbol" w:eastAsia="StarSymbol" w:cs="StarSymbol"/>
      <w:sz w:val="18"/>
      <w:szCs w:val="18"/>
    </w:rPr>
  </w:style>
  <w:style w:type="character" w:styleId="WW8Num1z1" w:customStyle="1">
    <w:name w:val="WW8Num1z1"/>
    <w:rsid w:val="006D4362"/>
    <w:rPr>
      <w:rFonts w:ascii="Wingdings" w:hAnsi="Wingdings"/>
    </w:rPr>
  </w:style>
  <w:style w:type="character" w:styleId="WW8Num1z3" w:customStyle="1">
    <w:name w:val="WW8Num1z3"/>
    <w:rsid w:val="006D4362"/>
    <w:rPr>
      <w:rFonts w:ascii="Symbol" w:hAnsi="Symbol"/>
    </w:rPr>
  </w:style>
  <w:style w:type="character" w:styleId="WW8Num1z4" w:customStyle="1">
    <w:name w:val="WW8Num1z4"/>
    <w:rsid w:val="006D4362"/>
    <w:rPr>
      <w:rFonts w:ascii="Courier New" w:hAnsi="Courier New" w:cs="Courier New"/>
    </w:rPr>
  </w:style>
  <w:style w:type="character" w:styleId="WW8Num4z0" w:customStyle="1">
    <w:name w:val="WW8Num4z0"/>
    <w:rsid w:val="006D4362"/>
    <w:rPr>
      <w:rFonts w:ascii="Wingdings" w:hAnsi="Wingdings"/>
    </w:rPr>
  </w:style>
  <w:style w:type="character" w:styleId="WW8Num4z1" w:customStyle="1">
    <w:name w:val="WW8Num4z1"/>
    <w:rsid w:val="006D4362"/>
    <w:rPr>
      <w:rFonts w:ascii="Courier New" w:hAnsi="Courier New" w:cs="Courier New"/>
    </w:rPr>
  </w:style>
  <w:style w:type="character" w:styleId="WW8Num4z3" w:customStyle="1">
    <w:name w:val="WW8Num4z3"/>
    <w:rsid w:val="006D4362"/>
    <w:rPr>
      <w:rFonts w:ascii="Symbol" w:hAnsi="Symbol"/>
    </w:rPr>
  </w:style>
  <w:style w:type="character" w:styleId="WW8Num9z0" w:customStyle="1">
    <w:name w:val="WW8Num9z0"/>
    <w:rsid w:val="006D4362"/>
    <w:rPr>
      <w:rFonts w:ascii="Wingdings" w:hAnsi="Wingdings"/>
    </w:rPr>
  </w:style>
  <w:style w:type="character" w:styleId="WW8Num9z1" w:customStyle="1">
    <w:name w:val="WW8Num9z1"/>
    <w:rsid w:val="006D4362"/>
    <w:rPr>
      <w:rFonts w:ascii="Courier New" w:hAnsi="Courier New" w:cs="Courier New"/>
    </w:rPr>
  </w:style>
  <w:style w:type="character" w:styleId="WW8Num9z3" w:customStyle="1">
    <w:name w:val="WW8Num9z3"/>
    <w:rsid w:val="006D4362"/>
    <w:rPr>
      <w:rFonts w:ascii="Symbol" w:hAnsi="Symbol"/>
    </w:rPr>
  </w:style>
  <w:style w:type="character" w:styleId="WW8Num10z1" w:customStyle="1">
    <w:name w:val="WW8Num10z1"/>
    <w:rsid w:val="006D4362"/>
    <w:rPr>
      <w:rFonts w:ascii="Courier New" w:hAnsi="Courier New" w:cs="Courier New"/>
    </w:rPr>
  </w:style>
  <w:style w:type="character" w:styleId="WW8Num10z2" w:customStyle="1">
    <w:name w:val="WW8Num10z2"/>
    <w:rsid w:val="006D4362"/>
    <w:rPr>
      <w:rFonts w:ascii="Wingdings" w:hAnsi="Wingdings"/>
    </w:rPr>
  </w:style>
  <w:style w:type="character" w:styleId="WW8Num10z3" w:customStyle="1">
    <w:name w:val="WW8Num10z3"/>
    <w:rsid w:val="006D4362"/>
    <w:rPr>
      <w:rFonts w:ascii="Symbol" w:hAnsi="Symbol"/>
    </w:rPr>
  </w:style>
  <w:style w:type="character" w:styleId="WW8Num13z0" w:customStyle="1">
    <w:name w:val="WW8Num13z0"/>
    <w:rsid w:val="006D4362"/>
    <w:rPr>
      <w:rFonts w:ascii="Verdana" w:hAnsi="Verdana"/>
    </w:rPr>
  </w:style>
  <w:style w:type="character" w:styleId="WW8Num13z1" w:customStyle="1">
    <w:name w:val="WW8Num13z1"/>
    <w:rsid w:val="006D4362"/>
    <w:rPr>
      <w:rFonts w:ascii="Courier New" w:hAnsi="Courier New" w:cs="Courier New"/>
    </w:rPr>
  </w:style>
  <w:style w:type="character" w:styleId="WW8Num13z2" w:customStyle="1">
    <w:name w:val="WW8Num13z2"/>
    <w:rsid w:val="006D4362"/>
    <w:rPr>
      <w:rFonts w:ascii="Wingdings" w:hAnsi="Wingdings"/>
    </w:rPr>
  </w:style>
  <w:style w:type="character" w:styleId="WW8Num13z3" w:customStyle="1">
    <w:name w:val="WW8Num13z3"/>
    <w:rsid w:val="006D4362"/>
    <w:rPr>
      <w:rFonts w:ascii="Symbol" w:hAnsi="Symbol"/>
    </w:rPr>
  </w:style>
  <w:style w:type="character" w:styleId="WW8Num15z0" w:customStyle="1">
    <w:name w:val="WW8Num15z0"/>
    <w:rsid w:val="006D4362"/>
    <w:rPr>
      <w:rFonts w:ascii="Wingdings" w:hAnsi="Wingdings"/>
    </w:rPr>
  </w:style>
  <w:style w:type="character" w:styleId="WW8Num15z1" w:customStyle="1">
    <w:name w:val="WW8Num15z1"/>
    <w:rsid w:val="006D4362"/>
    <w:rPr>
      <w:rFonts w:ascii="Courier New" w:hAnsi="Courier New" w:cs="Courier New"/>
    </w:rPr>
  </w:style>
  <w:style w:type="character" w:styleId="WW8Num15z3" w:customStyle="1">
    <w:name w:val="WW8Num15z3"/>
    <w:rsid w:val="006D4362"/>
    <w:rPr>
      <w:rFonts w:ascii="Symbol" w:hAnsi="Symbol"/>
    </w:rPr>
  </w:style>
  <w:style w:type="character" w:styleId="WW8Num17z0" w:customStyle="1">
    <w:name w:val="WW8Num17z0"/>
    <w:rsid w:val="006D4362"/>
    <w:rPr>
      <w:rFonts w:ascii="Verdana" w:hAnsi="Verdana"/>
    </w:rPr>
  </w:style>
  <w:style w:type="character" w:styleId="WW8Num17z1" w:customStyle="1">
    <w:name w:val="WW8Num17z1"/>
    <w:rsid w:val="006D4362"/>
    <w:rPr>
      <w:rFonts w:ascii="Courier New" w:hAnsi="Courier New" w:cs="Courier New"/>
    </w:rPr>
  </w:style>
  <w:style w:type="character" w:styleId="WW8Num17z2" w:customStyle="1">
    <w:name w:val="WW8Num17z2"/>
    <w:rsid w:val="006D4362"/>
    <w:rPr>
      <w:rFonts w:ascii="Wingdings" w:hAnsi="Wingdings"/>
    </w:rPr>
  </w:style>
  <w:style w:type="character" w:styleId="WW8Num17z3" w:customStyle="1">
    <w:name w:val="WW8Num17z3"/>
    <w:rsid w:val="006D4362"/>
    <w:rPr>
      <w:rFonts w:ascii="Symbol" w:hAnsi="Symbol"/>
    </w:rPr>
  </w:style>
  <w:style w:type="character" w:styleId="WW8Num18z0" w:customStyle="1">
    <w:name w:val="WW8Num18z0"/>
    <w:rsid w:val="006D4362"/>
    <w:rPr>
      <w:rFonts w:ascii="Wingdings" w:hAnsi="Wingdings"/>
    </w:rPr>
  </w:style>
  <w:style w:type="character" w:styleId="WW8Num18z1" w:customStyle="1">
    <w:name w:val="WW8Num18z1"/>
    <w:rsid w:val="006D4362"/>
    <w:rPr>
      <w:rFonts w:ascii="Courier New" w:hAnsi="Courier New" w:cs="Courier New"/>
    </w:rPr>
  </w:style>
  <w:style w:type="character" w:styleId="WW8Num18z3" w:customStyle="1">
    <w:name w:val="WW8Num18z3"/>
    <w:rsid w:val="006D4362"/>
    <w:rPr>
      <w:rFonts w:ascii="Symbol" w:hAnsi="Symbol"/>
    </w:rPr>
  </w:style>
  <w:style w:type="character" w:styleId="WW8Num19z0" w:customStyle="1">
    <w:name w:val="WW8Num19z0"/>
    <w:rsid w:val="006D4362"/>
    <w:rPr>
      <w:rFonts w:ascii="Wingdings" w:hAnsi="Wingdings"/>
    </w:rPr>
  </w:style>
  <w:style w:type="character" w:styleId="WW8Num19z1" w:customStyle="1">
    <w:name w:val="WW8Num19z1"/>
    <w:rsid w:val="006D4362"/>
    <w:rPr>
      <w:rFonts w:ascii="Courier New" w:hAnsi="Courier New" w:cs="Courier New"/>
    </w:rPr>
  </w:style>
  <w:style w:type="character" w:styleId="WW8Num19z3" w:customStyle="1">
    <w:name w:val="WW8Num19z3"/>
    <w:rsid w:val="006D4362"/>
    <w:rPr>
      <w:rFonts w:ascii="Symbol" w:hAnsi="Symbol"/>
    </w:rPr>
  </w:style>
  <w:style w:type="character" w:styleId="WW8Num21z1" w:customStyle="1">
    <w:name w:val="WW8Num21z1"/>
    <w:rsid w:val="006D4362"/>
    <w:rPr>
      <w:rFonts w:ascii="Wingdings" w:hAnsi="Wingdings"/>
    </w:rPr>
  </w:style>
  <w:style w:type="character" w:styleId="WW8Num21z3" w:customStyle="1">
    <w:name w:val="WW8Num21z3"/>
    <w:rsid w:val="006D4362"/>
    <w:rPr>
      <w:rFonts w:ascii="Symbol" w:hAnsi="Symbol"/>
    </w:rPr>
  </w:style>
  <w:style w:type="character" w:styleId="WW8Num21z4" w:customStyle="1">
    <w:name w:val="WW8Num21z4"/>
    <w:rsid w:val="006D4362"/>
    <w:rPr>
      <w:rFonts w:ascii="Courier New" w:hAnsi="Courier New" w:cs="Courier New"/>
    </w:rPr>
  </w:style>
  <w:style w:type="character" w:styleId="WW8Num28z1" w:customStyle="1">
    <w:name w:val="WW8Num28z1"/>
    <w:rsid w:val="006D4362"/>
    <w:rPr>
      <w:rFonts w:ascii="Courier New" w:hAnsi="Courier New" w:cs="Courier New"/>
    </w:rPr>
  </w:style>
  <w:style w:type="character" w:styleId="WW8Num28z2" w:customStyle="1">
    <w:name w:val="WW8Num28z2"/>
    <w:rsid w:val="006D4362"/>
    <w:rPr>
      <w:rFonts w:ascii="Wingdings" w:hAnsi="Wingdings"/>
    </w:rPr>
  </w:style>
  <w:style w:type="character" w:styleId="WW8Num28z3" w:customStyle="1">
    <w:name w:val="WW8Num28z3"/>
    <w:rsid w:val="006D4362"/>
    <w:rPr>
      <w:rFonts w:ascii="Symbol" w:hAnsi="Symbol"/>
    </w:rPr>
  </w:style>
  <w:style w:type="character" w:styleId="WW8Num34z0" w:customStyle="1">
    <w:name w:val="WW8Num34z0"/>
    <w:rsid w:val="006D4362"/>
    <w:rPr>
      <w:rFonts w:ascii="Wingdings" w:hAnsi="Wingdings"/>
    </w:rPr>
  </w:style>
  <w:style w:type="character" w:styleId="WW8Num34z1" w:customStyle="1">
    <w:name w:val="WW8Num34z1"/>
    <w:rsid w:val="006D4362"/>
    <w:rPr>
      <w:rFonts w:ascii="Courier New" w:hAnsi="Courier New" w:cs="Courier New"/>
    </w:rPr>
  </w:style>
  <w:style w:type="character" w:styleId="WW8Num34z3" w:customStyle="1">
    <w:name w:val="WW8Num34z3"/>
    <w:rsid w:val="006D4362"/>
    <w:rPr>
      <w:rFonts w:ascii="Symbol" w:hAnsi="Symbol"/>
    </w:rPr>
  </w:style>
  <w:style w:type="character" w:styleId="WW8Num38z0" w:customStyle="1">
    <w:name w:val="WW8Num38z0"/>
    <w:rsid w:val="006D4362"/>
    <w:rPr>
      <w:rFonts w:ascii="Wingdings" w:hAnsi="Wingdings"/>
    </w:rPr>
  </w:style>
  <w:style w:type="character" w:styleId="WW8Num38z1" w:customStyle="1">
    <w:name w:val="WW8Num38z1"/>
    <w:rsid w:val="006D4362"/>
    <w:rPr>
      <w:rFonts w:ascii="Courier New" w:hAnsi="Courier New" w:cs="Courier New"/>
    </w:rPr>
  </w:style>
  <w:style w:type="character" w:styleId="WW8Num38z3" w:customStyle="1">
    <w:name w:val="WW8Num38z3"/>
    <w:rsid w:val="006D4362"/>
    <w:rPr>
      <w:rFonts w:ascii="Symbol" w:hAnsi="Symbol"/>
    </w:rPr>
  </w:style>
  <w:style w:type="character" w:styleId="WW8Num43z1" w:customStyle="1">
    <w:name w:val="WW8Num43z1"/>
    <w:rsid w:val="006D4362"/>
    <w:rPr>
      <w:rFonts w:ascii="Courier New" w:hAnsi="Courier New" w:cs="Courier New"/>
    </w:rPr>
  </w:style>
  <w:style w:type="character" w:styleId="WW8Num43z2" w:customStyle="1">
    <w:name w:val="WW8Num43z2"/>
    <w:rsid w:val="006D4362"/>
    <w:rPr>
      <w:rFonts w:ascii="Wingdings" w:hAnsi="Wingdings"/>
    </w:rPr>
  </w:style>
  <w:style w:type="character" w:styleId="WW8Num43z3" w:customStyle="1">
    <w:name w:val="WW8Num43z3"/>
    <w:rsid w:val="006D4362"/>
    <w:rPr>
      <w:rFonts w:ascii="Symbol" w:hAnsi="Symbol"/>
    </w:rPr>
  </w:style>
  <w:style w:type="character" w:styleId="WW8Num48z0" w:customStyle="1">
    <w:name w:val="WW8Num48z0"/>
    <w:rsid w:val="006D4362"/>
    <w:rPr>
      <w:rFonts w:ascii="Wingdings" w:hAnsi="Wingdings"/>
    </w:rPr>
  </w:style>
  <w:style w:type="character" w:styleId="WW8Num48z1" w:customStyle="1">
    <w:name w:val="WW8Num48z1"/>
    <w:rsid w:val="006D4362"/>
    <w:rPr>
      <w:rFonts w:ascii="Courier New" w:hAnsi="Courier New" w:cs="Courier New"/>
    </w:rPr>
  </w:style>
  <w:style w:type="character" w:styleId="WW8Num48z3" w:customStyle="1">
    <w:name w:val="WW8Num48z3"/>
    <w:rsid w:val="006D4362"/>
    <w:rPr>
      <w:rFonts w:ascii="Symbol" w:hAnsi="Symbol"/>
    </w:rPr>
  </w:style>
  <w:style w:type="character" w:styleId="Fontepargpadro1" w:customStyle="1">
    <w:name w:val="Fonte parág. padrão1"/>
    <w:rsid w:val="006D4362"/>
  </w:style>
  <w:style w:type="character" w:styleId="Refdecomentrio1" w:customStyle="1">
    <w:name w:val="Ref. de comentário1"/>
    <w:basedOn w:val="Fontepargpadro1"/>
    <w:rsid w:val="006D4362"/>
    <w:rPr>
      <w:sz w:val="16"/>
      <w:szCs w:val="16"/>
    </w:rPr>
  </w:style>
  <w:style w:type="paragraph" w:styleId="Corpodetexto">
    <w:name w:val="Body Text"/>
    <w:basedOn w:val="Normal"/>
    <w:semiHidden/>
    <w:rsid w:val="006D4362"/>
    <w:pPr>
      <w:spacing w:after="120"/>
    </w:pPr>
  </w:style>
  <w:style w:type="paragraph" w:styleId="Captulo" w:customStyle="1">
    <w:name w:val="Capítulo"/>
    <w:basedOn w:val="Normal"/>
    <w:next w:val="Corpodetexto"/>
    <w:rsid w:val="006D4362"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Lista">
    <w:name w:val="List"/>
    <w:basedOn w:val="Corpodetexto"/>
    <w:semiHidden/>
    <w:rsid w:val="006D4362"/>
    <w:rPr>
      <w:rFonts w:cs="Tahoma"/>
    </w:rPr>
  </w:style>
  <w:style w:type="paragraph" w:styleId="Cabealho">
    <w:name w:val="header"/>
    <w:basedOn w:val="Normal"/>
    <w:semiHidden/>
    <w:rsid w:val="006D4362"/>
    <w:pPr>
      <w:tabs>
        <w:tab w:val="center" w:pos="4320"/>
        <w:tab w:val="right" w:pos="8640"/>
      </w:tabs>
    </w:pPr>
    <w:rPr>
      <w:lang w:val="en-US"/>
    </w:rPr>
  </w:style>
  <w:style w:type="paragraph" w:styleId="Rodap">
    <w:name w:val="footer"/>
    <w:basedOn w:val="Normal"/>
    <w:link w:val="RodapChar"/>
    <w:uiPriority w:val="99"/>
    <w:rsid w:val="006D4362"/>
    <w:pPr>
      <w:tabs>
        <w:tab w:val="center" w:pos="4419"/>
        <w:tab w:val="right" w:pos="8838"/>
      </w:tabs>
    </w:pPr>
  </w:style>
  <w:style w:type="paragraph" w:styleId="Contedodatabela" w:customStyle="1">
    <w:name w:val="Conteúdo da tabela"/>
    <w:basedOn w:val="Normal"/>
    <w:rsid w:val="006D4362"/>
    <w:pPr>
      <w:suppressLineNumbers/>
    </w:pPr>
  </w:style>
  <w:style w:type="paragraph" w:styleId="Ttulodatabela" w:customStyle="1">
    <w:name w:val="Título da tabela"/>
    <w:basedOn w:val="Contedodatabela"/>
    <w:rsid w:val="006D4362"/>
    <w:pPr>
      <w:jc w:val="center"/>
    </w:pPr>
    <w:rPr>
      <w:b/>
      <w:bCs/>
      <w:i/>
      <w:iCs/>
    </w:rPr>
  </w:style>
  <w:style w:type="paragraph" w:styleId="Legenda1" w:customStyle="1">
    <w:name w:val="Legenda1"/>
    <w:basedOn w:val="Normal"/>
    <w:next w:val="Normal"/>
    <w:rsid w:val="006D4362"/>
    <w:pPr>
      <w:jc w:val="center"/>
    </w:pPr>
    <w:rPr>
      <w:rFonts w:ascii="ZapfEllipt BT" w:hAnsi="ZapfEllipt BT"/>
      <w:sz w:val="24"/>
      <w:szCs w:val="24"/>
    </w:rPr>
  </w:style>
  <w:style w:type="paragraph" w:styleId="Texto" w:customStyle="1">
    <w:name w:val="Texto"/>
    <w:basedOn w:val="Legenda1"/>
    <w:rsid w:val="006D4362"/>
  </w:style>
  <w:style w:type="paragraph" w:styleId="Contedodoquadro" w:customStyle="1">
    <w:name w:val="Conteúdo do quadro"/>
    <w:basedOn w:val="Corpodetexto"/>
    <w:rsid w:val="006D4362"/>
  </w:style>
  <w:style w:type="paragraph" w:styleId="ndice" w:customStyle="1">
    <w:name w:val="Índice"/>
    <w:basedOn w:val="Normal"/>
    <w:rsid w:val="006D4362"/>
    <w:pPr>
      <w:suppressLineNumbers/>
    </w:pPr>
    <w:rPr>
      <w:rFonts w:cs="Tahoma"/>
    </w:rPr>
  </w:style>
  <w:style w:type="paragraph" w:styleId="Textodecomentrio1" w:customStyle="1">
    <w:name w:val="Texto de comentário1"/>
    <w:basedOn w:val="Normal"/>
    <w:rsid w:val="006D4362"/>
  </w:style>
  <w:style w:type="paragraph" w:styleId="Assuntodocomentrio">
    <w:name w:val="annotation subject"/>
    <w:basedOn w:val="Textodecomentrio1"/>
    <w:next w:val="Textodecomentrio1"/>
    <w:rsid w:val="006D4362"/>
    <w:rPr>
      <w:b/>
      <w:bCs/>
    </w:rPr>
  </w:style>
  <w:style w:type="paragraph" w:styleId="Textodebalo">
    <w:name w:val="Balloon Text"/>
    <w:basedOn w:val="Normal"/>
    <w:rsid w:val="006D436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85846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F69FE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ED6FB6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character" w:styleId="RodapChar" w:customStyle="1">
    <w:name w:val="Rodapé Char"/>
    <w:basedOn w:val="Fontepargpadro"/>
    <w:link w:val="Rodap"/>
    <w:uiPriority w:val="99"/>
    <w:rsid w:val="00D6165F"/>
    <w:rPr>
      <w:lang w:eastAsia="ar-SA"/>
    </w:rPr>
  </w:style>
  <w:style w:type="paragraph" w:styleId="western" w:customStyle="1">
    <w:name w:val="western"/>
    <w:basedOn w:val="Normal"/>
    <w:rsid w:val="00F57597"/>
    <w:pPr>
      <w:suppressAutoHyphens w:val="0"/>
      <w:spacing w:before="100" w:beforeAutospacing="1" w:after="119"/>
    </w:pPr>
    <w:rPr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40246"/>
    <w:pPr>
      <w:suppressAutoHyphens w:val="0"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table" w:styleId="SombreamentoClaro-nfase5">
    <w:name w:val="Light Shading Accent 5"/>
    <w:basedOn w:val="Tabelanormal"/>
    <w:uiPriority w:val="60"/>
    <w:rsid w:val="00863714"/>
    <w:rPr>
      <w:color w:val="31849B"/>
    </w:rPr>
    <w:tblPr>
      <w:tblStyleRowBandSize w:val="1"/>
      <w:tblStyleColBandSize w:val="1"/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Tabelacomgrade">
    <w:name w:val="Table Grid"/>
    <w:basedOn w:val="Tabelanormal"/>
    <w:uiPriority w:val="59"/>
    <w:rsid w:val="008637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1" w:customStyle="1">
    <w:name w:val="Light Shading1"/>
    <w:basedOn w:val="Tabelanormal"/>
    <w:uiPriority w:val="60"/>
    <w:rsid w:val="00863714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Grid1" w:customStyle="1">
    <w:name w:val="Light Grid1"/>
    <w:basedOn w:val="Tabelanormal"/>
    <w:uiPriority w:val="62"/>
    <w:rsid w:val="00D059D8"/>
    <w:pPr>
      <w:jc w:val="center"/>
    </w:pPr>
    <w:tblPr>
      <w:tblStyleRowBandSize w:val="1"/>
      <w:tblStyleColBandSize w:val="1"/>
    </w:tblPr>
    <w:tcPr>
      <w:vAlign w:val="center"/>
    </w:tcPr>
    <w:tblStylePr w:type="firstRow">
      <w:pPr>
        <w:spacing w:before="0" w:after="0" w:line="240" w:lineRule="auto"/>
      </w:pPr>
      <w:rPr>
        <w:rFonts w:ascii="Cambria" w:hAnsi="Cambria" w:eastAsia="Times New Roman"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Times New Roman"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firstCol">
      <w:rPr>
        <w:rFonts w:ascii="Cambria" w:hAnsi="Cambria" w:eastAsia="Times New Roman" w:cs="Times New Roman"/>
        <w:b/>
        <w:bCs/>
      </w:rPr>
    </w:tblStylePr>
    <w:tblStylePr w:type="lastCol">
      <w:rPr>
        <w:rFonts w:ascii="Cambria" w:hAnsi="Cambria" w:eastAsia="Times New Roman"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D059D8"/>
    <w:tblPr>
      <w:tblStyleRowBandSize w:val="1"/>
      <w:tblStyleColBandSize w:val="1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LightList1" w:customStyle="1">
    <w:name w:val="Light List1"/>
    <w:basedOn w:val="Tabelanormal"/>
    <w:uiPriority w:val="61"/>
    <w:rsid w:val="00D059D8"/>
    <w:rPr>
      <w:rFonts w:ascii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MediumGrid31" w:customStyle="1">
    <w:name w:val="Medium Grid 31"/>
    <w:basedOn w:val="Tabelanormal"/>
    <w:uiPriority w:val="69"/>
    <w:rsid w:val="003479BD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GradeMdia2-nfase4">
    <w:name w:val="Medium Grid 2 Accent 4"/>
    <w:basedOn w:val="Tabelanormal"/>
    <w:uiPriority w:val="68"/>
    <w:rsid w:val="003479BD"/>
    <w:rPr>
      <w:rFonts w:ascii="Cambria" w:hAnsi="Cambria"/>
      <w:color w:val="000000"/>
    </w:rPr>
    <w:tblPr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color="8064A2" w:sz="6" w:space="0"/>
          <w:insideV w:val="single" w:color="8064A2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Shading21" w:customStyle="1">
    <w:name w:val="Medium Shading 21"/>
    <w:basedOn w:val="Tabelanormal"/>
    <w:uiPriority w:val="64"/>
    <w:rsid w:val="003479BD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Grid11" w:customStyle="1">
    <w:name w:val="Medium Grid 11"/>
    <w:basedOn w:val="Tabelanormal"/>
    <w:uiPriority w:val="67"/>
    <w:rsid w:val="003479BD"/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1" w:customStyle="1">
    <w:name w:val="Medium Grid 21"/>
    <w:basedOn w:val="Tabelanormal"/>
    <w:uiPriority w:val="68"/>
    <w:rsid w:val="003479BD"/>
    <w:rPr>
      <w:rFonts w:ascii="Cambria" w:hAnsi="Cambria"/>
      <w:color w:val="000000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color="000000" w:sz="6" w:space="0"/>
          <w:insideV w:val="single" w:color="000000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126ECB"/>
    <w:pPr>
      <w:suppressAutoHyphens w:val="0"/>
      <w:spacing w:after="200"/>
    </w:pPr>
    <w:rPr>
      <w:rFonts w:ascii="Calibri" w:hAnsi="Calibri" w:eastAsia="Calibri"/>
      <w:b/>
      <w:bCs/>
      <w:color w:val="4F81BD"/>
      <w:sz w:val="18"/>
      <w:szCs w:val="18"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233A0"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styleId="Partesuperior-zdoformulrioChar" w:customStyle="1">
    <w:name w:val="Parte superior-z do formulário Char"/>
    <w:basedOn w:val="Fontepargpadro"/>
    <w:link w:val="Partesuperior-zdoformulrio"/>
    <w:uiPriority w:val="99"/>
    <w:semiHidden/>
    <w:rsid w:val="006233A0"/>
    <w:rPr>
      <w:rFonts w:ascii="Arial" w:hAnsi="Arial" w:cs="Arial"/>
      <w:vanish/>
      <w:sz w:val="16"/>
      <w:szCs w:val="16"/>
      <w:lang w:eastAsia="ar-SA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6233A0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styleId="ParteinferiordoformulrioChar" w:customStyle="1">
    <w:name w:val="Parte inferior do formulário Char"/>
    <w:basedOn w:val="Fontepargpadro"/>
    <w:link w:val="Parteinferiordoformulrio"/>
    <w:uiPriority w:val="99"/>
    <w:semiHidden/>
    <w:rsid w:val="006233A0"/>
    <w:rPr>
      <w:rFonts w:ascii="Arial" w:hAnsi="Arial" w:cs="Arial"/>
      <w:vanish/>
      <w:sz w:val="16"/>
      <w:szCs w:val="16"/>
      <w:lang w:eastAsia="ar-SA"/>
    </w:rPr>
  </w:style>
  <w:style w:type="paragraph" w:styleId="Ttulo">
    <w:name w:val="Title"/>
    <w:basedOn w:val="Normal"/>
    <w:next w:val="Normal"/>
    <w:link w:val="TtuloChar"/>
    <w:uiPriority w:val="10"/>
    <w:qFormat/>
    <w:rsid w:val="00A74286"/>
    <w:pPr>
      <w:spacing w:line="216" w:lineRule="auto"/>
      <w:contextualSpacing/>
    </w:pPr>
    <w:rPr>
      <w:rFonts w:asciiTheme="majorHAnsi" w:hAnsiTheme="majorHAnsi" w:eastAsiaTheme="majorEastAsia" w:cstheme="majorBidi"/>
      <w:color w:val="404040" w:themeColor="text1" w:themeTint="BF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A74286"/>
    <w:rPr>
      <w:rFonts w:asciiTheme="majorHAnsi" w:hAnsiTheme="majorHAnsi" w:eastAsiaTheme="majorEastAsia" w:cstheme="majorBidi"/>
      <w:color w:val="404040" w:themeColor="text1" w:themeTint="BF"/>
      <w:spacing w:val="-10"/>
      <w:kern w:val="28"/>
      <w:sz w:val="56"/>
      <w:szCs w:val="56"/>
      <w:lang w:eastAsia="ar-SA"/>
    </w:rPr>
  </w:style>
  <w:style w:type="character" w:styleId="TextodoEspaoReservado">
    <w:name w:val="Placeholder Text"/>
    <w:basedOn w:val="Fontepargpadro"/>
    <w:uiPriority w:val="99"/>
    <w:semiHidden/>
    <w:rsid w:val="00A300AE"/>
    <w:rPr>
      <w:color w:val="80808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C1559E"/>
    <w:rPr>
      <w:rFonts w:asciiTheme="majorHAnsi" w:hAnsiTheme="majorHAnsi" w:eastAsiaTheme="majorEastAsia" w:cstheme="majorBidi"/>
      <w:color w:val="365F91" w:themeColor="accent1" w:themeShade="BF"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header" Target="header1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theme" Target="theme/theme1.xml" Id="rId2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3F01A-2E4F-4C29-BBCD-1AE82A145E9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1a Lista de Exercícios de Arquitetura e Organização de Computad</dc:title>
  <dc:creator>Thiago Bucalon</dc:creator>
  <lastModifiedBy>Mila Mandarino</lastModifiedBy>
  <revision>67</revision>
  <lastPrinted>2013-03-12T12:35:00.0000000Z</lastPrinted>
  <dcterms:created xsi:type="dcterms:W3CDTF">2016-07-26T00:40:00.0000000Z</dcterms:created>
  <dcterms:modified xsi:type="dcterms:W3CDTF">2016-07-26T02:09:30.8091807Z</dcterms:modified>
</coreProperties>
</file>