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AUTOMAÇÃO DE RESET DO ANYDESK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Modelagem de Domínio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Conceitos do negócio, relacionamentos e glossário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e function.py (automação com pyautogui)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O que é o modelo de domínio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modelo de domínio descreve </w:t>
      </w:r>
      <w:r>
        <w:rPr>
          <w:rFonts w:ascii="Arial" w:cs="Arial" w:eastAsia="Arial" w:hAnsi="Arial"/>
          <w:b/>
          <w:bCs/>
        </w:rPr>
        <w:t xml:space="preserve">os conceitos do negócio e como eles se relacionam</w:t>
      </w:r>
      <w:r>
        <w:rPr>
          <w:rFonts w:ascii="Arial" w:cs="Arial" w:eastAsia="Arial" w:hAnsi="Arial"/>
        </w:rPr>
        <w:t xml:space="preserve">, sem falar de pyautogui, atalhos de teclado ou Explorer. Aqui, o negócio é: </w:t>
      </w:r>
      <w:r>
        <w:rPr>
          <w:rFonts w:ascii="Arial" w:cs="Arial" w:eastAsia="Arial" w:hAnsi="Arial"/>
          <w:b/>
          <w:bCs/>
        </w:rPr>
        <w:t xml:space="preserve">um analista executa o reset de um aplicativo em uma máquina; o reset é composto de etapas e atua sobre a pasta de configuração do aplicativo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Diagrama de domínio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3705225"/>
            <wp:effectExtent t="0" r="0" b="0" l="0"/>
            <wp:docPr id="1" name="Figura 1 — Modelo de domínio da automação de reset" descr="Figura 1 — Modelo de domínio da automação de reset" title="Figura 1 — Modelo de domínio da automação de re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Modelo de domínio da automação de reset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Glossário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71"/>
      </w:tblGrid>
      <w:tr>
        <w:trPr>
          <w:tblHeader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AnalistaSuporte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Pessoa que dispara o reset.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ExecucaoReset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ocorrência do reset em uma máquina, com data/hora e resultado (sucesso ou falha).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Maquina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Estação onde o reset acontece, com nome do host e usuário logado (a pasta alvo pertence a esse usuário).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Aplicativo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 cuja configuração será reposta (hoje, o AnyDesk). Ter Aplicativo como conceito geral permite reutilizar a automação para outros programas.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PastaConfiguracao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onde o aplicativo guarda a configuração. Pode haver mais de uma (por usuário e por sistema — a validar).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EtapaReset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da execução, com ordem e status: ABRIR_CAMINHO, EXCLUIR_PASTA e REABRIR_APLICATIVO (mais ENCERRAR e BACKUP nas propostas).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BackupConfiguracao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Cópia da pasta feita antes da exclusão (proposto).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Do domínio ao código atual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2971"/>
      </w:tblGrid>
      <w:tr>
        <w:trPr>
          <w:tblHeader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 de domínio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hoje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 sugerido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EtapaReset ABRIR_CAMINHO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abrir_caminho()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Deixa de existir: o caminho é resolvido por código (%APPDATA%)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EtapaReset EXCLUIR_PASTA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excluir_pasta_appdata()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ArquivoService.excluir_pasta()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EtapaReset REABRIR_APLICATIVO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abrir_anydesk()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AplicativoService.iniciar()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ExecucaoReset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 (sequência de chamadas)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ResetAnyDeskUseCase com resultado por etapa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PastaConfiguracao / Aplicativo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Textos digitados no teclado ("%appdata%", "anydesk")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Constantes e caminhos verificáveis em config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Maquina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Implícita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Lida do sistema para o log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Ponto de atenção:</w:t>
      </w:r>
      <w:r>
        <w:rPr>
          <w:rFonts w:ascii="Arial" w:cs="Arial" w:eastAsia="Arial" w:hAnsi="Arial"/>
        </w:rPr>
        <w:t xml:space="preserve"> no código atual o "alvo" do reset não existe como conceito: ele é a palavra "anydesk" digitada numa busca. Tornar </w:t>
      </w:r>
      <w:r>
        <w:rPr>
          <w:rFonts w:ascii="Arial" w:cs="Arial" w:eastAsia="Arial" w:hAnsi="Arial"/>
          <w:b/>
          <w:bCs/>
        </w:rPr>
        <w:t xml:space="preserve">PastaConfiguracao</w:t>
      </w:r>
      <w:r>
        <w:rPr>
          <w:rFonts w:ascii="Arial" w:cs="Arial" w:eastAsia="Arial" w:hAnsi="Arial"/>
        </w:rPr>
        <w:t xml:space="preserve"> explícita (com caminho exato) é o que elimina o risco de apagar o item errado.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Qual a diferença entre o modelo de domínio e o fluxo de teclas do código?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Por que Aplicativo é um conceito e não uma constante "AnyDesk"? O que se ganha?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Por que uma execução tem várias etapas com status próprio? Como isso ajuda a saber onde falhou?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Onde entra o BackupConfiguracao e por que ele é opcional no modelo (0..1)?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Automação de reset do AnyDesk · Modelagem de Domínio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22d8898d7ec3e1379a27dbe3eedef81145423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de Domínio</dc:title>
  <dc:creator>Thiago Camargo</dc:creator>
  <cp:lastModifiedBy>Un-named</cp:lastModifiedBy>
  <cp:revision>1</cp:revision>
  <dcterms:created xsi:type="dcterms:W3CDTF">2026-09-24T19:53:43.199Z</dcterms:created>
  <dcterms:modified xsi:type="dcterms:W3CDTF">2026-09-24T19:53:43.199Z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