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2B6CB0"/>
          <w:sz w:val="18"/>
          <w:szCs w:val="18"/>
        </w:rPr>
        <w:t xml:space="preserve">PROJETO ACADÊMICO · SISTEMA DE AUTOMAÇÃO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Modelagem de Domínio</w:t>
      </w:r>
    </w:p>
    <w:p>
      <w:pPr>
        <w:spacing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Conceitos do negócio, relacionamentos e glossário</w:t>
      </w:r>
    </w:p>
    <w:p>
      <w:pPr>
        <w:pBdr>
          <w:bottom w:val="single" w:color="2B6CB0" w:sz="8" w:space="6"/>
        </w:pBdr>
        <w:spacing w:after="20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Autor: Thiago Camargo · Ciência da Computação · Base: main.py (login, automação de e-mails e de mensagens WhatsApp)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Legenda de status:</w:t>
      </w:r>
      <w:r>
        <w:rPr>
          <w:rFonts w:ascii="Arial" w:cs="Arial" w:eastAsia="Arial" w:hAnsi="Arial"/>
          <w:sz w:val="18"/>
          <w:szCs w:val="18"/>
        </w:rPr>
        <w:t xml:space="preserve"> Implementado = já existe no código · Parcial = existe, mas com problema ou limitação · Sem uso = elemento existe, mas o código não o utiliza · Proposto = melhoria ainda não implementada.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1. O que é o modelo de domínio</w:t>
      </w:r>
    </w:p>
    <w:p>
      <w:pPr>
        <w:spacing w:after="120" w:line="300"/>
        <w:jc w:val="both"/>
      </w:pPr>
      <w:r>
        <w:rPr>
          <w:rFonts w:ascii="Arial" w:cs="Arial" w:eastAsia="Arial" w:hAnsi="Arial"/>
        </w:rPr>
        <w:t xml:space="preserve">O modelo de domínio descreve </w:t>
      </w:r>
      <w:r>
        <w:rPr>
          <w:rFonts w:ascii="Arial" w:cs="Arial" w:eastAsia="Arial" w:hAnsi="Arial"/>
          <w:b/>
          <w:bCs/>
        </w:rPr>
        <w:t xml:space="preserve">os conceitos do negócio e como eles se relacionam</w:t>
      </w:r>
      <w:r>
        <w:rPr>
          <w:rFonts w:ascii="Arial" w:cs="Arial" w:eastAsia="Arial" w:hAnsi="Arial"/>
        </w:rPr>
        <w:t xml:space="preserve">, sem falar de tkinter, pyautogui ou navegador. Aqui, o negócio é: </w:t>
      </w:r>
      <w:r>
        <w:rPr>
          <w:rFonts w:ascii="Arial" w:cs="Arial" w:eastAsia="Arial" w:hAnsi="Arial"/>
          <w:b/>
          <w:bCs/>
        </w:rPr>
        <w:t xml:space="preserve">um usuário autenticado dispara automações (e-mail ou mensagem) que usam um serviço externo e produzem um resultado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2. Diagrama de domínio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24225"/>
            <wp:effectExtent t="0" r="0" b="0" l="0"/>
            <wp:docPr id="1" name="Figura 1 — Modelo de domínio do Sistema de Automação" descr="Figura 1 — Modelo de domínio do Sistema de Automação" title="Figura 1 — Modelo de domínio do Sistema de Auto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Figura 1 — Modelo de domínio do Sistema de Automação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3. Glossário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Pessoa autorizada a usar o sistema, com um perfil (administrador ou padrão).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Período em que o usuário está autenticado (RN-01).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Tarefa que o sistema executa em nome do usuário. Conceito abstrato com status: PENDENTE, EM_ANDAMENTO, CONCLUIDA ou FALHOU.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AutomacaoEmail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Envio de um e-mail usando o Gmail.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AutomacaoMensagem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Preparação de uma conversa de WhatsApp com texto pronto (o envio final é do usuário).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MensagemEmail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do e-mail: destinatário, assunto e corpo.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MensagemWhatsApp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Conteúdo da mensagem: telefone de destino (55 + DDD + número) e texto.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ServicoExterno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 ou WhatsApp, dos quais o sistema depende.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ResultadoAutomacao</w:t>
            </w:r>
          </w:p>
        </w:tc>
        <w:tc>
          <w:tcPr>
            <w:tcW w:type="dxa" w:w="63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Desfecho: sucesso ou falha, com mensagem para o usuário.</w:t>
            </w:r>
          </w:p>
        </w:tc>
      </w:tr>
    </w:tbl>
    <w:p>
      <w:pPr>
        <w:spacing w:after="100"/>
      </w:pP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4. Do domínio ao código atual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600"/>
        <w:gridCol w:w="2771"/>
      </w:tblGrid>
      <w:tr>
        <w:trPr>
          <w:tblHeader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Conceito de domínio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 está hoje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Destino sugerido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Usuario / Sessao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validar_login() + listas de credenciais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AuthService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AutomacaoEmail / MensagemEmail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enviar_email_gmail_web() + campos da tela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EmailService + EmailSender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AutomacaoMensagem / MensagemWhatsApp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gerar_link() + campos da tela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WhatsAppService.montar_link()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ServicoExterno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Endereços escritos dentro das funções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Constantes em config.py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ResultadoAutomacao</w:t>
            </w:r>
          </w:p>
        </w:tc>
        <w:tc>
          <w:tcPr>
            <w:tcW w:type="dxa" w:w="3600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Não existe: não há retorno de sucesso/falha</w:t>
            </w:r>
          </w:p>
        </w:tc>
        <w:tc>
          <w:tcPr>
            <w:tcW w:type="dxa" w:w="2771"/>
            <w:tcBorders>
              <w:top w:val="single" w:color="B0B7C3" w:sz="4"/>
              <w:left w:val="single" w:color="B0B7C3" w:sz="4"/>
              <w:bottom w:val="single" w:color="B0B7C3" w:sz="4"/>
              <w:right w:val="single" w:color="B0B7C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Objeto retornado pelos serviços</w:t>
            </w:r>
          </w:p>
        </w:tc>
      </w:tr>
    </w:tbl>
    <w:p>
      <w:pPr>
        <w:spacing w:after="100"/>
      </w:pPr>
    </w:p>
    <w:p>
      <w:pPr>
        <w:spacing w:after="120" w:line="300"/>
        <w:jc w:val="both"/>
      </w:pPr>
      <w:r>
        <w:rPr>
          <w:rFonts w:ascii="Arial" w:cs="Arial" w:eastAsia="Arial" w:hAnsi="Arial"/>
          <w:b/>
          <w:bCs/>
        </w:rPr>
        <w:t xml:space="preserve">Ponto em aberto (a esclarecer antes da banca):</w:t>
      </w:r>
      <w:r>
        <w:rPr>
          <w:rFonts w:ascii="Arial" w:cs="Arial" w:eastAsia="Arial" w:hAnsi="Arial"/>
        </w:rPr>
        <w:t xml:space="preserve"> na automação de mensagens, os rótulos sugerem "Seu número" e "Mensagem enviada pelo cliente", mas o código usa o número como </w:t>
      </w:r>
      <w:r>
        <w:rPr>
          <w:rFonts w:ascii="Arial" w:cs="Arial" w:eastAsia="Arial" w:hAnsi="Arial"/>
          <w:b/>
          <w:bCs/>
        </w:rPr>
        <w:t xml:space="preserve">destino</w:t>
      </w:r>
      <w:r>
        <w:rPr>
          <w:rFonts w:ascii="Arial" w:cs="Arial" w:eastAsia="Arial" w:hAnsi="Arial"/>
        </w:rPr>
        <w:t xml:space="preserve"> e a mensagem como o </w:t>
      </w:r>
      <w:r>
        <w:rPr>
          <w:rFonts w:ascii="Arial" w:cs="Arial" w:eastAsia="Arial" w:hAnsi="Arial"/>
          <w:b/>
          <w:bCs/>
        </w:rPr>
        <w:t xml:space="preserve">texto a enviar</w:t>
      </w:r>
      <w:r>
        <w:rPr>
          <w:rFonts w:ascii="Arial" w:cs="Arial" w:eastAsia="Arial" w:hAnsi="Arial"/>
        </w:rPr>
        <w:t xml:space="preserve">. Hipótese: a ideia é responder a um cliente. Se for isso, o domínio precisa de um conceito </w:t>
      </w:r>
      <w:r>
        <w:rPr>
          <w:rFonts w:ascii="Arial" w:cs="Arial" w:eastAsia="Arial" w:hAnsi="Arial"/>
          <w:b/>
          <w:bCs/>
        </w:rPr>
        <w:t xml:space="preserve">Cliente</w:t>
      </w:r>
      <w:r>
        <w:rPr>
          <w:rFonts w:ascii="Arial" w:cs="Arial" w:eastAsia="Arial" w:hAnsi="Arial"/>
        </w:rPr>
        <w:t xml:space="preserve"> (com telefone) e os rótulos devem mudar para "Número do cliente" e "Mensagem de resposta". Confirme a intenção e ajuste o modelo.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que a banca pode fazer</w:t>
      </w:r>
    </w:p>
    <w:p>
      <w:pPr>
        <w:spacing w:after="120" w:line="300"/>
        <w:jc w:val="both"/>
      </w:pPr>
      <w:r>
        <w:rPr>
          <w:rFonts w:ascii="Arial" w:cs="Arial" w:eastAsia="Arial" w:hAnsi="Arial"/>
          <w:i/>
          <w:iCs/>
        </w:rPr>
        <w:t xml:space="preserve">Treine responder sem olhar o texto. Se travar, volte ao código e à seção correspondente.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Qual a diferença entre o modelo de domínio e o diagrama de classes do código?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Automacao é abstrata e o que ganhamos ao criar uma nova automação (por exemplo, SMS)?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Por que ResultadoAutomacao é um conceito do domínio se hoje o código não retorna nada?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Arial" w:cs="Arial" w:eastAsia="Arial" w:hAnsi="Arial"/>
        </w:rPr>
        <w:t xml:space="preserve">Como o conceito Cliente entraria no modelo e que relacionamento teria com MensagemWhatsApp?</w:t>
      </w:r>
    </w:p>
    <w:sectPr>
      <w:headerReference w:type="default" r:id="rId7"/>
      <w:footerReference w:type="default" r:id="rId8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Sistema de Automação · Modelagem de Domínio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1d541334c629ac6687ac766e7981edcec1a3a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de Domínio</dc:title>
  <dc:creator>Thiago Camargo</dc:creator>
  <cp:lastModifiedBy>Un-named</cp:lastModifiedBy>
  <cp:revision>1</cp:revision>
  <dcterms:created xsi:type="dcterms:W3CDTF">2026-09-23T18:43:21.068Z</dcterms:created>
  <dcterms:modified xsi:type="dcterms:W3CDTF">2026-09-23T18:43:21.068Z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