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CONSOLE DE SUPORTE TÉCNICO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Casos de Uso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Atores, diagrama, resumo e especificações detalhadas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tkinter) e functions.py (ToolkitSuporte e Relatorio)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Stub = botão existe, mas a função é só um placeholder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Atores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Analista de suporte</w:t>
      </w:r>
      <w:r>
        <w:rPr>
          <w:rFonts w:ascii="Arial" w:cs="Arial" w:eastAsia="Arial" w:hAnsi="Arial"/>
        </w:rPr>
        <w:t xml:space="preserve"> — ator primário; aciona todas as funções pela tela principal.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Sistema Windows</w:t>
      </w:r>
      <w:r>
        <w:rPr>
          <w:rFonts w:ascii="Arial" w:cs="Arial" w:eastAsia="Arial" w:hAnsi="Arial"/>
        </w:rPr>
        <w:t xml:space="preserve"> — ator secundário; fornece os recursos que o sistema aciona (ping, del, dfrgui, cleanmgr). O sistema depende dele para concluir UC02 a UC05.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casos de uso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4752975"/>
            <wp:effectExtent t="0" r="0" b="0" l="0"/>
            <wp:docPr id="1" name="Figura 1 — Casos de uso do Console (linhas roxas: uso de recursos do Windows; tracejadas: «include»)" descr="Figura 1 — Casos de uso do Console (linhas roxas: uso de recursos do Windows; tracejadas: «include»)" title="Figura 1 — Casos de uso do Console (linhas roxas: uso de recursos do Windows; tracejadas: «include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Casos de uso do Console (linhas roxas: uso de recursos do Windows; tracejadas: «include»)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Por que «include»?</w:t>
      </w:r>
      <w:r>
        <w:rPr>
          <w:rFonts w:ascii="Arial" w:cs="Arial" w:eastAsia="Arial" w:hAnsi="Arial"/>
        </w:rPr>
        <w:t xml:space="preserve"> Registrar a ação no log (UC09) e exibir o resultado (UC10) acontecem em quase todas as ações. Extrair esses comportamentos evita repetir a especificação e indica funções reutilizáveis no código. UC07 (Ver relatório) </w:t>
      </w:r>
      <w:r>
        <w:rPr>
          <w:rFonts w:ascii="Arial" w:cs="Arial" w:eastAsia="Arial" w:hAnsi="Arial"/>
          <w:b/>
          <w:bCs/>
        </w:rPr>
        <w:t xml:space="preserve">lê</w:t>
      </w:r>
      <w:r>
        <w:rPr>
          <w:rFonts w:ascii="Arial" w:cs="Arial" w:eastAsia="Arial" w:hAnsi="Arial"/>
        </w:rPr>
        <w:t xml:space="preserve"> os registros produzidos por UC09.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Resumo dos casos de uso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71"/>
        <w:gridCol w:w="19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UC01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IP local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da máquina exibido e registrado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UC02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 conectividade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 se há internet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UC03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Limpar arquivos temporários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Temporários do usuário removidos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UC04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Otimizador de Unidades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Ferramenta dfrgui aberta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UC05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Limpeza de Disco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cleanmgr aberto; analista escolhe o disco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UC06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 Update Manager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Ferramenta corporativa aberta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UC07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 relatório do dia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Janela com o log de hoje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UC08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Sair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Programa encerrado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UC09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ação no log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 [hora] texto gravada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UC10</w:t>
            </w:r>
          </w:p>
        </w:tc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Exibir resultado ao usuário</w:t>
            </w:r>
          </w:p>
        </w:tc>
        <w:tc>
          <w:tcPr>
            <w:tcW w:type="dxa" w:w="3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Mensagem de sucesso, aviso ou erro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Especificação detalhada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UC03 — Limpar arquivos temporários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Atores:</w:t>
      </w:r>
      <w:r>
        <w:rPr>
          <w:rFonts w:ascii="Arial" w:cs="Arial" w:eastAsia="Arial" w:hAnsi="Arial"/>
        </w:rPr>
        <w:t xml:space="preserve"> Analista de suporte; Sistema Windows · </w:t>
      </w:r>
      <w:r>
        <w:rPr>
          <w:rFonts w:ascii="Arial" w:cs="Arial" w:eastAsia="Arial" w:hAnsi="Arial"/>
          <w:b/>
          <w:bCs/>
        </w:rPr>
        <w:t xml:space="preserve">Pré-condição:</w:t>
      </w:r>
      <w:r>
        <w:rPr>
          <w:rFonts w:ascii="Arial" w:cs="Arial" w:eastAsia="Arial" w:hAnsi="Arial"/>
        </w:rPr>
        <w:t xml:space="preserve"> programa aberto · </w:t>
      </w:r>
      <w:r>
        <w:rPr>
          <w:rFonts w:ascii="Arial" w:cs="Arial" w:eastAsia="Arial" w:hAnsi="Arial"/>
          <w:b/>
          <w:bCs/>
        </w:rPr>
        <w:t xml:space="preserve">Pós-condição de sucesso:</w:t>
      </w:r>
      <w:r>
        <w:rPr>
          <w:rFonts w:ascii="Arial" w:cs="Arial" w:eastAsia="Arial" w:hAnsi="Arial"/>
        </w:rPr>
        <w:t xml:space="preserve"> arquivos temporários removidos e ação registrada (RN-01).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</w:rPr>
        <w:t xml:space="preserve">Fluxo principal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Analista aciona "Limpar Temporários".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solicita confirmação da limpeza (proposta RF-11).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Analista confirma.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remove os arquivos da pasta temporária do usuário (RN-02), sem travar a interface.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registra a ação e o resultado no log (UC09).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Sistema exibe o resumo do resultado (UC10).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alternativos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3a.</w:t>
      </w:r>
      <w:r>
        <w:rPr>
          <w:rFonts w:ascii="Arial" w:cs="Arial" w:eastAsia="Arial" w:hAnsi="Arial"/>
        </w:rPr>
        <w:t xml:space="preserve"> Analista recusa a confirmação → nada é removido e nada é registrado como limpeza (opcionalmente, registra "cancelado").</w:t>
      </w:r>
    </w:p>
    <w:p>
      <w:pPr>
        <w:spacing w:after="60" w:before="100"/>
        <w:jc w:val="both"/>
      </w:pPr>
      <w:r>
        <w:rPr>
          <w:rFonts w:ascii="Arial" w:cs="Arial" w:eastAsia="Arial" w:hAnsi="Arial"/>
          <w:b/>
          <w:bCs/>
        </w:rPr>
        <w:t xml:space="preserve">Fluxos de exceção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4a.</w:t>
      </w:r>
      <w:r>
        <w:rPr>
          <w:rFonts w:ascii="Arial" w:cs="Arial" w:eastAsia="Arial" w:hAnsi="Arial"/>
        </w:rPr>
        <w:t xml:space="preserve"> Alguns arquivos estão em uso ou sem permissão → o sistema remove o que for possível, informa quantos itens não puderam ser removidos e registra a falha (hoje o código mostra sempre sucesso).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UC02 — Testar conectividade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analista aciona "Testar Ping"; (2) sistema executa o ping para o host configurado, sem congelar a tela; (3) o Windows responde; (4) sistema registra o resultado (UC09); (5) exibe "Conectado" ou "Sem conexão" (UC10).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Exceção 3a:</w:t>
      </w:r>
      <w:r>
        <w:rPr>
          <w:rFonts w:ascii="Arial" w:cs="Arial" w:eastAsia="Arial" w:hAnsi="Arial"/>
        </w:rPr>
        <w:t xml:space="preserve"> o host não responde ou o DNS falha → resultado "Sem conexão", registrado no log. </w:t>
      </w:r>
      <w:r>
        <w:rPr>
          <w:rFonts w:ascii="Arial" w:cs="Arial" w:eastAsia="Arial" w:hAnsi="Arial"/>
          <w:b/>
          <w:bCs/>
        </w:rPr>
        <w:t xml:space="preserve">Observação:</w:t>
      </w:r>
      <w:r>
        <w:rPr>
          <w:rFonts w:ascii="Arial" w:cs="Arial" w:eastAsia="Arial" w:hAnsi="Arial"/>
        </w:rPr>
        <w:t xml:space="preserve"> falha de ping pode ser do host de teste e não da internet; por isso a proposta RF-12 (host configurável).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UC07 — Ver relatório do dia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Fluxo principal:</w:t>
      </w:r>
      <w:r>
        <w:rPr>
          <w:rFonts w:ascii="Arial" w:cs="Arial" w:eastAsia="Arial" w:hAnsi="Arial"/>
        </w:rPr>
        <w:t xml:space="preserve"> (1) analista aciona "Ver Relatório"; (2) sistema localiza o arquivo de log de hoje; (3) abre uma janela somente leitura com o conteúdo. </w:t>
      </w:r>
      <w:r>
        <w:rPr>
          <w:rFonts w:ascii="Arial" w:cs="Arial" w:eastAsia="Arial" w:hAnsi="Arial"/>
          <w:b/>
          <w:bCs/>
        </w:rPr>
        <w:t xml:space="preserve">Alternativo 2a:</w:t>
      </w:r>
      <w:r>
        <w:rPr>
          <w:rFonts w:ascii="Arial" w:cs="Arial" w:eastAsia="Arial" w:hAnsi="Arial"/>
        </w:rPr>
        <w:t xml:space="preserve"> não há log hoje → mensagem "Nenhum log encontrado para hoje". </w:t>
      </w:r>
      <w:r>
        <w:rPr>
          <w:rFonts w:ascii="Arial" w:cs="Arial" w:eastAsia="Arial" w:hAnsi="Arial"/>
          <w:b/>
          <w:bCs/>
        </w:rPr>
        <w:t xml:space="preserve">Exceção 3a:</w:t>
      </w:r>
      <w:r>
        <w:rPr>
          <w:rFonts w:ascii="Arial" w:cs="Arial" w:eastAsia="Arial" w:hAnsi="Arial"/>
        </w:rPr>
        <w:t xml:space="preserve"> erro ao ler o arquivo → mensagem de erro e registro da falha.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Por que o Sistema Windows foi modelado como ator secundário e não como parte do sistema?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O que significa «include» e por que UC09 e UC10 foram extraídos?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UC05 (Limpeza de Disco) não exibe mensagem hoje. Isso é um erro do caso de uso ou do código? Como você resolveria?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No UC03, por que a confirmação é uma proposta e não algo que já existe?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Console de Suporte Técnico ·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e96c4c1e3b2ab6195d4d932bdc87cf6e94e1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creator>Thiago Camargo</dc:creator>
  <cp:lastModifiedBy>Un-named</cp:lastModifiedBy>
  <cp:revision>1</cp:revision>
  <dcterms:created xsi:type="dcterms:W3CDTF">2026-09-23T18:35:02.871Z</dcterms:created>
  <dcterms:modified xsi:type="dcterms:W3CDTF">2026-09-23T18:35:02.871Z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