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CONSOLE DE SUPORTE TÉCNICO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Modelagem de Domínio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Conceitos do negócio, relacionamentos e glossário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(GUI tkinter) e functions.py (ToolkitSuporte e Relatorio)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Stub = botão existe, mas a função é só um placeholder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O que é o modelo de domínio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modelo de domínio descreve </w:t>
      </w:r>
      <w:r>
        <w:rPr>
          <w:rFonts w:ascii="Arial" w:cs="Arial" w:eastAsia="Arial" w:hAnsi="Arial"/>
          <w:b/>
          <w:bCs/>
        </w:rPr>
        <w:t xml:space="preserve">os conceitos do negócio e como eles se relacionam</w:t>
      </w:r>
      <w:r>
        <w:rPr>
          <w:rFonts w:ascii="Arial" w:cs="Arial" w:eastAsia="Arial" w:hAnsi="Arial"/>
        </w:rPr>
        <w:t xml:space="preserve">, sem falar de tkinter, botões ou comandos do Windows. Ele responde: "sobre o que este sistema trata?". Neste caso, o negócio é: </w:t>
      </w:r>
      <w:r>
        <w:rPr>
          <w:rFonts w:ascii="Arial" w:cs="Arial" w:eastAsia="Arial" w:hAnsi="Arial"/>
          <w:b/>
          <w:bCs/>
        </w:rPr>
        <w:t xml:space="preserve">um analista dispara ações de suporte em uma máquina, e cada execução deixa um registro que compõe o relatório do dia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Diagrama de domínio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952625"/>
            <wp:effectExtent t="0" r="0" b="0" l="0"/>
            <wp:docPr id="1" name="Figura 1 — Modelo de domínio do Console de Suporte Técnico" descr="Figura 1 — Modelo de domínio do Console de Suporte Técnico" title="Figura 1 — Modelo de domínio do Console de Suporte Téc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Modelo de domínio do Console de Suporte Técnico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Glossário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Conceito</w:t>
            </w:r>
          </w:p>
        </w:tc>
        <w:tc>
          <w:tcPr>
            <w:tcW w:type="dxa" w:w="6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AnalistaSuporte</w:t>
            </w:r>
          </w:p>
        </w:tc>
        <w:tc>
          <w:tcPr>
            <w:tcW w:type="dxa" w:w="6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Pessoa que opera o console e dispara ações.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AcaoSuporte</w:t>
            </w:r>
          </w:p>
        </w:tc>
        <w:tc>
          <w:tcPr>
            <w:tcW w:type="dxa" w:w="6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de ação disponível no console. Conceito abstrato com uma categoria: Diagnóstico (ip, ping), Manutenção (limpeza) ou Ferramenta do sistema (dfrgui, cleanmgr, update).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VerificarIp · TestarConectividade · LimparTemporarios · AbrirFerramenta</w:t>
            </w:r>
          </w:p>
        </w:tc>
        <w:tc>
          <w:tcPr>
            <w:tcW w:type="dxa" w:w="6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Tipos concretos de ação. AbrirFerramenta agrupa Otimizador, Limpeza de Disco e Update Manager, pois só iniciam uma ferramenta externa.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ExecucaoDeAcao</w:t>
            </w:r>
          </w:p>
        </w:tc>
        <w:tc>
          <w:tcPr>
            <w:tcW w:type="dxa" w:w="6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 ocorrência: o analista dispara uma ação em determinado momento e ela termina com um resultado (SUCESSO, FALHA ou ABERTA) e uma mensagem.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RegistroLog</w:t>
            </w:r>
          </w:p>
        </w:tc>
        <w:tc>
          <w:tcPr>
            <w:tcW w:type="dxa" w:w="6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Linha do relatório gerada por uma execução (hora e texto).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RelatorioDiario</w:t>
            </w:r>
          </w:p>
        </w:tc>
        <w:tc>
          <w:tcPr>
            <w:tcW w:type="dxa" w:w="6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Conjunto de registros de um dia; é o que a janela "Ver Relatório" mostra.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MaquinaLocal</w:t>
            </w:r>
          </w:p>
        </w:tc>
        <w:tc>
          <w:tcPr>
            <w:tcW w:type="dxa" w:w="6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Estação onde o console roda (nome do host e IP local); é lida pela ação VerificarIp.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FerramentaSistema</w:t>
            </w:r>
          </w:p>
        </w:tc>
        <w:tc>
          <w:tcPr>
            <w:tcW w:type="dxa" w:w="6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Recurso externo do Windows usado pelas ações (ping, del, dfrgui, cleanmgr).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ResultadoExecucao</w:t>
            </w:r>
          </w:p>
        </w:tc>
        <w:tc>
          <w:tcPr>
            <w:tcW w:type="dxa" w:w="6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SUCESSO, FALHA ou ABERTA (ferramenta iniciada; o resultado depende do analista).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Do domínio ao código atual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código atual não tem classes de domínio separadas: ToolkitSuporte e Relatorio misturam regras, chamadas ao Windows e telas. O quadro mostra onde cada conceito vive hoje: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71"/>
      </w:tblGrid>
      <w:tr>
        <w:trPr>
          <w:tblHeader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Conceito de domínio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hoje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 sugerido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VerificarIp / MaquinaLocal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ToolkitSuporte.verificar_ip()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RedeService.obter_ip()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TestarConectividade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ToolkitSuporte.testar_ping()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RedeService.testar_ping()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LimparTemporarios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ToolkitSuporte.limpar_temporarios()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ManutencaoService.limpar_temporarios()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AbrirFerramenta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otimizar_unidades(), executar_cleanmgr(), abrir_update_manager()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FerramentasService.abrir(nome)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RegistroLog / RelatorioDiario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Relatorio.salvar_log() e abrir_ultimo_log()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LogService (gravar e ler); janela na camada de interface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ExecucaoDeAcao / ResultadoExecucao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existe: só messagebox e texto de log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Objeto retornado pelos serviços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Ponto de atenção:</w:t>
      </w:r>
      <w:r>
        <w:rPr>
          <w:rFonts w:ascii="Arial" w:cs="Arial" w:eastAsia="Arial" w:hAnsi="Arial"/>
        </w:rPr>
        <w:t xml:space="preserve"> ExecucaoDeAcao é o conceito mais importante que falta no código. Hoje o "resultado" é implícito (mensagem na tela); tornando-o explícito, resolve-se o achado de log que sempre diz "sucesso".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Qual a diferença entre o modelo de domínio e o diagrama de classes do código? (o domínio não tem tkinter nem comandos do Windows)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Por que existe ExecucaoDeAcao separada de AcaoSuporte? (o tipo de ação é permanente; a execução é um evento)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Por que AbrirFerramenta agrupa três botões diferentes? Quando essa decisão deixaria de valer?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Onde ResultadoExecucao "ABERTA" aparece no código atual e por que ela é diferente de SUCESSO?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Console de Suporte Técnico · Modelagem de Domínio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73913a28d4deaa134ae36e391d7e1b8a55fc3e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de Domínio</dc:title>
  <dc:creator>Thiago Camargo</dc:creator>
  <cp:lastModifiedBy>Un-named</cp:lastModifiedBy>
  <cp:revision>1</cp:revision>
  <dcterms:created xsi:type="dcterms:W3CDTF">2026-09-23T18:35:03.026Z</dcterms:created>
  <dcterms:modified xsi:type="dcterms:W3CDTF">2026-09-23T18:35:03.026Z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