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CONSOLE DE SUPORTE TÉCNICO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Arquitetura de Software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Situação atual, proposta em camadas, decisões e evolução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(GUI tkinter) e functions.py (ToolkitSuporte e Relatorio)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Stub = botão existe, mas a função é só um placeholder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Situação atual (as-is)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sistema tem dois módulos: </w:t>
      </w:r>
      <w:r>
        <w:rPr>
          <w:rFonts w:ascii="Arial" w:cs="Arial" w:eastAsia="Arial" w:hAnsi="Arial"/>
          <w:b/>
          <w:bCs/>
        </w:rPr>
        <w:t xml:space="preserve">main.py</w:t>
      </w:r>
      <w:r>
        <w:rPr>
          <w:rFonts w:ascii="Arial" w:cs="Arial" w:eastAsia="Arial" w:hAnsi="Arial"/>
        </w:rPr>
        <w:t xml:space="preserve"> (janela e botões) e </w:t>
      </w:r>
      <w:r>
        <w:rPr>
          <w:rFonts w:ascii="Arial" w:cs="Arial" w:eastAsia="Arial" w:hAnsi="Arial"/>
          <w:b/>
          <w:bCs/>
        </w:rPr>
        <w:t xml:space="preserve">functions.py</w:t>
      </w:r>
      <w:r>
        <w:rPr>
          <w:rFonts w:ascii="Arial" w:cs="Arial" w:eastAsia="Arial" w:hAnsi="Arial"/>
        </w:rPr>
        <w:t xml:space="preserve"> (classes ToolkitSuporte e Relatorio). A organização em dois arquivos já separa a tela do restante, e a lista declarativa de botões (texto + comando) é um bom ponto de partida: adicionar uma ação é acrescentar uma linha. O problema é que </w:t>
      </w:r>
      <w:r>
        <w:rPr>
          <w:rFonts w:ascii="Arial" w:cs="Arial" w:eastAsia="Arial" w:hAnsi="Arial"/>
          <w:b/>
          <w:bCs/>
        </w:rPr>
        <w:t xml:space="preserve">as classes de functions.py também exibem mensagens (messagebox) e abrem janelas</w:t>
      </w:r>
      <w:r>
        <w:rPr>
          <w:rFonts w:ascii="Arial" w:cs="Arial" w:eastAsia="Arial" w:hAnsi="Arial"/>
        </w:rPr>
        <w:t xml:space="preserve">, ou seja, a lógica conhece a interface.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990850"/>
            <wp:effectExtent t="0" r="0" b="0" l="0"/>
            <wp:docPr id="1" name="Figura 1 — Dependências atuais entre módulos" descr="Figura 1 — Dependências atuais entre módulos" title="Figura 1 — Dependências atuais entre mód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Dependências atuais entre módulos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Consequências: não dá para testar "verificar IP" sem abrir uma janela; trocar tkinter por outra interface exige reescrever as classes; e o resultado das ações não é retornado, apenas exibido.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Proposta (to-be): arquitetura em camadas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619750" cy="3743325"/>
            <wp:effectExtent t="0" r="0" b="0" l="0"/>
            <wp:docPr id="1" name="Figura 2 — Arquitetura em camadas proposta" descr="Figura 2 — Arquitetura em camadas proposta" title="Figura 2 — Arquitetura em camadas propo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2 — Arquitetura em camadas proposta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Regra de dependência:</w:t>
      </w:r>
      <w:r>
        <w:rPr>
          <w:rFonts w:ascii="Arial" w:cs="Arial" w:eastAsia="Arial" w:hAnsi="Arial"/>
        </w:rPr>
        <w:t xml:space="preserve"> as setas só descem. A interface conhece o controller; os serviços </w:t>
      </w:r>
      <w:r>
        <w:rPr>
          <w:rFonts w:ascii="Arial" w:cs="Arial" w:eastAsia="Arial" w:hAnsi="Arial"/>
          <w:b/>
          <w:bCs/>
        </w:rPr>
        <w:t xml:space="preserve">não</w:t>
      </w:r>
      <w:r>
        <w:rPr>
          <w:rFonts w:ascii="Arial" w:cs="Arial" w:eastAsia="Arial" w:hAnsi="Arial"/>
        </w:rPr>
        <w:t xml:space="preserve"> conhecem tkinter e devolvem resultados (sucesso/falha + mensagem). Quem decide como mostrar é a interface.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Fluxo de "Limpar Temporários"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10000"/>
            <wp:effectExtent t="0" r="0" b="0" l="0"/>
            <wp:docPr id="1" name="Figura 3 — Diagrama de sequência de UC03 (com confirmação)" descr="Figura 3 — Diagrama de sequência de UC03 (com confirmação)" title="Figura 3 — Diagrama de sequência de UC03 (com confirmaçã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3 — Diagrama de sequência de UC03 (com confirmação)</w:t>
      </w: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Ponto-chave:</w:t>
      </w:r>
      <w:r>
        <w:rPr>
          <w:rFonts w:ascii="Arial" w:cs="Arial" w:eastAsia="Arial" w:hAnsi="Arial"/>
        </w:rPr>
        <w:t xml:space="preserve"> a limpeza roda em thread separada; a thread devolve o resultado e a interface é atualizada na thread principal via root.after. O serviço registra no log o que </w:t>
      </w:r>
      <w:r>
        <w:rPr>
          <w:rFonts w:ascii="Arial" w:cs="Arial" w:eastAsia="Arial" w:hAnsi="Arial"/>
          <w:b/>
          <w:bCs/>
        </w:rPr>
        <w:t xml:space="preserve">realmente</w:t>
      </w:r>
      <w:r>
        <w:rPr>
          <w:rFonts w:ascii="Arial" w:cs="Arial" w:eastAsia="Arial" w:hAnsi="Arial"/>
        </w:rPr>
        <w:t xml:space="preserve"> aconteceu (itens removidos e falhas).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Estrutura de pastas sugerida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console_suporte/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main.py                  # apenas inicia a aplicação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src/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ui/                  # main_window.py, log_window.py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controllers/         # acoes_controller.py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services/            # rede, manutencao, ferramentas, log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config.py            # host do ping, pasta de logs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relatorios/              # gerado em execução (fora do Git)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pPr>
        <w:shd w:fill="F3F4F6" w:val="clear"/>
        <w:spacing w:after="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5. Decisões arquiteturais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00"/>
        <w:gridCol w:w="4171"/>
      </w:tblGrid>
      <w:tr>
        <w:trPr>
          <w:tblHeader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 / trade-off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Camadas (UI / controller / serviço / infra)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Manter dois módulos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Testabilidade e troca de interface sem reescrever regras. Custo: mais arquivos.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subprocess.run([...]) com lista de argumentos e verificação de returncode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os.system("...")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os.system não sinaliza falha de forma confiável e depende de shell; subprocess permite capturar retorno e erros.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Limpar %TEMP% com Python (pathlib/shutil) contando removidos e falhas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 /q /s via cmd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 real e mensagens úteis. Custo: mais código para tratar arquivos em uso.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Thread + root.after para ping e limpeza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Chamar direto no clique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não congela. Widgets só são alterados na thread principal.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 logging da biblioteca padrão, com pasta absoluta (ex.: %LOCALAPPDATA%)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Relatorio.salvar_log manual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Níveis, formato e rotação prontos; local fixo. Custo: pequena curva de aprendizado.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Registro de ações (nome → função) alimentando os botões</w:t>
            </w:r>
          </w:p>
        </w:tc>
        <w:tc>
          <w:tcPr>
            <w:tcW w:type="dxa" w:w="20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 de botões atual</w:t>
            </w:r>
          </w:p>
        </w:tc>
        <w:tc>
          <w:tcPr>
            <w:tcW w:type="dxa" w:w="41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Mantém o que já funciona bem e é extensível; o controller passa a executar a ação e tratar o resultado.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6. Plano de evolução sugerido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Corrigir a limpeza de temporários: detectar falha real e pedir confirmação (maior impacto, baixo esforço).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Definir LOG_DIR absoluto e adicionar @staticmethod (ou instanciar as classes).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Tirar messagebox de dentro de functions.py: as funções passam a retornar o resultado.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Mover ping para thread e implementar (ou remover) o botão Update Manager sem expor dados internos.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Só então dividir em pastas ui/controllers/services e escrever os primeiros testes.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a lógica não deve chamar messagebox diretamente? Dê um exemplo prático.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Por que os.system("del ...") não é confiável para saber se a limpeza funcionou?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Se eu pedir uma ação nova (ex.: "Limpar cache DNS"), o que você altera em cada camada?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Arial" w:cs="Arial" w:eastAsia="Arial" w:hAnsi="Arial"/>
        </w:rPr>
        <w:t xml:space="preserve">Qual requisito não funcional você priorizou na arquitetura e o que sacrificou por isso?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Console de Suporte Técnico · Arquitetura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c06c225d60b93c3591e73c786626a712e918e41.png"/><Relationship Id="rId10" Type="http://schemas.openxmlformats.org/officeDocument/2006/relationships/image" Target="media/cdd0d35376b316f53074270a8f845ee2fe1cb702.png"/><Relationship Id="rId11" Type="http://schemas.openxmlformats.org/officeDocument/2006/relationships/image" Target="media/3fb0a36d9e97a735789592467650fcf6d95ca93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Arquitetura de Software</dc:title>
  <dc:creator>Thiago Camargo</dc:creator>
  <cp:lastModifiedBy>Un-named</cp:lastModifiedBy>
  <cp:revision>1</cp:revision>
  <dcterms:created xsi:type="dcterms:W3CDTF">2026-09-23T18:35:03.118Z</dcterms:created>
  <dcterms:modified xsi:type="dcterms:W3CDTF">2026-09-23T18:35:03.118Z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