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6FA3A" w14:textId="3354CBD7" w:rsidR="00F61130" w:rsidRDefault="00F61130" w:rsidP="00F61130">
      <w:pPr>
        <w:ind w:firstLine="0"/>
        <w:jc w:val="center"/>
      </w:pPr>
      <w:r>
        <w:t>Informações importantes:</w:t>
      </w:r>
    </w:p>
    <w:p w14:paraId="0851DC89" w14:textId="77777777" w:rsidR="00F61130" w:rsidRDefault="00F61130" w:rsidP="00F61130">
      <w:pPr>
        <w:tabs>
          <w:tab w:val="left" w:pos="426"/>
        </w:tabs>
        <w:ind w:firstLine="0"/>
        <w:jc w:val="center"/>
      </w:pPr>
    </w:p>
    <w:p w14:paraId="5FC15C14" w14:textId="2BF25C3C" w:rsidR="00F61130" w:rsidRDefault="00F61130" w:rsidP="00F61130">
      <w:pPr>
        <w:ind w:firstLine="0"/>
        <w:jc w:val="center"/>
      </w:pPr>
      <w:r>
        <w:t>O {:.3f} serve para formatar o resultado da divisão com apenas 3 casas decimais.</w:t>
      </w:r>
    </w:p>
    <w:p w14:paraId="32BF88A1" w14:textId="7277FA37" w:rsidR="00DE55EA" w:rsidRDefault="00F61130" w:rsidP="00F61130">
      <w:pPr>
        <w:ind w:firstLine="0"/>
        <w:jc w:val="center"/>
      </w:pPr>
      <w:r>
        <w:rPr>
          <w:noProof/>
        </w:rPr>
        <w:drawing>
          <wp:inline distT="0" distB="0" distL="0" distR="0" wp14:anchorId="50756A06" wp14:editId="23102AE0">
            <wp:extent cx="6310626" cy="3547872"/>
            <wp:effectExtent l="0" t="0" r="0" b="0"/>
            <wp:docPr id="17560209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0209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33354" cy="35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8538" w14:textId="77777777" w:rsidR="00F61130" w:rsidRDefault="00F61130" w:rsidP="00F61130">
      <w:pPr>
        <w:jc w:val="center"/>
      </w:pPr>
    </w:p>
    <w:p w14:paraId="7431F46F" w14:textId="7776D5CE" w:rsidR="00F61130" w:rsidRDefault="00F61130" w:rsidP="00F61130">
      <w:pPr>
        <w:ind w:firstLine="0"/>
        <w:jc w:val="center"/>
      </w:pPr>
      <w:r>
        <w:t xml:space="preserve">O </w:t>
      </w:r>
      <w:proofErr w:type="spellStart"/>
      <w:r>
        <w:t>end</w:t>
      </w:r>
      <w:proofErr w:type="spellEnd"/>
      <w:r>
        <w:t xml:space="preserve">=’ </w:t>
      </w:r>
      <w:proofErr w:type="gramStart"/>
      <w:r>
        <w:t>‘ serve</w:t>
      </w:r>
      <w:proofErr w:type="gramEnd"/>
      <w:r>
        <w:t xml:space="preserve"> para não ter quebra de linha entre o resultado dos dois prints. (diferente do print acima)</w:t>
      </w:r>
    </w:p>
    <w:p w14:paraId="7A313B91" w14:textId="1B8E54BA" w:rsidR="00F61130" w:rsidRDefault="00F61130" w:rsidP="00F61130">
      <w:pPr>
        <w:ind w:firstLine="0"/>
        <w:jc w:val="center"/>
      </w:pPr>
      <w:r>
        <w:rPr>
          <w:noProof/>
        </w:rPr>
        <w:drawing>
          <wp:inline distT="0" distB="0" distL="0" distR="0" wp14:anchorId="3E552C67" wp14:editId="2A45C62D">
            <wp:extent cx="6206533" cy="3489350"/>
            <wp:effectExtent l="0" t="0" r="3810" b="0"/>
            <wp:docPr id="9630490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490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25932" cy="350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9E94C" w14:textId="77777777" w:rsidR="00F61130" w:rsidRDefault="00F61130" w:rsidP="00F61130">
      <w:pPr>
        <w:ind w:firstLine="0"/>
        <w:jc w:val="center"/>
      </w:pPr>
    </w:p>
    <w:p w14:paraId="1F9FCD37" w14:textId="77777777" w:rsidR="00F61130" w:rsidRDefault="00F61130" w:rsidP="00F61130">
      <w:pPr>
        <w:ind w:firstLine="0"/>
        <w:jc w:val="center"/>
      </w:pPr>
    </w:p>
    <w:p w14:paraId="0F800BAF" w14:textId="77777777" w:rsidR="00F61130" w:rsidRDefault="00F61130" w:rsidP="00F61130">
      <w:pPr>
        <w:ind w:firstLine="0"/>
        <w:jc w:val="center"/>
      </w:pPr>
    </w:p>
    <w:p w14:paraId="1B48FA65" w14:textId="77777777" w:rsidR="00F61130" w:rsidRDefault="00F61130" w:rsidP="00F61130">
      <w:pPr>
        <w:ind w:firstLine="0"/>
      </w:pPr>
    </w:p>
    <w:p w14:paraId="6BB50A0E" w14:textId="4FE5C674" w:rsidR="00F61130" w:rsidRDefault="00F61130" w:rsidP="00F61130">
      <w:pPr>
        <w:ind w:firstLine="0"/>
        <w:jc w:val="left"/>
      </w:pPr>
      <w:r>
        <w:t>Para quebrar a linha no resultado se usa o \n</w:t>
      </w:r>
    </w:p>
    <w:p w14:paraId="515C04A3" w14:textId="59BABB6C" w:rsidR="00F61130" w:rsidRDefault="00F61130" w:rsidP="00F61130">
      <w:pPr>
        <w:ind w:firstLine="0"/>
        <w:jc w:val="center"/>
      </w:pPr>
      <w:r>
        <w:rPr>
          <w:noProof/>
        </w:rPr>
        <w:drawing>
          <wp:inline distT="0" distB="0" distL="0" distR="0" wp14:anchorId="5EFBF804" wp14:editId="52199362">
            <wp:extent cx="6480810" cy="3643630"/>
            <wp:effectExtent l="0" t="0" r="0" b="0"/>
            <wp:docPr id="16580198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01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926C9" w14:textId="77777777" w:rsidR="00F61130" w:rsidRDefault="00F61130" w:rsidP="00F61130">
      <w:pPr>
        <w:ind w:firstLine="0"/>
        <w:jc w:val="center"/>
      </w:pPr>
    </w:p>
    <w:p w14:paraId="74D0966D" w14:textId="77777777" w:rsidR="00F61130" w:rsidRDefault="00F61130" w:rsidP="00F61130">
      <w:pPr>
        <w:ind w:firstLine="0"/>
        <w:jc w:val="center"/>
      </w:pPr>
    </w:p>
    <w:p w14:paraId="311DD7A9" w14:textId="10A86BEE" w:rsidR="00762837" w:rsidRDefault="00762837" w:rsidP="00762837">
      <w:pPr>
        <w:ind w:firstLine="0"/>
        <w:jc w:val="left"/>
      </w:pPr>
      <w:r>
        <w:t xml:space="preserve">No {:=^20}: O (:20) serve para formatar no caso a </w:t>
      </w:r>
      <w:r>
        <w:rPr>
          <w:i/>
          <w:iCs/>
        </w:rPr>
        <w:t>soma</w:t>
      </w:r>
      <w:r>
        <w:t xml:space="preserve"> com 20 caracteres, poderia ser qualquer outro valor.</w:t>
      </w:r>
    </w:p>
    <w:p w14:paraId="6D550C1F" w14:textId="2B9BC121" w:rsidR="00762837" w:rsidRDefault="00762837" w:rsidP="00762837">
      <w:pPr>
        <w:ind w:firstLine="0"/>
        <w:jc w:val="left"/>
      </w:pPr>
      <w:r>
        <w:t>O (=) é o símbolo que vai aparecer no restante dos espaços de caracteres vazios, poderia ser * por exemplo.</w:t>
      </w:r>
    </w:p>
    <w:p w14:paraId="4D2B4E98" w14:textId="7D4CBDB6" w:rsidR="00762837" w:rsidRPr="00762837" w:rsidRDefault="00762837" w:rsidP="00762837">
      <w:pPr>
        <w:ind w:firstLine="0"/>
        <w:jc w:val="left"/>
      </w:pPr>
      <w:r>
        <w:t xml:space="preserve">E o (^) serve para centralizar a palavra no </w:t>
      </w:r>
      <w:r>
        <w:rPr>
          <w:i/>
          <w:iCs/>
        </w:rPr>
        <w:t>centro</w:t>
      </w:r>
      <w:r>
        <w:t>, o (&lt;) esquerda e (&gt;) direita.</w:t>
      </w:r>
    </w:p>
    <w:p w14:paraId="61C29289" w14:textId="7EBC937A" w:rsidR="00762837" w:rsidRDefault="00762837" w:rsidP="00F61130">
      <w:pPr>
        <w:ind w:firstLine="0"/>
        <w:jc w:val="center"/>
      </w:pPr>
      <w:r>
        <w:rPr>
          <w:noProof/>
        </w:rPr>
        <w:drawing>
          <wp:inline distT="0" distB="0" distL="0" distR="0" wp14:anchorId="2372A7BB" wp14:editId="4B49626D">
            <wp:extent cx="6480810" cy="3415665"/>
            <wp:effectExtent l="0" t="0" r="0" b="0"/>
            <wp:docPr id="8396832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832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2837" w:rsidSect="00F61130">
      <w:pgSz w:w="11906" w:h="16838"/>
      <w:pgMar w:top="709" w:right="707" w:bottom="1417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130"/>
    <w:rsid w:val="00762837"/>
    <w:rsid w:val="007F4EFA"/>
    <w:rsid w:val="00890440"/>
    <w:rsid w:val="00BF14DF"/>
    <w:rsid w:val="00BF388B"/>
    <w:rsid w:val="00D1713B"/>
    <w:rsid w:val="00DC35D0"/>
    <w:rsid w:val="00F61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5074E"/>
  <w15:chartTrackingRefBased/>
  <w15:docId w15:val="{84CB32CC-0909-499F-833A-2535879A4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89</Words>
  <Characters>484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e Laís Camponêz</dc:creator>
  <cp:keywords/>
  <dc:description/>
  <cp:lastModifiedBy>Thiago e Laís Camponêz</cp:lastModifiedBy>
  <cp:revision>1</cp:revision>
  <dcterms:created xsi:type="dcterms:W3CDTF">2023-05-14T08:59:00Z</dcterms:created>
  <dcterms:modified xsi:type="dcterms:W3CDTF">2023-05-14T09:39:00Z</dcterms:modified>
</cp:coreProperties>
</file>