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LOGOTIPO JOGO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Resumo motivacional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preencher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de jogo:</w:t>
      </w:r>
      <w:r w:rsidDel="00000000" w:rsidR="00000000" w:rsidRPr="00000000">
        <w:rPr>
          <w:rtl w:val="0"/>
        </w:rPr>
        <w:t xml:space="preserve"> preencher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 de jogadores: </w:t>
      </w:r>
      <w:r w:rsidDel="00000000" w:rsidR="00000000" w:rsidRPr="00000000">
        <w:rPr>
          <w:rtl w:val="0"/>
        </w:rPr>
        <w:t xml:space="preserve">preencher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todos os componentes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geral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Descreva o fluxo geral do jogo (game loop)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Descreva como se prepara o jogo para jogar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detalhadas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Descreva detalhadamente as regras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o jogo acaba?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Descreva as condições de término jogo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Pontuação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Descreva como se pontua e quem ganha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extras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Descreva informações extras que achar necessário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