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4221" w:rsidRDefault="00A14221" w14:paraId="672A6659" w14:textId="77777777">
      <w:pPr>
        <w:pStyle w:val="Standard"/>
        <w:rPr>
          <w:b/>
          <w:sz w:val="18"/>
          <w:szCs w:val="18"/>
        </w:rPr>
      </w:pPr>
    </w:p>
    <w:p w:rsidR="00A14221" w:rsidRDefault="00C82A93" w14:paraId="207CCF61" w14:textId="77777777">
      <w:pPr>
        <w:pStyle w:val="Standard"/>
        <w:ind w:left="-426"/>
      </w:pPr>
      <w:r>
        <w:rPr>
          <w:noProof/>
        </w:rPr>
        <w:drawing>
          <wp:inline distT="0" distB="0" distL="0" distR="0" wp14:anchorId="570E330D" wp14:editId="07777777">
            <wp:extent cx="1007745" cy="915670"/>
            <wp:effectExtent l="0" t="0" r="0" b="0"/>
            <wp:docPr id="1" name="Picture 4" descr="CEFET-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EFET-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 xml:space="preserve">     </w:t>
      </w:r>
    </w:p>
    <w:p w:rsidR="00A14221" w:rsidRDefault="00A14221" w14:paraId="0A37501D" w14:textId="77777777">
      <w:pPr>
        <w:pStyle w:val="Standard"/>
        <w:jc w:val="center"/>
        <w:rPr>
          <w:rFonts w:ascii="Arial" w:hAnsi="Arial" w:cs="Arial"/>
          <w:b/>
          <w:sz w:val="18"/>
          <w:szCs w:val="18"/>
        </w:rPr>
      </w:pPr>
    </w:p>
    <w:p w:rsidR="00A14221" w:rsidRDefault="00A14221" w14:paraId="5DAB6C7B" w14:textId="77777777">
      <w:pPr>
        <w:pStyle w:val="Standard"/>
        <w:rPr>
          <w:rFonts w:ascii="Arial" w:hAnsi="Arial" w:cs="Arial"/>
          <w:b/>
          <w:sz w:val="28"/>
          <w:szCs w:val="28"/>
        </w:rPr>
      </w:pPr>
    </w:p>
    <w:p w:rsidR="00A14221" w:rsidRDefault="00A14221" w14:paraId="02EB378F" w14:textId="77777777">
      <w:pPr>
        <w:pStyle w:val="Standard"/>
        <w:jc w:val="center"/>
        <w:rPr>
          <w:rFonts w:ascii="Arial" w:hAnsi="Arial" w:cs="Arial"/>
          <w:b/>
          <w:sz w:val="26"/>
          <w:szCs w:val="26"/>
        </w:rPr>
      </w:pPr>
    </w:p>
    <w:p w:rsidR="00A14221" w:rsidRDefault="00A14221" w14:paraId="6A05A809" w14:textId="77777777">
      <w:pPr>
        <w:pStyle w:val="Standard"/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A14221" w:rsidRDefault="00A14221" w14:paraId="5A39BBE3" w14:textId="7777777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A14221" w:rsidRDefault="00A14221" w14:paraId="41C8F396" w14:textId="7777777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A14221" w:rsidRDefault="00A14221" w14:paraId="72A3D3EC" w14:textId="7777777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A14221" w:rsidRDefault="00A14221" w14:paraId="0D0B940D" w14:textId="77777777">
      <w:pPr>
        <w:pStyle w:val="Standard"/>
        <w:rPr>
          <w:rFonts w:ascii="Arial" w:hAnsi="Arial" w:cs="Arial"/>
          <w:b/>
          <w:sz w:val="32"/>
          <w:szCs w:val="32"/>
        </w:rPr>
      </w:pPr>
    </w:p>
    <w:p w:rsidR="00A14221" w:rsidP="04A1B8BE" w:rsidRDefault="00C82A93" w14:paraId="73381586" w14:textId="03F99C49">
      <w:pPr>
        <w:pStyle w:val="Standard"/>
        <w:jc w:val="center"/>
        <w:rPr>
          <w:rFonts w:cs="Arial"/>
          <w:b w:val="1"/>
          <w:bCs w:val="1"/>
          <w:sz w:val="40"/>
          <w:szCs w:val="40"/>
        </w:rPr>
      </w:pPr>
      <w:r w:rsidRPr="04A1B8BE" w:rsidR="04A1B8BE">
        <w:rPr>
          <w:rFonts w:cs="Arial"/>
          <w:b w:val="1"/>
          <w:bCs w:val="1"/>
          <w:sz w:val="40"/>
          <w:szCs w:val="40"/>
        </w:rPr>
        <w:t>Amplificador Operacional</w:t>
      </w:r>
    </w:p>
    <w:p w:rsidR="00A14221" w:rsidRDefault="00A14221" w14:paraId="0E27B00A" w14:textId="77777777">
      <w:pPr>
        <w:pStyle w:val="Standard"/>
        <w:jc w:val="center"/>
        <w:rPr>
          <w:rFonts w:cs="Arial"/>
          <w:b/>
          <w:sz w:val="32"/>
          <w:szCs w:val="32"/>
        </w:rPr>
      </w:pPr>
    </w:p>
    <w:p w:rsidR="00A14221" w:rsidRDefault="00A14221" w14:paraId="60061E4C" w14:textId="77777777">
      <w:pPr>
        <w:pStyle w:val="Standard"/>
        <w:jc w:val="center"/>
        <w:rPr>
          <w:rFonts w:cs="Arial"/>
          <w:b/>
          <w:color w:val="FF0000"/>
          <w:sz w:val="32"/>
          <w:szCs w:val="32"/>
        </w:rPr>
      </w:pPr>
    </w:p>
    <w:p w:rsidR="00A14221" w:rsidRDefault="00A14221" w14:paraId="44EAFD9C" w14:textId="77777777">
      <w:pPr>
        <w:pStyle w:val="Standard"/>
        <w:jc w:val="center"/>
        <w:rPr>
          <w:rFonts w:cs="Arial"/>
          <w:b/>
          <w:color w:val="FF0000"/>
          <w:sz w:val="32"/>
          <w:szCs w:val="32"/>
        </w:rPr>
      </w:pPr>
    </w:p>
    <w:p w:rsidR="00A14221" w:rsidRDefault="00A14221" w14:paraId="4B94D5A5" w14:textId="77777777">
      <w:pPr>
        <w:pStyle w:val="Standard"/>
        <w:jc w:val="center"/>
        <w:rPr>
          <w:rFonts w:cs="Arial"/>
          <w:b/>
          <w:color w:val="FF0000"/>
          <w:sz w:val="32"/>
          <w:szCs w:val="32"/>
        </w:rPr>
      </w:pPr>
    </w:p>
    <w:p w:rsidR="00A14221" w:rsidP="7AADB7F5" w:rsidRDefault="00C82A93" w14:paraId="5209C039" w14:textId="1A0D086A">
      <w:pPr>
        <w:pStyle w:val="Standard"/>
        <w:jc w:val="right"/>
        <w:rPr>
          <w:rFonts w:cs="Arial"/>
          <w:b w:val="1"/>
          <w:bCs w:val="1"/>
          <w:sz w:val="32"/>
          <w:szCs w:val="32"/>
        </w:rPr>
      </w:pPr>
      <w:r w:rsidRPr="7AADB7F5" w:rsidR="7AADB7F5">
        <w:rPr>
          <w:rFonts w:cs="Arial"/>
          <w:b w:val="1"/>
          <w:bCs w:val="1"/>
          <w:sz w:val="32"/>
          <w:szCs w:val="32"/>
        </w:rPr>
        <w:t>Aluno: Thiago Henrique de Faria Costa</w:t>
      </w:r>
    </w:p>
    <w:p w:rsidR="00A14221" w:rsidRDefault="00C82A93" w14:paraId="0A2CD6AC" w14:textId="77777777">
      <w:pPr>
        <w:pStyle w:val="Standard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Aluno: Thiago José da Silva</w:t>
      </w:r>
    </w:p>
    <w:p w:rsidR="00A14221" w:rsidRDefault="00C82A93" w14:paraId="48B5F6F0" w14:textId="77777777">
      <w:pPr>
        <w:pStyle w:val="Standard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Aluno: Tulio Fernandes Rocha</w:t>
      </w:r>
    </w:p>
    <w:p w:rsidR="00A14221" w:rsidRDefault="00C82A93" w14:paraId="4989B779" w14:textId="77777777">
      <w:pPr>
        <w:pStyle w:val="Standard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Aluno: Victor Alves Morais</w:t>
      </w:r>
    </w:p>
    <w:p w:rsidR="00A14221" w:rsidP="7AADB7F5" w:rsidRDefault="00C82A93" w14:paraId="03C49B95" w14:textId="4F12D76E">
      <w:pPr>
        <w:pStyle w:val="Standard"/>
        <w:jc w:val="right"/>
        <w:rPr>
          <w:rFonts w:cs="Arial"/>
          <w:b w:val="1"/>
          <w:bCs w:val="1"/>
          <w:sz w:val="32"/>
          <w:szCs w:val="32"/>
        </w:rPr>
      </w:pPr>
      <w:r w:rsidRPr="7AADB7F5" w:rsidR="7AADB7F5">
        <w:rPr>
          <w:rFonts w:cs="Arial"/>
          <w:b w:val="1"/>
          <w:bCs w:val="1"/>
          <w:sz w:val="32"/>
          <w:szCs w:val="32"/>
        </w:rPr>
        <w:t>Prof. Renato Vale</w:t>
      </w:r>
    </w:p>
    <w:p w:rsidR="00A14221" w:rsidRDefault="00A14221" w14:paraId="3DEEC669" w14:textId="77777777">
      <w:pPr>
        <w:pStyle w:val="Standard"/>
        <w:jc w:val="right"/>
        <w:rPr>
          <w:rFonts w:cs="Arial"/>
          <w:b/>
          <w:color w:val="FF0000"/>
          <w:sz w:val="32"/>
          <w:szCs w:val="32"/>
        </w:rPr>
      </w:pPr>
    </w:p>
    <w:p w:rsidR="00A14221" w:rsidP="04A1B8BE" w:rsidRDefault="00A14221" w14:paraId="049F31CB" w14:textId="43D828C6">
      <w:pPr>
        <w:pStyle w:val="Standard"/>
        <w:jc w:val="right"/>
        <w:rPr>
          <w:rFonts w:cs="Arial"/>
          <w:b w:val="1"/>
          <w:bCs w:val="1"/>
          <w:color w:val="FF0000"/>
          <w:sz w:val="32"/>
          <w:szCs w:val="32"/>
        </w:rPr>
      </w:pPr>
    </w:p>
    <w:p w:rsidR="04A1B8BE" w:rsidP="04A1B8BE" w:rsidRDefault="04A1B8BE" w14:paraId="48125BDE" w14:textId="43D828C6">
      <w:pPr>
        <w:pStyle w:val="Standard"/>
        <w:jc w:val="right"/>
        <w:rPr>
          <w:rFonts w:cs="Arial"/>
          <w:b w:val="1"/>
          <w:bCs w:val="1"/>
          <w:color w:val="FF0000"/>
          <w:sz w:val="32"/>
          <w:szCs w:val="32"/>
        </w:rPr>
      </w:pPr>
    </w:p>
    <w:p w:rsidR="04A1B8BE" w:rsidP="04A1B8BE" w:rsidRDefault="04A1B8BE" w14:paraId="0394D0B0" w14:textId="43D828C6">
      <w:pPr>
        <w:pStyle w:val="Standard"/>
        <w:jc w:val="right"/>
        <w:rPr>
          <w:rFonts w:cs="Arial"/>
          <w:b w:val="1"/>
          <w:bCs w:val="1"/>
          <w:color w:val="FF0000"/>
          <w:sz w:val="32"/>
          <w:szCs w:val="32"/>
        </w:rPr>
      </w:pPr>
    </w:p>
    <w:p w:rsidR="00A14221" w:rsidRDefault="00C82A93" w14:paraId="1A599644" w14:textId="77777777">
      <w:pPr>
        <w:pStyle w:val="Standard"/>
        <w:spacing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Divinópolis/MG</w:t>
      </w:r>
    </w:p>
    <w:p w:rsidR="00A14221" w:rsidRDefault="00C82A93" w14:paraId="584094A1" w14:textId="76A81678">
      <w:pPr>
        <w:pStyle w:val="Standard"/>
        <w:spacing w:line="240" w:lineRule="auto"/>
        <w:jc w:val="center"/>
        <w:rPr>
          <w:rFonts w:cs="Arial"/>
          <w:b w:val="1"/>
          <w:bCs w:val="1"/>
          <w:sz w:val="32"/>
          <w:szCs w:val="32"/>
        </w:rPr>
      </w:pPr>
      <w:r w:rsidRPr="04A1B8BE" w:rsidR="04A1B8BE">
        <w:rPr>
          <w:rFonts w:cs="Arial"/>
          <w:b w:val="1"/>
          <w:bCs w:val="1"/>
          <w:sz w:val="32"/>
          <w:szCs w:val="32"/>
        </w:rPr>
        <w:t xml:space="preserve"> Abril de 2022</w:t>
      </w:r>
    </w:p>
    <w:p w:rsidR="00A14221" w:rsidRDefault="742D9187" w14:paraId="28E8BE6E" w14:textId="77777777">
      <w:pPr>
        <w:pStyle w:val="Standard"/>
        <w:rPr>
          <w:rFonts w:cs="Arial"/>
          <w:b/>
          <w:sz w:val="28"/>
          <w:szCs w:val="28"/>
        </w:rPr>
      </w:pPr>
      <w:r w:rsidRPr="7AADB7F5" w:rsidR="7AADB7F5">
        <w:rPr>
          <w:rFonts w:cs="Arial"/>
          <w:b w:val="1"/>
          <w:bCs w:val="1"/>
          <w:sz w:val="28"/>
          <w:szCs w:val="28"/>
        </w:rPr>
        <w:t>Introdução</w:t>
      </w:r>
    </w:p>
    <w:p w:rsidR="742D9187" w:rsidP="04A1B8BE" w:rsidRDefault="742D9187" w14:paraId="286DC27C" w14:textId="3E68AB25">
      <w:pPr>
        <w:pStyle w:val="Normal"/>
        <w:spacing w:line="360" w:lineRule="auto"/>
        <w:ind w:right="-33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eletrônica é uma área extremamente extensa, onde possui uma infinidade de componentes, cada um com sua respectiva característica e aplicação. O amplificador operacional, também chamado de </w:t>
      </w:r>
      <w:proofErr w:type="spellStart"/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Amp-Op</w:t>
      </w:r>
      <w:proofErr w:type="spellEnd"/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é um circuito integrado (CI), capaz de amplificar um sinal de entrada além de possuir a capacidade de realizar operações matemáticas, como por exemplo soma, subtração, derivação, integração e multiplicação.</w:t>
      </w:r>
    </w:p>
    <w:p w:rsidR="7AADB7F5" w:rsidP="04A1B8BE" w:rsidRDefault="7AADB7F5" w14:paraId="1EB6721E" w14:textId="78D52A76">
      <w:pPr>
        <w:pStyle w:val="Normal"/>
        <w:spacing w:line="360" w:lineRule="auto"/>
        <w:ind w:right="-33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ponto de vista de sinal, o </w:t>
      </w:r>
      <w:proofErr w:type="spellStart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mp-Op</w:t>
      </w:r>
      <w:proofErr w:type="spellEnd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apresenta três terminais, sendo dois terminais de entrada e um terminal de saída. Para que o amplificador operacional seja funcional, necessita-se alimentá-lo com uma fonte simétrica, sendo conectada em outros dois terminais, positiva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𝐶𝐶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negativa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𝐸𝐸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A imagem (1) apresenta tais terminais:</w:t>
      </w:r>
    </w:p>
    <w:p w:rsidR="7AADB7F5" w:rsidP="7AADB7F5" w:rsidRDefault="7AADB7F5" w14:paraId="393AE291" w14:textId="74ADCAFC">
      <w:pPr>
        <w:pStyle w:val="Normal"/>
        <w:spacing w:line="360" w:lineRule="auto"/>
        <w:ind w:right="-330"/>
        <w:jc w:val="center"/>
      </w:pPr>
      <w:r>
        <w:drawing>
          <wp:inline wp14:editId="67691D10" wp14:anchorId="144A8D50">
            <wp:extent cx="2633330" cy="1887220"/>
            <wp:effectExtent l="0" t="0" r="0" b="0"/>
            <wp:docPr id="12841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26ba0cf484f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33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5C3C0F43" w14:textId="25E6F97D">
      <w:pPr>
        <w:pStyle w:val="Normal"/>
        <w:spacing w:line="360" w:lineRule="auto"/>
        <w:ind w:right="-330"/>
        <w:jc w:val="center"/>
      </w:pPr>
      <w:r w:rsidR="15566FC9">
        <w:rPr/>
        <w:t>Figura 1: Terminais amplificador operacional</w:t>
      </w:r>
    </w:p>
    <w:p w:rsidR="7AADB7F5" w:rsidP="7AADB7F5" w:rsidRDefault="7AADB7F5" w14:paraId="1CF83D31" w14:textId="714E0BDF">
      <w:pPr>
        <w:pStyle w:val="Normal"/>
        <w:spacing w:line="360" w:lineRule="auto"/>
        <w:ind w:right="-330"/>
        <w:jc w:val="center"/>
      </w:pPr>
    </w:p>
    <w:p w:rsidR="7AADB7F5" w:rsidP="04A1B8BE" w:rsidRDefault="7AADB7F5" w14:paraId="05CD4B48" w14:textId="43D828C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A1B8BE" w:rsidR="7AADB7F5">
        <w:rPr>
          <w:color w:val="000000" w:themeColor="text1" w:themeTint="FF" w:themeShade="FF"/>
        </w:rPr>
        <w:t>O amplificador operacional apresenta duas formas de funcionamento, inversor e não-inversor.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amplificador inversor é um </w:t>
      </w:r>
      <w:proofErr w:type="spellStart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Amp-Op</w:t>
      </w:r>
      <w:proofErr w:type="spellEnd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dois resistores de realimentação, sendo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𝑖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vertAlign w:val="subscript"/>
          <w:lang w:val="pt-BR"/>
        </w:rPr>
        <w:t>I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tensão de entrada 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tensão de saída do amplificador. O resistor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liga a tensão de entrada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1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terminal inversor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𝑁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resistor de realimentação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𝐹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liga o terminal inversor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𝑁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terminal de saída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terminal não-inversor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𝑃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ligado </w:t>
      </w:r>
      <w:proofErr w:type="gramStart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terra</w:t>
      </w:r>
      <w:proofErr w:type="gramEnd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(GND). O esquema da Figura (2) representa um amplificador inversor:</w:t>
      </w:r>
    </w:p>
    <w:p w:rsidR="04A1B8BE" w:rsidP="04A1B8BE" w:rsidRDefault="04A1B8BE" w14:paraId="61E5ECA3" w14:textId="43D828C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pt-BR"/>
        </w:rPr>
      </w:pPr>
    </w:p>
    <w:p w:rsidR="7AADB7F5" w:rsidP="7AADB7F5" w:rsidRDefault="7AADB7F5" w14:paraId="6AD8F573" w14:textId="1B8E1887">
      <w:pPr>
        <w:pStyle w:val="Normal"/>
        <w:jc w:val="center"/>
      </w:pPr>
      <w:r>
        <w:drawing>
          <wp:inline wp14:editId="094B2B43" wp14:anchorId="32AF56DD">
            <wp:extent cx="2209800" cy="1171575"/>
            <wp:effectExtent l="0" t="0" r="0" b="0"/>
            <wp:docPr id="211003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cd6b2388b43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35B51C93" w14:textId="2276DC14">
      <w:pPr>
        <w:pStyle w:val="Normal"/>
        <w:spacing w:line="360" w:lineRule="auto"/>
        <w:ind w:right="-330"/>
        <w:jc w:val="center"/>
      </w:pPr>
      <w:r w:rsidR="15566FC9">
        <w:rPr/>
        <w:t>Figura 2: Amplificador operacional inversor</w:t>
      </w:r>
    </w:p>
    <w:p w:rsidR="7AADB7F5" w:rsidP="7AADB7F5" w:rsidRDefault="7AADB7F5" w14:paraId="1C68CD42" w14:textId="45A0839C">
      <w:pPr>
        <w:pStyle w:val="Normal"/>
        <w:jc w:val="left"/>
      </w:pPr>
    </w:p>
    <w:p w:rsidR="7AADB7F5" w:rsidP="04A1B8BE" w:rsidRDefault="7AADB7F5" w14:paraId="67DF6638" w14:textId="43D828C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amplificador não-inversor é um AMP-OP com dois resistores de realimentação, sendo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𝐼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tensão de entrada 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0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tensão de saída do amplificador. O resistor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liga </w:t>
      </w:r>
      <w:proofErr w:type="gramStart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terra</w:t>
      </w:r>
      <w:proofErr w:type="gramEnd"/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(GND) ao terminal inversor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𝑁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resistor de realimentação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𝐹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liga o terminal inversor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𝑁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terminal de saída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𝑜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terminal não-inversor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𝑃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ligado a entrada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𝐼</m:t>
              </m:r>
            </m:sub>
          </m:sSub>
        </m:oMath>
      </m:oMathPara>
      <w:r w:rsidRPr="04A1B8BE" w:rsidR="7AADB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esquema apresentado na Figura (3) representa um amplificador não-inversor:</w:t>
      </w:r>
    </w:p>
    <w:p w:rsidR="04A1B8BE" w:rsidP="04A1B8BE" w:rsidRDefault="04A1B8BE" w14:paraId="2FD29DED" w14:textId="43D828C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pt-BR"/>
        </w:rPr>
      </w:pPr>
    </w:p>
    <w:p w:rsidR="7AADB7F5" w:rsidP="7AADB7F5" w:rsidRDefault="7AADB7F5" w14:paraId="6A9E8813" w14:textId="4A871743">
      <w:pPr>
        <w:pStyle w:val="Normal"/>
        <w:jc w:val="center"/>
      </w:pPr>
      <w:r>
        <w:drawing>
          <wp:inline wp14:editId="0E0542E6" wp14:anchorId="3836CFE7">
            <wp:extent cx="2305050" cy="1181100"/>
            <wp:effectExtent l="0" t="0" r="0" b="0"/>
            <wp:docPr id="60832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2f497775049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269DF7A5" w14:textId="0E6F3FA1">
      <w:pPr>
        <w:pStyle w:val="Normal"/>
        <w:spacing w:line="360" w:lineRule="auto"/>
        <w:ind w:right="-330"/>
        <w:jc w:val="center"/>
      </w:pPr>
      <w:r w:rsidR="15566FC9">
        <w:rPr/>
        <w:t>Figura 3: Amplificador operacional não-inversor</w:t>
      </w:r>
    </w:p>
    <w:p w:rsidR="15566FC9" w:rsidP="15566FC9" w:rsidRDefault="15566FC9" w14:paraId="14F2044E" w14:textId="06B79FE4">
      <w:pPr>
        <w:pStyle w:val="Normal"/>
        <w:jc w:val="center"/>
      </w:pPr>
    </w:p>
    <w:p w:rsidR="7AADB7F5" w:rsidP="7AADB7F5" w:rsidRDefault="7AADB7F5" w14:paraId="3C3AB776" w14:textId="66D5F7CD">
      <w:pPr>
        <w:pStyle w:val="Normal"/>
        <w:jc w:val="left"/>
      </w:pPr>
    </w:p>
    <w:p w:rsidR="7AADB7F5" w:rsidP="7AADB7F5" w:rsidRDefault="7AADB7F5" w14:paraId="7094DF6B" w14:textId="4FFBC556">
      <w:pPr>
        <w:pStyle w:val="Normal"/>
        <w:spacing w:line="360" w:lineRule="auto"/>
        <w:ind w:right="-330"/>
        <w:jc w:val="left"/>
      </w:pPr>
    </w:p>
    <w:p w:rsidR="00A14221" w:rsidP="04A1B8BE" w:rsidRDefault="649F94D9" w14:paraId="74CE9203" w14:textId="03C220BE">
      <w:pPr>
        <w:pStyle w:val="Standard"/>
        <w:spacing w:line="360" w:lineRule="auto"/>
        <w:ind/>
        <w:rPr>
          <w:rFonts w:cs="Arial"/>
          <w:b w:val="1"/>
          <w:bCs w:val="1"/>
          <w:sz w:val="28"/>
          <w:szCs w:val="28"/>
        </w:rPr>
      </w:pPr>
      <w:r w:rsidRPr="04A1B8BE" w:rsidR="04A1B8BE">
        <w:rPr>
          <w:rFonts w:cs="Arial"/>
          <w:b w:val="1"/>
          <w:bCs w:val="1"/>
          <w:sz w:val="28"/>
          <w:szCs w:val="28"/>
        </w:rPr>
        <w:t>Objetivo do relatório</w:t>
      </w:r>
    </w:p>
    <w:p w:rsidR="00A14221" w:rsidP="04A1B8BE" w:rsidRDefault="649F94D9" w14:paraId="5E6CE289" w14:textId="54DED4B5">
      <w:pPr>
        <w:pStyle w:val="Standard"/>
        <w:spacing w:line="360" w:lineRule="auto"/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Projetar dois amplificadores operacionais, um com configuração inversora e outro não-inversora.</w:t>
      </w:r>
    </w:p>
    <w:p w:rsidR="00A14221" w:rsidP="04A1B8BE" w:rsidRDefault="649F94D9" w14:paraId="37A3E25E" w14:textId="29A2577B">
      <w:pPr>
        <w:pStyle w:val="Standard"/>
        <w:spacing w:line="360" w:lineRule="auto"/>
        <w:ind/>
        <w:rPr>
          <w:rFonts w:cs="Arial"/>
          <w:b w:val="1"/>
          <w:bCs w:val="1"/>
          <w:sz w:val="28"/>
          <w:szCs w:val="28"/>
        </w:rPr>
      </w:pPr>
      <w:r w:rsidRPr="04A1B8BE" w:rsidR="04A1B8BE">
        <w:rPr>
          <w:rFonts w:cs="Arial"/>
          <w:b w:val="1"/>
          <w:bCs w:val="1"/>
          <w:sz w:val="28"/>
          <w:szCs w:val="28"/>
        </w:rPr>
        <w:t>Procedimentos</w:t>
      </w:r>
    </w:p>
    <w:p w:rsidR="00A14221" w:rsidP="04A1B8BE" w:rsidRDefault="649F94D9" w14:paraId="48F6FF7A" w14:textId="4ECDB963">
      <w:pPr>
        <w:pStyle w:val="PargrafodaLista"/>
        <w:numPr>
          <w:ilvl w:val="0"/>
          <w:numId w:val="13"/>
        </w:numPr>
        <w:tabs>
          <w:tab w:val="left" w:pos="852"/>
        </w:tabs>
        <w:spacing w:line="360" w:lineRule="auto"/>
        <w:ind w:right="-330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4A1B8BE" w:rsidR="04A1B8BE">
        <w:rPr>
          <w:rFonts w:cs="Arial"/>
          <w:b w:val="1"/>
          <w:bCs w:val="1"/>
          <w:sz w:val="24"/>
          <w:szCs w:val="24"/>
        </w:rPr>
        <w:t>Materiais Utilizados</w:t>
      </w:r>
    </w:p>
    <w:p w:rsidR="00A14221" w:rsidRDefault="742D9187" w14:paraId="706C1EEB" w14:textId="77777777">
      <w:pPr>
        <w:pStyle w:val="PargrafodaLista"/>
        <w:spacing w:line="360" w:lineRule="auto"/>
        <w:ind w:left="0" w:right="-330" w:firstLine="66"/>
        <w:jc w:val="both"/>
        <w:rPr>
          <w:rFonts w:cs="Arial"/>
        </w:rPr>
      </w:pPr>
      <w:r w:rsidRPr="742D9187">
        <w:rPr>
          <w:rFonts w:cs="Arial"/>
        </w:rPr>
        <w:t>Os materiais utilizados para elaboração deste relatório estão listados a seguir:</w:t>
      </w:r>
    </w:p>
    <w:p w:rsidR="00A14221" w:rsidP="742D9187" w:rsidRDefault="742D9187" w14:paraId="0CB57787" w14:textId="2307C7C6">
      <w:pPr>
        <w:pStyle w:val="PargrafodaLista"/>
        <w:numPr>
          <w:ilvl w:val="0"/>
          <w:numId w:val="1"/>
        </w:numPr>
        <w:spacing w:line="360" w:lineRule="auto"/>
        <w:ind w:right="-330"/>
        <w:jc w:val="both"/>
        <w:rPr>
          <w:rFonts w:cs="Calibri"/>
        </w:rPr>
      </w:pPr>
      <w:r w:rsidRPr="04A1B8BE" w:rsidR="04A1B8BE">
        <w:rPr>
          <w:rFonts w:cs="Arial"/>
        </w:rPr>
        <w:t xml:space="preserve">2 </w:t>
      </w:r>
      <w:proofErr w:type="spellStart"/>
      <w:r w:rsidRPr="04A1B8BE" w:rsidR="04A1B8BE">
        <w:rPr>
          <w:rFonts w:cs="Arial"/>
        </w:rPr>
        <w:t>Amp-Op</w:t>
      </w:r>
      <w:proofErr w:type="spellEnd"/>
      <w:r w:rsidRPr="04A1B8BE" w:rsidR="04A1B8BE">
        <w:rPr>
          <w:rFonts w:cs="Arial"/>
        </w:rPr>
        <w:t xml:space="preserve"> – TL-071</w:t>
      </w:r>
    </w:p>
    <w:p w:rsidR="04A1B8BE" w:rsidP="15566FC9" w:rsidRDefault="04A1B8BE" w14:paraId="5448BEA8" w14:textId="0ACAD844">
      <w:pPr>
        <w:pStyle w:val="PargrafodaLista"/>
        <w:numPr>
          <w:ilvl w:val="0"/>
          <w:numId w:val="1"/>
        </w:numPr>
        <w:spacing w:line="360" w:lineRule="auto"/>
        <w:ind w:right="-330"/>
        <w:jc w:val="both"/>
        <w:rPr>
          <w:rFonts w:cs="Calibri"/>
        </w:rPr>
      </w:pPr>
      <w:r w:rsidRPr="15566FC9" w:rsidR="15566FC9">
        <w:rPr>
          <w:rFonts w:cs="Arial"/>
        </w:rPr>
        <w:t xml:space="preserve">4 Resistores </w:t>
      </w:r>
    </w:p>
    <w:p w:rsidR="00A14221" w:rsidP="742D9187" w:rsidRDefault="742D9187" w14:paraId="17755F9E" w14:textId="485E87C4">
      <w:pPr>
        <w:pStyle w:val="PargrafodaLista"/>
        <w:numPr>
          <w:ilvl w:val="1"/>
          <w:numId w:val="1"/>
        </w:numPr>
        <w:spacing w:line="360" w:lineRule="auto"/>
        <w:ind w:right="-330"/>
        <w:jc w:val="both"/>
        <w:rPr>
          <w:rFonts w:cs="Calibri"/>
        </w:rPr>
      </w:pPr>
      <w:r w:rsidRPr="04A1B8BE" w:rsidR="04A1B8BE">
        <w:rPr>
          <w:rFonts w:cs="Arial"/>
        </w:rPr>
        <w:t xml:space="preserve">1 Resistor de 38,4 </w:t>
      </w:r>
      <w:proofErr w:type="spellStart"/>
      <w:r w:rsidRPr="04A1B8BE" w:rsidR="04A1B8BE">
        <w:rPr>
          <w:rFonts w:cs="Arial"/>
        </w:rPr>
        <w:t>kΩ</w:t>
      </w:r>
      <w:proofErr w:type="spellEnd"/>
      <w:r w:rsidRPr="04A1B8BE" w:rsidR="04A1B8BE">
        <w:rPr>
          <w:rFonts w:cs="Arial"/>
        </w:rPr>
        <w:t xml:space="preserve"> e 1 resistor 100 </w:t>
      </w:r>
      <w:proofErr w:type="spellStart"/>
      <w:r w:rsidRPr="04A1B8BE" w:rsidR="04A1B8BE">
        <w:rPr>
          <w:rFonts w:cs="Arial"/>
        </w:rPr>
        <w:t>kΩ</w:t>
      </w:r>
      <w:proofErr w:type="spellEnd"/>
      <w:r w:rsidRPr="04A1B8BE" w:rsidR="04A1B8BE">
        <w:rPr>
          <w:rFonts w:cs="Arial"/>
        </w:rPr>
        <w:t xml:space="preserve"> - Amplificador Inversor</w:t>
      </w:r>
    </w:p>
    <w:p w:rsidR="00A14221" w:rsidP="742D9187" w:rsidRDefault="742D9187" w14:paraId="7E31C40F" w14:textId="678BC64D">
      <w:pPr>
        <w:pStyle w:val="PargrafodaLista"/>
        <w:numPr>
          <w:ilvl w:val="1"/>
          <w:numId w:val="1"/>
        </w:numPr>
        <w:spacing w:line="360" w:lineRule="auto"/>
        <w:ind w:right="-330"/>
        <w:jc w:val="both"/>
        <w:rPr>
          <w:rFonts w:cs="Calibri"/>
        </w:rPr>
      </w:pPr>
      <w:r w:rsidRPr="04A1B8BE" w:rsidR="04A1B8BE">
        <w:rPr>
          <w:rFonts w:cs="Arial"/>
        </w:rPr>
        <w:t xml:space="preserve">1 Resistor de 55,55 </w:t>
      </w:r>
      <w:proofErr w:type="spellStart"/>
      <w:r w:rsidRPr="04A1B8BE" w:rsidR="04A1B8BE">
        <w:rPr>
          <w:rFonts w:cs="Arial"/>
        </w:rPr>
        <w:t>kΩ</w:t>
      </w:r>
      <w:proofErr w:type="spellEnd"/>
      <w:r w:rsidRPr="04A1B8BE" w:rsidR="04A1B8BE">
        <w:rPr>
          <w:rFonts w:cs="Arial"/>
        </w:rPr>
        <w:t xml:space="preserve"> e 1 resistor 50,66 </w:t>
      </w:r>
      <w:proofErr w:type="spellStart"/>
      <w:r w:rsidRPr="04A1B8BE" w:rsidR="04A1B8BE">
        <w:rPr>
          <w:rFonts w:cs="Arial"/>
        </w:rPr>
        <w:t>kΩ</w:t>
      </w:r>
      <w:proofErr w:type="spellEnd"/>
      <w:r w:rsidRPr="04A1B8BE" w:rsidR="04A1B8BE">
        <w:rPr>
          <w:rFonts w:cs="Arial"/>
        </w:rPr>
        <w:t xml:space="preserve"> - Amplificador não-inversor</w:t>
      </w:r>
    </w:p>
    <w:p w:rsidR="00A14221" w:rsidP="04A1B8BE" w:rsidRDefault="00C82A93" w14:paraId="5329FCD4" w14:textId="4004C4D7">
      <w:pPr>
        <w:pStyle w:val="PargrafodaLista"/>
        <w:numPr>
          <w:ilvl w:val="0"/>
          <w:numId w:val="13"/>
        </w:numPr>
        <w:spacing w:line="360" w:lineRule="auto"/>
        <w:ind w:right="-33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4A1B8BE" w:rsidR="04A1B8BE">
        <w:rPr>
          <w:rFonts w:cs="Arial"/>
          <w:b w:val="1"/>
          <w:bCs w:val="1"/>
          <w:sz w:val="24"/>
          <w:szCs w:val="24"/>
        </w:rPr>
        <w:t>Metodologia</w:t>
      </w:r>
    </w:p>
    <w:p w:rsidR="04A1B8BE" w:rsidP="04A1B8BE" w:rsidRDefault="04A1B8BE" w14:paraId="0243FF8B" w14:textId="00A6F38D">
      <w:pPr>
        <w:pStyle w:val="PargrafodaLista"/>
        <w:numPr>
          <w:ilvl w:val="0"/>
          <w:numId w:val="9"/>
        </w:numPr>
        <w:spacing w:line="360" w:lineRule="auto"/>
        <w:ind w:right="-33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4A1B8BE" w:rsidR="04A1B8BE">
        <w:rPr>
          <w:rFonts w:cs="Arial"/>
          <w:b w:val="1"/>
          <w:bCs w:val="1"/>
          <w:sz w:val="24"/>
          <w:szCs w:val="24"/>
        </w:rPr>
        <w:t>Circuito Inversor</w:t>
      </w:r>
    </w:p>
    <w:p w:rsidR="04A1B8BE" w:rsidP="04A1B8BE" w:rsidRDefault="04A1B8BE" w14:paraId="10EDB5EA" w14:textId="43D828C6">
      <w:pPr>
        <w:pStyle w:val="Normal"/>
        <w:spacing w:line="360" w:lineRule="auto"/>
        <w:ind w:left="0" w:right="-330"/>
        <w:jc w:val="both"/>
        <w:rPr>
          <w:rFonts w:cs="Arial"/>
        </w:rPr>
      </w:pPr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Inicialmente, utilizou-se o software Multisim, a fim de simular os circuitos a serem gerados. Para tanto, foi necessário realizar um dimensionamento do circuito atendendo as especificações solicitadas para uma tensão de entrada de 50mV. No Laboratório de Eletrônica definiu-se a utilização de um resistor de </w:t>
      </w:r>
      <w:r w:rsidRPr="04A1B8BE" w:rsidR="04A1B8BE">
        <w:rPr>
          <w:rFonts w:cs="Arial"/>
        </w:rPr>
        <w:t xml:space="preserve">38,4 </w:t>
      </w:r>
      <w:proofErr w:type="spellStart"/>
      <w:r w:rsidRPr="04A1B8BE" w:rsidR="04A1B8BE">
        <w:rPr>
          <w:rFonts w:cs="Arial"/>
        </w:rPr>
        <w:t>kΩ</w:t>
      </w:r>
      <w:proofErr w:type="spellEnd"/>
      <w:r w:rsidRPr="04A1B8BE" w:rsidR="04A1B8BE">
        <w:rPr>
          <w:rFonts w:cs="Arial"/>
        </w:rPr>
        <w:t xml:space="preserve"> e um resistor 100 </w:t>
      </w:r>
      <w:proofErr w:type="spellStart"/>
      <w:r w:rsidRPr="04A1B8BE" w:rsidR="04A1B8BE">
        <w:rPr>
          <w:rFonts w:cs="Arial"/>
        </w:rPr>
        <w:t>kΩ</w:t>
      </w:r>
      <w:proofErr w:type="spellEnd"/>
      <w:r w:rsidRPr="04A1B8BE" w:rsidR="04A1B8BE">
        <w:rPr>
          <w:rFonts w:cs="Arial"/>
        </w:rPr>
        <w:t>. Desse modo, é possível determinar o ganho esperado do amplificador:</w:t>
      </w:r>
    </w:p>
    <w:p w:rsidR="04A1B8BE" w:rsidP="04A1B8BE" w:rsidRDefault="04A1B8BE" w14:paraId="31F2F916" w14:textId="12358F2F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 = −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 w:rsidR="04A1B8BE" w:rsidP="04A1B8BE" w:rsidRDefault="04A1B8BE" w14:paraId="3ABA2113" w14:textId="12358F2F">
      <w:pPr>
        <w:pStyle w:val="Normal"/>
        <w:spacing w:line="360" w:lineRule="auto"/>
        <w:ind w:left="0" w:right="-330"/>
        <w:jc w:val="both"/>
        <w:rPr>
          <w:rFonts w:cs="Arial"/>
        </w:rPr>
      </w:pPr>
      <w:r w:rsidRPr="04A1B8BE" w:rsidR="04A1B8BE">
        <w:rPr>
          <w:rFonts w:cs="Arial"/>
        </w:rPr>
        <w:t xml:space="preserve">Sendo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4A1B8BE" w:rsidR="04A1B8BE">
        <w:rPr>
          <w:rFonts w:cs="Arial"/>
        </w:rPr>
        <w:t xml:space="preserve">o ganho do sistema,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</m:oMath>
      </m:oMathPara>
      <w:r w:rsidRPr="04A1B8BE" w:rsidR="04A1B8BE">
        <w:rPr>
          <w:rFonts w:cs="Arial"/>
        </w:rPr>
        <w:t xml:space="preserve"> o resistor ligado na entrada do amplificador 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</m:oMath>
      </m:oMathPara>
      <w:r w:rsidRPr="04A1B8BE" w:rsidR="04A1B8BE">
        <w:rPr>
          <w:rFonts w:cs="Arial"/>
        </w:rPr>
        <w:t xml:space="preserve"> o resistor ligado na realimentação.</w:t>
      </w:r>
    </w:p>
    <w:p w:rsidR="04A1B8BE" w:rsidP="04A1B8BE" w:rsidRDefault="04A1B8BE" w14:paraId="13EF3E37" w14:textId="12358F2F">
      <w:pPr>
        <w:pStyle w:val="Normal"/>
        <w:spacing w:line="360" w:lineRule="auto"/>
        <w:ind w:left="0" w:right="-330"/>
        <w:jc w:val="left"/>
        <w:rPr>
          <w:rFonts w:cs="Arial"/>
        </w:rPr>
      </w:pPr>
      <w:r w:rsidRPr="04A1B8BE" w:rsidR="04A1B8BE">
        <w:rPr>
          <w:rFonts w:cs="Arial"/>
        </w:rPr>
        <w:t>Desse modo:</w:t>
      </w:r>
    </w:p>
    <w:p w:rsidR="04A1B8BE" w:rsidP="04A1B8BE" w:rsidRDefault="04A1B8BE" w14:paraId="1A9E1364" w14:textId="12358F2F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 = −</m:t>
          </m:r>
          <m:f xmlns:m="http://schemas.openxmlformats.org/officeDocument/2006/math">
            <m:fPr>
              <m:ctrlPr/>
            </m:fPr>
            <m:num>
              <m:r>
                <m:t>100</m:t>
              </m:r>
              <m:r>
                <m:t>𝑘</m:t>
              </m:r>
              <m:r>
                <m:rPr>
                  <m:sty m:val="p"/>
                </m:rPr>
                <m:t>Ω</m:t>
              </m:r>
            </m:num>
            <m:den>
              <m:r>
                <m:t>38,4</m:t>
              </m:r>
              <m:r>
                <m:t>𝑘</m:t>
              </m:r>
              <m:r>
                <m:rPr>
                  <m:sty m:val="p"/>
                </m:rPr>
                <m:t>Ω</m:t>
              </m:r>
            </m:den>
          </m:f>
        </m:oMath>
      </m:oMathPara>
    </w:p>
    <w:p w:rsidR="04A1B8BE" w:rsidP="04A1B8BE" w:rsidRDefault="04A1B8BE" w14:paraId="79C638B3" w14:textId="43D828C6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 = −2,6041 </m:t>
          </m:r>
        </m:oMath>
      </m:oMathPara>
    </w:p>
    <w:p w:rsidR="04A1B8BE" w:rsidP="04A1B8BE" w:rsidRDefault="04A1B8BE" w14:paraId="7C71FE10" w14:textId="43D828C6">
      <w:pPr>
        <w:pStyle w:val="Normal"/>
        <w:spacing w:line="360" w:lineRule="auto"/>
        <w:ind w:left="0" w:right="-330"/>
        <w:jc w:val="center"/>
      </w:pPr>
    </w:p>
    <w:p w:rsidR="04A1B8BE" w:rsidP="04A1B8BE" w:rsidRDefault="04A1B8BE" w14:paraId="1E249CEC" w14:textId="04DC8230">
      <w:pPr>
        <w:pStyle w:val="Normal"/>
        <w:spacing w:line="360" w:lineRule="auto"/>
        <w:ind w:left="0" w:right="-330"/>
        <w:jc w:val="left"/>
      </w:pPr>
      <w:r w:rsidR="04A1B8BE">
        <w:rPr/>
        <w:t>Com o ganho já determinado, torna-se possível definir a tensão de saída do circuito:</w:t>
      </w:r>
    </w:p>
    <w:p w:rsidR="04A1B8BE" w:rsidP="04A1B8BE" w:rsidRDefault="04A1B8BE" w14:paraId="1A1CC281" w14:textId="3DBA981F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𝑜</m:t>
              </m:r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 ⋅ 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𝑖</m:t>
              </m:r>
            </m:sub>
          </m:sSub>
        </m:oMath>
      </m:oMathPara>
    </w:p>
    <w:p w:rsidR="04A1B8BE" w:rsidP="04A1B8BE" w:rsidRDefault="04A1B8BE" w14:paraId="77AEE6C9" w14:textId="123BB3C4">
      <w:pPr>
        <w:pStyle w:val="Normal"/>
        <w:spacing w:line="360" w:lineRule="auto"/>
        <w:ind w:left="0" w:right="-330"/>
        <w:jc w:val="left"/>
      </w:pPr>
      <w:r w:rsidR="04A1B8BE">
        <w:rPr/>
        <w:t xml:space="preserve">Sendo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𝑜</m:t>
              </m:r>
              <m:r>
                <m:t> </m:t>
              </m:r>
            </m:sub>
          </m:sSub>
        </m:oMath>
      </m:oMathPara>
      <w:r w:rsidR="04A1B8BE">
        <w:rPr/>
        <w:t xml:space="preserve">a tensão de saída 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𝑖</m:t>
              </m:r>
              <m:r>
                <m:t> </m:t>
              </m:r>
            </m:sub>
          </m:sSub>
        </m:oMath>
      </m:oMathPara>
      <w:r w:rsidR="04A1B8BE">
        <w:rPr/>
        <w:t xml:space="preserve"> a tensão de entrada.</w:t>
      </w:r>
    </w:p>
    <w:p w:rsidR="04A1B8BE" w:rsidP="04A1B8BE" w:rsidRDefault="04A1B8BE" w14:paraId="6C3A7DD4" w14:textId="585E4EA7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𝑜</m:t>
              </m:r>
            </m:sub>
          </m:sSub>
          <m:r xmlns:m="http://schemas.openxmlformats.org/officeDocument/2006/math">
            <m:t xmlns:m="http://schemas.openxmlformats.org/officeDocument/2006/math">=−2,6041 ⋅ 50</m:t>
          </m:r>
          <m:r xmlns:m="http://schemas.openxmlformats.org/officeDocument/2006/math">
            <m:t xmlns:m="http://schemas.openxmlformats.org/officeDocument/2006/math">𝑚𝑉</m:t>
          </m:r>
        </m:oMath>
      </m:oMathPara>
    </w:p>
    <w:p w:rsidR="04A1B8BE" w:rsidP="04A1B8BE" w:rsidRDefault="04A1B8BE" w14:paraId="69CDBE3F" w14:textId="2CF40D07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𝑜</m:t>
              </m:r>
            </m:sub>
          </m:sSub>
          <m:r xmlns:m="http://schemas.openxmlformats.org/officeDocument/2006/math">
            <m:t xmlns:m="http://schemas.openxmlformats.org/officeDocument/2006/math">=−130,205 </m:t>
          </m:r>
          <m:r xmlns:m="http://schemas.openxmlformats.org/officeDocument/2006/math">
            <m:t xmlns:m="http://schemas.openxmlformats.org/officeDocument/2006/math">𝑚𝑉</m:t>
          </m:r>
        </m:oMath>
      </m:oMathPara>
    </w:p>
    <w:p w:rsidR="04A1B8BE" w:rsidP="04A1B8BE" w:rsidRDefault="04A1B8BE" w14:paraId="4DE6E824" w14:textId="2F9F69FA">
      <w:pPr>
        <w:pStyle w:val="Normal"/>
        <w:spacing w:line="360" w:lineRule="auto"/>
        <w:ind w:left="0" w:right="-330"/>
        <w:jc w:val="both"/>
      </w:pPr>
      <w:r w:rsidR="04A1B8BE">
        <w:rPr/>
        <w:t xml:space="preserve">Por fim, para determinar a corrente no resistor de entrada, deve-se considerar além da resistência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38,4 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4A1B8BE">
        <w:rPr/>
        <w:t>a tensão de entrada do amplificador:</w:t>
      </w:r>
    </w:p>
    <w:p w:rsidR="04A1B8BE" w:rsidP="04A1B8BE" w:rsidRDefault="04A1B8BE" w14:paraId="73D626F3" w14:textId="58B553D8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𝑖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 w:rsidR="04A1B8BE" w:rsidP="04A1B8BE" w:rsidRDefault="04A1B8BE" w14:paraId="372D2B50" w14:textId="5D1C80F7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50 </m:t>
              </m:r>
              <m:r>
                <m:t>𝑚𝑉</m:t>
              </m:r>
            </m:num>
            <m:den>
              <m:r>
                <m:t>38,4 </m:t>
              </m:r>
              <m:r>
                <m:t>𝑘</m:t>
              </m:r>
              <m:r>
                <m:rPr>
                  <m:sty m:val="p"/>
                </m:rPr>
                <m:t>Ω</m:t>
              </m:r>
            </m:den>
          </m:f>
        </m:oMath>
      </m:oMathPara>
    </w:p>
    <w:p w:rsidR="04A1B8BE" w:rsidP="04A1B8BE" w:rsidRDefault="04A1B8BE" w14:paraId="019A7DC0" w14:textId="43D828C6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 = 1,30 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𝐴</m:t>
          </m:r>
        </m:oMath>
      </m:oMathPara>
    </w:p>
    <w:p w:rsidR="15566FC9" w:rsidP="15566FC9" w:rsidRDefault="15566FC9" w14:paraId="282AD600" w14:textId="72A771C5">
      <w:pPr>
        <w:pStyle w:val="Normal"/>
        <w:spacing w:line="360" w:lineRule="auto"/>
        <w:ind w:left="0" w:right="-330"/>
        <w:jc w:val="center"/>
      </w:pPr>
    </w:p>
    <w:p w:rsidR="15566FC9" w:rsidP="15566FC9" w:rsidRDefault="15566FC9" w14:paraId="7110892F" w14:textId="2E095BBD">
      <w:pPr>
        <w:pStyle w:val="Normal"/>
        <w:spacing w:line="360" w:lineRule="auto"/>
        <w:ind w:left="0" w:right="-330"/>
        <w:jc w:val="both"/>
      </w:pPr>
      <w:r w:rsidR="15566FC9">
        <w:rPr/>
        <w:t>Após realizar todos os cálculos, montou-se o sistema no software:</w:t>
      </w:r>
    </w:p>
    <w:p w:rsidR="04A1B8BE" w:rsidP="04A1B8BE" w:rsidRDefault="04A1B8BE" w14:paraId="5AFEEBC7" w14:textId="43D828C6">
      <w:pPr>
        <w:pStyle w:val="Normal"/>
        <w:spacing w:line="360" w:lineRule="auto"/>
        <w:ind w:left="0" w:right="-330"/>
        <w:jc w:val="center"/>
      </w:pPr>
    </w:p>
    <w:p w:rsidR="04A1B8BE" w:rsidP="04A1B8BE" w:rsidRDefault="04A1B8BE" w14:paraId="4D6DC4E7" w14:textId="0301B019">
      <w:pPr>
        <w:pStyle w:val="Normal"/>
        <w:spacing w:line="360" w:lineRule="auto"/>
        <w:ind w:left="0" w:right="-330"/>
        <w:jc w:val="center"/>
      </w:pPr>
      <w:r>
        <w:drawing>
          <wp:inline wp14:editId="1A5B405F" wp14:anchorId="360BE02F">
            <wp:extent cx="5143500" cy="2732484"/>
            <wp:effectExtent l="0" t="0" r="0" b="0"/>
            <wp:docPr id="165217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76345e09e47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27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0ED24E18" w14:textId="534E52C1">
      <w:pPr>
        <w:pStyle w:val="Normal"/>
        <w:spacing w:line="360" w:lineRule="auto"/>
        <w:ind w:right="-330"/>
        <w:jc w:val="center"/>
      </w:pPr>
      <w:r w:rsidR="15566FC9">
        <w:rPr/>
        <w:t>Figura 4: Amplificador operacional inversor - Multisim</w:t>
      </w:r>
    </w:p>
    <w:p w:rsidR="15566FC9" w:rsidP="15566FC9" w:rsidRDefault="15566FC9" w14:paraId="4996EEB0" w14:textId="1C882856">
      <w:pPr>
        <w:pStyle w:val="Normal"/>
        <w:spacing w:line="360" w:lineRule="auto"/>
        <w:ind w:left="0" w:right="-330"/>
        <w:jc w:val="center"/>
      </w:pPr>
    </w:p>
    <w:p w:rsidR="04A1B8BE" w:rsidP="04A1B8BE" w:rsidRDefault="04A1B8BE" w14:paraId="40B87E66" w14:textId="7D74DE5C">
      <w:pPr>
        <w:pStyle w:val="Normal"/>
        <w:spacing w:line="360" w:lineRule="auto"/>
        <w:ind w:left="0" w:right="-330"/>
        <w:jc w:val="left"/>
      </w:pPr>
    </w:p>
    <w:p w:rsidR="04A1B8BE" w:rsidP="04A1B8BE" w:rsidRDefault="04A1B8BE" w14:paraId="1AFC8616" w14:textId="1EDB9B0C">
      <w:pPr>
        <w:pStyle w:val="PargrafodaLista"/>
        <w:numPr>
          <w:ilvl w:val="0"/>
          <w:numId w:val="9"/>
        </w:numPr>
        <w:spacing w:line="360" w:lineRule="auto"/>
        <w:ind w:right="-33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4A1B8BE" w:rsidR="04A1B8BE">
        <w:rPr>
          <w:rFonts w:cs="Arial"/>
          <w:b w:val="1"/>
          <w:bCs w:val="1"/>
          <w:sz w:val="24"/>
          <w:szCs w:val="24"/>
        </w:rPr>
        <w:t>Circuito Não-Inversor</w:t>
      </w:r>
    </w:p>
    <w:p w:rsidR="04A1B8BE" w:rsidP="04A1B8BE" w:rsidRDefault="04A1B8BE" w14:paraId="0C1E06B2" w14:textId="600E0364">
      <w:pPr>
        <w:pStyle w:val="Normal"/>
        <w:spacing w:line="360" w:lineRule="auto"/>
        <w:ind w:left="0" w:right="-33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5566FC9" w:rsidR="15566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Assim como no circuito inversor, inicialmente, utilizou-se o software Multisim, a fim de simular os circuitos a serem construídos em laboratório. Para tanto, foi necessário realizar um dimensionamento do circuito atendendo as especificações presentes no roteiro de prática. À vista disso, os valores solicitados foram uma tensão máxima de saída de 5V e uma corrente máxima no resistor de entrada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50 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566FC9" w:rsidR="15566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04A1B8BE" w:rsidP="04A1B8BE" w:rsidRDefault="04A1B8BE" w14:paraId="0D20453B" w14:textId="43D828C6">
      <w:pPr>
        <w:pStyle w:val="Normal"/>
        <w:spacing w:line="360" w:lineRule="auto"/>
        <w:ind w:left="0" w:right="-330"/>
        <w:jc w:val="both"/>
        <w:rPr>
          <w:noProof w:val="0"/>
          <w:lang w:val="pt-BR"/>
        </w:rPr>
      </w:pPr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Temos que para a </w:t>
      </w:r>
      <w:r w:rsidRPr="04A1B8BE" w:rsidR="04A1B8BE">
        <w:rPr>
          <w:noProof w:val="0"/>
          <w:lang w:val="pt-BR"/>
        </w:rPr>
        <w:t xml:space="preserve">configuração não inversora, a fase do sinal de saída é a mesma do sinal de entrada. Portanto, o ganho é determinado pela resistência de realimentação. O circuito básico de um amplificador neste tipo de aplicação é mostrado na figura abaixo. </w:t>
      </w:r>
    </w:p>
    <w:p w:rsidR="04A1B8BE" w:rsidP="04A1B8BE" w:rsidRDefault="04A1B8BE" w14:paraId="6D1A2542" w14:textId="43D828C6">
      <w:pPr>
        <w:pStyle w:val="Normal"/>
        <w:spacing w:line="360" w:lineRule="auto"/>
        <w:ind w:left="0" w:right="-330"/>
        <w:jc w:val="both"/>
        <w:rPr>
          <w:noProof w:val="0"/>
          <w:lang w:val="pt-BR"/>
        </w:rPr>
      </w:pPr>
    </w:p>
    <w:p w:rsidR="04A1B8BE" w:rsidP="04A1B8BE" w:rsidRDefault="04A1B8BE" w14:paraId="543ACF45" w14:textId="169B13DA">
      <w:pPr>
        <w:pStyle w:val="Normal"/>
        <w:spacing w:line="360" w:lineRule="auto"/>
        <w:ind w:left="0" w:right="-330"/>
        <w:jc w:val="both"/>
        <w:rPr>
          <w:rFonts w:cs="Arial"/>
        </w:rPr>
      </w:pPr>
      <w:r w:rsidRPr="15566FC9" w:rsidR="15566FC9">
        <w:rPr>
          <w:rFonts w:cs="Arial"/>
        </w:rPr>
        <w:t>Sendo o ganho do sistema, o resistor ligado na entrada do amplificador e o resistor ligado na realimentação.</w:t>
      </w:r>
    </w:p>
    <w:p w:rsidR="04A1B8BE" w:rsidP="04A1B8BE" w:rsidRDefault="04A1B8BE" w14:paraId="4CFFA372" w14:textId="43D828C6">
      <w:pPr>
        <w:pStyle w:val="Normal"/>
        <w:spacing w:line="360" w:lineRule="auto"/>
        <w:ind w:left="0" w:right="-330"/>
        <w:jc w:val="both"/>
        <w:rPr>
          <w:rFonts w:cs="Arial"/>
        </w:rPr>
      </w:pPr>
      <w:r w:rsidRPr="04A1B8BE" w:rsidR="04A1B8BE">
        <w:rPr>
          <w:rFonts w:cs="Arial"/>
        </w:rPr>
        <w:t>Desse modo:</w:t>
      </w:r>
    </w:p>
    <w:p w:rsidR="04A1B8BE" w:rsidP="04A1B8BE" w:rsidRDefault="04A1B8BE" w14:paraId="662B51FC" w14:textId="38F6818B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 w:rsidR="04A1B8BE" w:rsidP="04A1B8BE" w:rsidRDefault="04A1B8BE" w14:paraId="0B74C1E3" w14:textId="43D828C6">
      <w:pPr>
        <w:pStyle w:val="Normal"/>
        <w:spacing w:line="360" w:lineRule="auto"/>
        <w:ind w:left="0" w:right="-330"/>
        <w:jc w:val="both"/>
        <w:rPr>
          <w:rFonts w:ascii="Liberation Serif" w:hAnsi="Liberation Serif"/>
        </w:rPr>
      </w:pPr>
      <w:r w:rsidRPr="04A1B8BE" w:rsidR="04A1B8BE">
        <w:rPr>
          <w:rFonts w:cs="Arial"/>
        </w:rPr>
        <w:t>Como foi proposto que o ganho é de 2, será necessário que os resistores R1 e R2 sejam de mesmo valor. Para este trabalho foram utilizados dois resistores, e após medição foi constatado que os resistores apresentam 50,55</w:t>
      </w:r>
      <w:r w:rsidR="04A1B8BE">
        <w:rPr>
          <w:u w:val="none"/>
        </w:rPr>
        <w:t>k</w:t>
      </w:r>
      <w:r w:rsidRPr="04A1B8BE" w:rsidR="04A1B8BE">
        <w:rPr>
          <w:rFonts w:ascii="Liberation Serif" w:hAnsi="Liberation Serif"/>
          <w:u w:val="none"/>
        </w:rPr>
        <w:t>Ω e 50,66</w:t>
      </w:r>
      <w:r w:rsidR="04A1B8BE">
        <w:rPr/>
        <w:t>k</w:t>
      </w:r>
      <w:r w:rsidRPr="04A1B8BE" w:rsidR="04A1B8BE">
        <w:rPr>
          <w:rFonts w:ascii="Liberation Serif" w:hAnsi="Liberation Serif"/>
        </w:rPr>
        <w:t>Ω. Logo:</w:t>
      </w:r>
    </w:p>
    <w:p w:rsidR="04A1B8BE" w:rsidP="04A1B8BE" w:rsidRDefault="04A1B8BE" w14:paraId="588971F2" w14:textId="43D828C6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r>
                <m:t>50,66</m:t>
              </m:r>
            </m:num>
            <m:den>
              <m:r>
                <m:t>50,55</m:t>
              </m:r>
            </m:den>
          </m:f>
        </m:oMath>
      </m:oMathPara>
    </w:p>
    <w:p w:rsidR="04A1B8BE" w:rsidP="04A1B8BE" w:rsidRDefault="04A1B8BE" w14:paraId="262C0B29" w14:textId="43D828C6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=2 </m:t>
          </m:r>
        </m:oMath>
      </m:oMathPara>
    </w:p>
    <w:p w:rsidR="04A1B8BE" w:rsidP="04A1B8BE" w:rsidRDefault="04A1B8BE" w14:paraId="2333CEB0" w14:textId="63A1D2C6">
      <w:pPr>
        <w:pStyle w:val="Normal"/>
        <w:spacing w:line="360" w:lineRule="auto"/>
        <w:ind w:left="0" w:right="-330"/>
        <w:jc w:val="left"/>
      </w:pPr>
      <w:r w:rsidR="15566FC9">
        <w:rPr/>
        <w:t>Como já calculamos o ganho, temos que a tensão de entrada da fonte deve ser:</w:t>
      </w:r>
    </w:p>
    <w:p w:rsidR="04A1B8BE" w:rsidP="04A1B8BE" w:rsidRDefault="04A1B8BE" w14:paraId="1E06BF07" w14:textId="4CFB8CF2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</m:t>
              </m:r>
              <m:r>
                <m:t>𝑉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</w:p>
    <w:p w:rsidR="04A1B8BE" w:rsidP="04A1B8BE" w:rsidRDefault="04A1B8BE" w14:paraId="6CCE1726" w14:textId="0EB0C1E0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=2,5 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  </m:t>
          </m:r>
        </m:oMath>
      </m:oMathPara>
    </w:p>
    <w:p w:rsidR="15566FC9" w:rsidP="15566FC9" w:rsidRDefault="15566FC9" w14:paraId="0EDC61B3" w14:textId="77CF6294">
      <w:pPr>
        <w:pStyle w:val="Normal"/>
        <w:spacing w:line="360" w:lineRule="auto"/>
        <w:ind w:left="0" w:right="-330"/>
        <w:jc w:val="both"/>
      </w:pPr>
      <w:r w:rsidR="15566FC9">
        <w:rPr/>
        <w:t>Por fim, para determinar novamente a corrente no resistor de entrada, deve-se considerar além da resistência de a tensão de entrada do amplificador:</w:t>
      </w:r>
    </w:p>
    <w:p w:rsidR="15566FC9" w:rsidP="15566FC9" w:rsidRDefault="15566FC9" w14:paraId="720899E5" w14:textId="12C89F16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 w:rsidR="15566FC9" w:rsidP="15566FC9" w:rsidRDefault="15566FC9" w14:paraId="1532793A" w14:textId="388EF8FB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2,5 </m:t>
              </m:r>
              <m:r>
                <m:t>𝑉</m:t>
              </m:r>
            </m:num>
            <m:den>
              <m:r>
                <m:t>50,55 </m:t>
              </m:r>
              <m:r>
                <m:t>𝑘</m:t>
              </m:r>
              <m:r>
                <m:rPr>
                  <m:sty m:val="p"/>
                </m:rPr>
                <m:t>Ω</m:t>
              </m:r>
            </m:den>
          </m:f>
        </m:oMath>
      </m:oMathPara>
    </w:p>
    <w:p w:rsidR="15566FC9" w:rsidP="15566FC9" w:rsidRDefault="15566FC9" w14:paraId="08A1A7B6" w14:textId="4463EE3E">
      <w:pPr>
        <w:pStyle w:val="Normal"/>
        <w:spacing w:line="360" w:lineRule="auto"/>
        <w:ind w:left="0" w:right="-33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 = 50 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𝐴</m:t>
          </m:r>
        </m:oMath>
      </m:oMathPara>
    </w:p>
    <w:p w:rsidR="15566FC9" w:rsidP="15566FC9" w:rsidRDefault="15566FC9" w14:paraId="36A34C34" w14:textId="3809140B">
      <w:pPr>
        <w:pStyle w:val="Normal"/>
        <w:spacing w:line="360" w:lineRule="auto"/>
        <w:ind w:left="0" w:right="-330"/>
        <w:jc w:val="left"/>
      </w:pPr>
      <w:r w:rsidR="15566FC9">
        <w:rPr/>
        <w:t>É possível observar que a corrente do resistor de entrada atende as especificações exigidas para o desenvolvimento do circuito.</w:t>
      </w:r>
    </w:p>
    <w:p w:rsidR="15566FC9" w:rsidP="15566FC9" w:rsidRDefault="15566FC9" w14:paraId="28CDB3C1" w14:textId="2E095BBD">
      <w:pPr>
        <w:pStyle w:val="Normal"/>
        <w:spacing w:line="360" w:lineRule="auto"/>
        <w:ind w:left="0" w:right="-330"/>
        <w:jc w:val="both"/>
      </w:pPr>
      <w:r w:rsidR="15566FC9">
        <w:rPr/>
        <w:t>Após realizar todos os cálculos, montou-se o sistema no software:</w:t>
      </w:r>
    </w:p>
    <w:p w:rsidR="15566FC9" w:rsidP="15566FC9" w:rsidRDefault="15566FC9" w14:paraId="424C0F5F" w14:textId="6D97D9AF">
      <w:pPr>
        <w:pStyle w:val="Normal"/>
        <w:spacing w:line="360" w:lineRule="auto"/>
        <w:ind w:left="0" w:right="-330"/>
        <w:jc w:val="center"/>
      </w:pPr>
    </w:p>
    <w:p w:rsidR="04A1B8BE" w:rsidP="04A1B8BE" w:rsidRDefault="04A1B8BE" w14:paraId="2F4F1914" w14:textId="1C6A7B5B">
      <w:pPr>
        <w:pStyle w:val="Normal"/>
        <w:spacing w:line="360" w:lineRule="auto"/>
        <w:ind w:left="0" w:right="-330"/>
        <w:jc w:val="left"/>
      </w:pPr>
      <w:r>
        <w:drawing>
          <wp:inline wp14:editId="01506D5F" wp14:anchorId="5C8CCE06">
            <wp:extent cx="5764144" cy="2858056"/>
            <wp:effectExtent l="0" t="0" r="0" b="0"/>
            <wp:docPr id="1553372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c9adc6f1043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4144" cy="28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5DD8014B" w14:textId="3E2C5F72">
      <w:pPr>
        <w:pStyle w:val="Normal"/>
        <w:spacing w:line="360" w:lineRule="auto"/>
        <w:ind w:right="-330"/>
        <w:jc w:val="center"/>
      </w:pPr>
      <w:r w:rsidR="15566FC9">
        <w:rPr/>
        <w:t>Figura 5: Amplificador operacional não-inversor - Multisim</w:t>
      </w:r>
    </w:p>
    <w:p w:rsidR="15566FC9" w:rsidP="15566FC9" w:rsidRDefault="15566FC9" w14:paraId="5A113D79" w14:textId="7E3A95A9">
      <w:pPr>
        <w:pStyle w:val="Normal"/>
        <w:spacing w:line="360" w:lineRule="auto"/>
        <w:ind w:left="0" w:right="-330"/>
        <w:jc w:val="center"/>
      </w:pPr>
    </w:p>
    <w:p w:rsidR="04A1B8BE" w:rsidP="04A1B8BE" w:rsidRDefault="04A1B8BE" w14:paraId="565F247F" w14:textId="7A0ACB02">
      <w:pPr>
        <w:pStyle w:val="Normal"/>
        <w:spacing w:line="360" w:lineRule="auto"/>
        <w:ind w:left="0" w:right="-330"/>
        <w:jc w:val="left"/>
        <w:rPr>
          <w:rFonts w:cs="Arial"/>
        </w:rPr>
      </w:pPr>
    </w:p>
    <w:p w:rsidR="00A14221" w:rsidRDefault="00C82A93" w14:paraId="5A098BD9" w14:textId="77777777">
      <w:pPr>
        <w:pStyle w:val="Standard"/>
        <w:rPr>
          <w:rFonts w:cs="Arial"/>
          <w:b w:val="1"/>
          <w:bCs w:val="1"/>
          <w:sz w:val="28"/>
          <w:szCs w:val="28"/>
        </w:rPr>
      </w:pPr>
      <w:r w:rsidRPr="04A1B8BE" w:rsidR="04A1B8BE">
        <w:rPr>
          <w:rFonts w:cs="Arial"/>
          <w:b w:val="1"/>
          <w:bCs w:val="1"/>
          <w:sz w:val="28"/>
          <w:szCs w:val="28"/>
        </w:rPr>
        <w:t>Resultados e análises</w:t>
      </w:r>
    </w:p>
    <w:p w:rsidR="04A1B8BE" w:rsidP="04A1B8BE" w:rsidRDefault="04A1B8BE" w14:paraId="3F4AEB04" w14:textId="54B000E4">
      <w:pPr>
        <w:pStyle w:val="Standard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4A1B8BE" w:rsidR="04A1B8BE">
        <w:rPr>
          <w:rFonts w:cs="Arial"/>
          <w:b w:val="1"/>
          <w:bCs w:val="1"/>
          <w:sz w:val="28"/>
          <w:szCs w:val="28"/>
        </w:rPr>
        <w:t>Circuito Inversor</w:t>
      </w:r>
    </w:p>
    <w:p w:rsidR="04A1B8BE" w:rsidP="04A1B8BE" w:rsidRDefault="04A1B8BE" w14:paraId="607D2C12" w14:textId="05092B93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</w:pPr>
      <w:r w:rsidR="04A1B8BE">
        <w:rPr/>
        <w:t>C</w:t>
      </w:r>
      <w:r w:rsidR="04A1B8BE">
        <w:rPr/>
        <w:t>om</w:t>
      </w:r>
      <w:r w:rsidR="04A1B8BE">
        <w:rPr/>
        <w:t xml:space="preserve"> o circuito montado no </w:t>
      </w:r>
      <w:proofErr w:type="spellStart"/>
      <w:r w:rsidR="04A1B8BE">
        <w:rPr/>
        <w:t>Multisim</w:t>
      </w:r>
      <w:proofErr w:type="spellEnd"/>
      <w:r w:rsidR="04A1B8BE">
        <w:rPr/>
        <w:t>, plotou-se os gráficos referentes as configurações solicitadas e obteve-se as seguintes formas de ondas:</w:t>
      </w:r>
    </w:p>
    <w:p w:rsidR="04A1B8BE" w:rsidP="04A1B8BE" w:rsidRDefault="04A1B8BE" w14:paraId="3152785F" w14:textId="3E6D8CBE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>
        <w:drawing>
          <wp:inline wp14:editId="4CCC3153" wp14:anchorId="095F2FD6">
            <wp:extent cx="5981698" cy="2255599"/>
            <wp:effectExtent l="0" t="0" r="0" b="0"/>
            <wp:docPr id="36319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3d9b1c2ec45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22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566FC9" w:rsidR="15566FC9">
        <w:rPr>
          <w:rFonts w:cs="Arial"/>
          <w:b w:val="0"/>
          <w:bCs w:val="0"/>
          <w:sz w:val="28"/>
          <w:szCs w:val="28"/>
        </w:rPr>
        <w:t xml:space="preserve"> </w:t>
      </w:r>
      <w:r w:rsidRPr="15566FC9" w:rsidR="15566FC9">
        <w:rPr>
          <w:rFonts w:cs="Arial"/>
          <w:b w:val="1"/>
          <w:bCs w:val="1"/>
          <w:sz w:val="20"/>
          <w:szCs w:val="20"/>
        </w:rPr>
        <w:t>Figura 6: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Formas de onda amplificador operacional inversor - Multisim.</w:t>
      </w:r>
    </w:p>
    <w:p w:rsidR="04A1B8BE" w:rsidP="04A1B8BE" w:rsidRDefault="04A1B8BE" w14:paraId="3746819F" w14:textId="566C8000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0"/>
          <w:szCs w:val="20"/>
        </w:rPr>
      </w:pPr>
    </w:p>
    <w:p w:rsidR="04A1B8BE" w:rsidP="04A1B8BE" w:rsidRDefault="04A1B8BE" w14:paraId="0686D973" w14:textId="0970800A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0"/>
          <w:szCs w:val="20"/>
        </w:rPr>
      </w:pPr>
      <w:r w:rsidRPr="04A1B8BE" w:rsidR="04A1B8BE">
        <w:rPr>
          <w:rFonts w:cs="Arial"/>
          <w:b w:val="0"/>
          <w:bCs w:val="0"/>
          <w:sz w:val="22"/>
          <w:szCs w:val="22"/>
        </w:rPr>
        <w:t xml:space="preserve">Observa-se que o sinal amplificado (cor verde) foi invertido em relação ao sinal de entrada (cor azul) e amplificado na ordem de 2,76. Esses valores corroboram com os dados encontrados na seção de metodologia. </w:t>
      </w:r>
    </w:p>
    <w:p w:rsidR="04A1B8BE" w:rsidP="04A1B8BE" w:rsidRDefault="04A1B8BE" w14:paraId="5A25D15B" w14:textId="18ACB5CD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  <w:r w:rsidRPr="15566FC9" w:rsidR="15566FC9">
        <w:rPr>
          <w:rFonts w:cs="Arial"/>
          <w:b w:val="0"/>
          <w:bCs w:val="0"/>
          <w:sz w:val="22"/>
          <w:szCs w:val="22"/>
        </w:rPr>
        <w:t>Já no circuito montado em laboratório (REFERENCIAR A FIGURA), obteve-se as seguintes formas de onda:</w:t>
      </w:r>
    </w:p>
    <w:p w:rsidR="15566FC9" w:rsidP="15566FC9" w:rsidRDefault="15566FC9" w14:paraId="77E47990" w14:textId="62C4497C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</w:p>
    <w:p w:rsidR="15566FC9" w:rsidP="15566FC9" w:rsidRDefault="15566FC9" w14:paraId="7CB30B3A" w14:textId="29E03C51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</w:pPr>
      <w:r>
        <w:drawing>
          <wp:inline wp14:editId="441F9DA8" wp14:anchorId="48629DAB">
            <wp:extent cx="2571750" cy="4572000"/>
            <wp:effectExtent l="0" t="0" r="0" b="0"/>
            <wp:docPr id="110471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b3cc6740b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27BE36AD" w14:textId="07D89041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 w:rsidRPr="15566FC9" w:rsidR="15566FC9">
        <w:rPr>
          <w:rFonts w:cs="Arial"/>
          <w:b w:val="1"/>
          <w:bCs w:val="1"/>
          <w:sz w:val="20"/>
          <w:szCs w:val="20"/>
        </w:rPr>
        <w:t>Figura 7: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Amplificador operacional inversor - Real.</w:t>
      </w:r>
    </w:p>
    <w:p w:rsidR="15566FC9" w:rsidP="15566FC9" w:rsidRDefault="15566FC9" w14:paraId="079E39D7" w14:textId="5D8DBFB3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</w:pPr>
    </w:p>
    <w:p w:rsidR="15566FC9" w:rsidP="15566FC9" w:rsidRDefault="15566FC9" w14:paraId="220A25C6" w14:textId="7805BF7D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</w:pPr>
    </w:p>
    <w:p w:rsidR="15566FC9" w:rsidP="15566FC9" w:rsidRDefault="15566FC9" w14:paraId="34577AC6" w14:textId="604A714E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</w:pPr>
    </w:p>
    <w:p w:rsidR="15566FC9" w:rsidP="15566FC9" w:rsidRDefault="15566FC9" w14:paraId="05BD6C21" w14:textId="3394CD8D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</w:p>
    <w:p w:rsidR="15566FC9" w:rsidP="15566FC9" w:rsidRDefault="15566FC9" w14:paraId="55DBC090" w14:textId="25061D4F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</w:p>
    <w:p w:rsidR="04A1B8BE" w:rsidP="04A1B8BE" w:rsidRDefault="04A1B8BE" w14:paraId="660CF7E3" w14:textId="7AEBEF3D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</w:p>
    <w:p w:rsidR="04A1B8BE" w:rsidP="04A1B8BE" w:rsidRDefault="04A1B8BE" w14:paraId="31C80BBB" w14:textId="54FBA6A5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</w:pPr>
      <w:r>
        <w:drawing>
          <wp:inline wp14:editId="6D5A5E0B" wp14:anchorId="66607972">
            <wp:extent cx="5692776" cy="4269582"/>
            <wp:effectExtent l="0" t="0" r="0" b="0"/>
            <wp:docPr id="53682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4b44aaba541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2776" cy="42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0A7F75CF" w14:textId="04A8D136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 w:rsidRPr="15566FC9" w:rsidR="15566FC9">
        <w:rPr>
          <w:rFonts w:cs="Arial"/>
          <w:b w:val="1"/>
          <w:bCs w:val="1"/>
          <w:sz w:val="20"/>
          <w:szCs w:val="20"/>
        </w:rPr>
        <w:t>Figura 8: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Formas de onda amplificador operacional inversor - Real.</w:t>
      </w:r>
    </w:p>
    <w:p w:rsidR="15566FC9" w:rsidP="15566FC9" w:rsidRDefault="15566FC9" w14:paraId="2D336E97" w14:textId="285180EC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</w:p>
    <w:p w:rsidR="04A1B8BE" w:rsidP="04A1B8BE" w:rsidRDefault="04A1B8BE" w14:paraId="03899539" w14:textId="157D8394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both"/>
        <w:rPr>
          <w:rFonts w:cs="Arial"/>
          <w:b w:val="0"/>
          <w:bCs w:val="0"/>
          <w:sz w:val="22"/>
          <w:szCs w:val="22"/>
        </w:rPr>
      </w:pPr>
      <w:r w:rsidRPr="15566FC9" w:rsidR="15566FC9">
        <w:rPr>
          <w:rFonts w:cs="Arial"/>
          <w:b w:val="0"/>
          <w:bCs w:val="0"/>
          <w:sz w:val="22"/>
          <w:szCs w:val="22"/>
        </w:rPr>
        <w:t xml:space="preserve">Com os dados coletados, montou-se a seguinte tabela para comparação dos resultados: </w:t>
      </w:r>
    </w:p>
    <w:tbl>
      <w:tblPr>
        <w:tblStyle w:val="TableGrid"/>
        <w:bidiVisual w:val="0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2115"/>
        <w:gridCol w:w="2392"/>
        <w:gridCol w:w="2254"/>
        <w:gridCol w:w="2254"/>
      </w:tblGrid>
      <w:tr w:rsidR="04A1B8BE" w:rsidTr="15566FC9" w14:paraId="62ACFABB">
        <w:tc>
          <w:tcPr>
            <w:tcW w:w="2115" w:type="dxa"/>
            <w:tcMar/>
          </w:tcPr>
          <w:p w:rsidR="04A1B8BE" w:rsidP="04A1B8BE" w:rsidRDefault="04A1B8BE" w14:paraId="170680EE" w14:textId="72CB0E39">
            <w:pPr>
              <w:pStyle w:val="PargrafodaLista"/>
              <w:bidi w:val="0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92" w:type="dxa"/>
            <w:tcMar/>
          </w:tcPr>
          <w:p w:rsidR="04A1B8BE" w:rsidP="04A1B8BE" w:rsidRDefault="04A1B8BE" w14:paraId="2B42F800" w14:textId="28CE680A">
            <w:pPr>
              <w:pStyle w:val="PargrafodaLista"/>
              <w:bidi w:val="0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  <w:proofErr w:type="spellStart"/>
            <w:r w:rsidRPr="04A1B8BE" w:rsidR="04A1B8BE">
              <w:rPr>
                <w:rFonts w:cs="Arial"/>
                <w:b w:val="0"/>
                <w:bCs w:val="0"/>
                <w:sz w:val="22"/>
                <w:szCs w:val="22"/>
              </w:rPr>
              <w:t>Simulação</w:t>
            </w:r>
            <w:proofErr w:type="spellEnd"/>
          </w:p>
        </w:tc>
        <w:tc>
          <w:tcPr>
            <w:tcW w:w="2254" w:type="dxa"/>
            <w:tcMar/>
          </w:tcPr>
          <w:p w:rsidR="04A1B8BE" w:rsidP="15566FC9" w:rsidRDefault="04A1B8BE" w14:paraId="07D53D15" w14:textId="238A8960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Projeto</w:t>
            </w: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 xml:space="preserve"> Real</w:t>
            </w:r>
          </w:p>
        </w:tc>
        <w:tc>
          <w:tcPr>
            <w:tcW w:w="2254" w:type="dxa"/>
            <w:tcMar/>
          </w:tcPr>
          <w:p w:rsidR="15566FC9" w:rsidP="15566FC9" w:rsidRDefault="15566FC9" w14:paraId="230F4150" w14:textId="4F4ABDFC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Erro Relativo</w:t>
            </w:r>
          </w:p>
        </w:tc>
      </w:tr>
      <w:tr w:rsidR="04A1B8BE" w:rsidTr="15566FC9" w14:paraId="1958BD33">
        <w:tc>
          <w:tcPr>
            <w:tcW w:w="2115" w:type="dxa"/>
            <w:tcMar/>
            <w:vAlign w:val="center"/>
          </w:tcPr>
          <w:p w:rsidR="04A1B8BE" w:rsidP="04A1B8BE" w:rsidRDefault="04A1B8BE" w14:paraId="4DEE1162" w14:textId="1DA70580">
            <w:pPr>
              <w:pStyle w:val="PargrafodaLista"/>
              <w:bidi w:val="0"/>
              <w:jc w:val="left"/>
              <w:rPr>
                <w:rFonts w:cs="Arial"/>
                <w:b w:val="0"/>
                <w:bCs w:val="0"/>
                <w:sz w:val="22"/>
                <w:szCs w:val="22"/>
              </w:rPr>
            </w:pPr>
            <w:proofErr w:type="spellStart"/>
            <w:r w:rsidRPr="04A1B8BE" w:rsidR="04A1B8BE">
              <w:rPr>
                <w:rFonts w:cs="Arial"/>
                <w:b w:val="0"/>
                <w:bCs w:val="0"/>
                <w:sz w:val="22"/>
                <w:szCs w:val="22"/>
              </w:rPr>
              <w:t>Tensão</w:t>
            </w:r>
            <w:proofErr w:type="spellEnd"/>
            <w:r w:rsidRPr="04A1B8BE" w:rsidR="04A1B8BE">
              <w:rPr>
                <w:rFonts w:cs="Arial"/>
                <w:b w:val="0"/>
                <w:bCs w:val="0"/>
                <w:sz w:val="22"/>
                <w:szCs w:val="22"/>
              </w:rPr>
              <w:t xml:space="preserve"> de </w:t>
            </w:r>
            <w:proofErr w:type="spellStart"/>
            <w:r w:rsidRPr="04A1B8BE" w:rsidR="04A1B8BE">
              <w:rPr>
                <w:rFonts w:cs="Arial"/>
                <w:b w:val="0"/>
                <w:bCs w:val="0"/>
                <w:sz w:val="22"/>
                <w:szCs w:val="22"/>
              </w:rPr>
              <w:t>Saída</w:t>
            </w:r>
            <w:proofErr w:type="spellEnd"/>
          </w:p>
        </w:tc>
        <w:tc>
          <w:tcPr>
            <w:tcW w:w="2392" w:type="dxa"/>
            <w:tcMar/>
            <w:vAlign w:val="center"/>
          </w:tcPr>
          <w:p w:rsidR="04A1B8BE" w:rsidP="04A1B8BE" w:rsidRDefault="04A1B8BE" w14:paraId="1145510D" w14:textId="75CA6881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138,03 </m:t>
                </m:r>
                <m:r xmlns:m="http://schemas.openxmlformats.org/officeDocument/2006/math">
                  <m:t xmlns:m="http://schemas.openxmlformats.org/officeDocument/2006/math">𝑚𝑉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04A1B8BE" w:rsidP="04A1B8BE" w:rsidRDefault="04A1B8BE" w14:paraId="3FA8D1C6" w14:textId="57F2BF69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130,20 </m:t>
                </m:r>
                <m:r xmlns:m="http://schemas.openxmlformats.org/officeDocument/2006/math">
                  <m:t xmlns:m="http://schemas.openxmlformats.org/officeDocument/2006/math">𝑚𝑉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2B83C053" w14:textId="7BE0A0A5">
            <w:pPr>
              <w:pStyle w:val="PargrafodaLista"/>
              <w:bidi w:val="0"/>
              <w:jc w:val="left"/>
              <w:rPr>
                <w:b w:val="1"/>
                <w:bCs w:val="1"/>
              </w:rPr>
            </w:pPr>
            <w:r w:rsidRPr="15566FC9" w:rsidR="15566FC9">
              <w:rPr>
                <w:b w:val="1"/>
                <w:bCs w:val="1"/>
              </w:rPr>
              <w:t>6,01%</w:t>
            </w:r>
          </w:p>
        </w:tc>
      </w:tr>
      <w:tr w:rsidR="04A1B8BE" w:rsidTr="15566FC9" w14:paraId="79490C05">
        <w:tc>
          <w:tcPr>
            <w:tcW w:w="2115" w:type="dxa"/>
            <w:tcMar/>
            <w:vAlign w:val="center"/>
          </w:tcPr>
          <w:p w:rsidR="04A1B8BE" w:rsidP="04A1B8BE" w:rsidRDefault="04A1B8BE" w14:paraId="6962238F" w14:textId="03AF5C3A">
            <w:pPr>
              <w:pStyle w:val="PargrafodaLista"/>
              <w:bidi w:val="0"/>
              <w:jc w:val="left"/>
              <w:rPr>
                <w:rFonts w:cs="Arial"/>
                <w:b w:val="0"/>
                <w:bCs w:val="0"/>
                <w:sz w:val="22"/>
                <w:szCs w:val="22"/>
              </w:rPr>
            </w:pPr>
            <w:proofErr w:type="spellStart"/>
            <w:r w:rsidRPr="04A1B8BE" w:rsidR="04A1B8BE">
              <w:rPr>
                <w:rFonts w:cs="Arial"/>
                <w:b w:val="0"/>
                <w:bCs w:val="0"/>
                <w:sz w:val="22"/>
                <w:szCs w:val="22"/>
              </w:rPr>
              <w:t>Corrente</w:t>
            </w:r>
            <w:proofErr w:type="spellEnd"/>
            <w:r w:rsidRPr="04A1B8BE" w:rsidR="04A1B8BE">
              <w:rPr>
                <w:rFonts w:cs="Arial"/>
                <w:b w:val="0"/>
                <w:bCs w:val="0"/>
                <w:sz w:val="22"/>
                <w:szCs w:val="22"/>
              </w:rPr>
              <w:t xml:space="preserve"> no Resistor de Entrada</w:t>
            </w:r>
          </w:p>
        </w:tc>
        <w:tc>
          <w:tcPr>
            <w:tcW w:w="2392" w:type="dxa"/>
            <w:tcMar/>
            <w:vAlign w:val="center"/>
          </w:tcPr>
          <w:p w:rsidR="04A1B8BE" w:rsidP="04A1B8BE" w:rsidRDefault="04A1B8BE" w14:paraId="53989B0A" w14:textId="7033A072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1,29 </m:t>
                </m:r>
                <m:r xmlns:m="http://schemas.openxmlformats.org/officeDocument/2006/math">
                  <m:t xmlns:m="http://schemas.openxmlformats.org/officeDocument/2006/math">𝜇</m:t>
                </m:r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04A1B8BE" w:rsidP="04A1B8BE" w:rsidRDefault="04A1B8BE" w14:paraId="7DA89B8E" w14:textId="0A0D90B7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1,30 </m:t>
                </m:r>
                <m:r xmlns:m="http://schemas.openxmlformats.org/officeDocument/2006/math">
                  <m:t xmlns:m="http://schemas.openxmlformats.org/officeDocument/2006/math">𝜇</m:t>
                </m:r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5127639E" w14:textId="6B5E03B4">
            <w:pPr>
              <w:pStyle w:val="PargrafodaLista"/>
              <w:bidi w:val="0"/>
              <w:jc w:val="left"/>
              <w:rPr>
                <w:b w:val="1"/>
                <w:bCs w:val="1"/>
              </w:rPr>
            </w:pPr>
            <w:r w:rsidRPr="15566FC9" w:rsidR="15566FC9">
              <w:rPr>
                <w:b w:val="1"/>
                <w:bCs w:val="1"/>
              </w:rPr>
              <w:t>0,76%</w:t>
            </w:r>
          </w:p>
        </w:tc>
      </w:tr>
    </w:tbl>
    <w:p w:rsidR="04A1B8BE" w:rsidP="04A1B8BE" w:rsidRDefault="04A1B8BE" w14:paraId="45893907" w14:textId="16C73091">
      <w:pPr>
        <w:pStyle w:val="Normal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0"/>
          <w:bCs w:val="0"/>
          <w:sz w:val="20"/>
          <w:szCs w:val="20"/>
        </w:rPr>
      </w:pPr>
    </w:p>
    <w:p w:rsidR="15566FC9" w:rsidP="15566FC9" w:rsidRDefault="15566FC9" w14:paraId="153C03A1" w14:textId="79E86208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  <w:r w:rsidRPr="15566FC9" w:rsidR="15566FC9">
        <w:rPr>
          <w:rFonts w:cs="Arial"/>
          <w:b w:val="0"/>
          <w:bCs w:val="0"/>
          <w:sz w:val="24"/>
          <w:szCs w:val="24"/>
        </w:rPr>
        <w:t>Nota-se que a corrente no resistor de entrada apresentou valor bem próximo entre a simulação e o sistema real, com erro de 0,76%, o que pode ser justificado pela pouca interferência de montagem e perdas de propriedades do sistema devido a ligações, montagem e demais problemas elétricos, já que o gerador de sinais é ligado diretamente a esse resistor. Já a tensão de saída apresenta um erro relativo de 6,01% em relação a simulação, que pode ser justificada pelas perdas elétricas do circuito e pela não idealidade dos componentes utilizados.</w:t>
      </w:r>
    </w:p>
    <w:p w:rsidR="15566FC9" w:rsidP="15566FC9" w:rsidRDefault="15566FC9" w14:paraId="44698817" w14:textId="01516764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</w:p>
    <w:p w:rsidR="04A1B8BE" w:rsidP="04A1B8BE" w:rsidRDefault="04A1B8BE" w14:paraId="67991EA5" w14:textId="54FEC591">
      <w:pPr>
        <w:pStyle w:val="PargrafodaLista"/>
        <w:numPr>
          <w:ilvl w:val="0"/>
          <w:numId w:val="11"/>
        </w:numPr>
        <w:bidi w:val="0"/>
        <w:spacing w:before="0" w:beforeAutospacing="off" w:after="46" w:afterAutospacing="off" w:line="276" w:lineRule="auto"/>
        <w:ind w:right="-330"/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04A1B8BE" w:rsidR="04A1B8BE">
        <w:rPr>
          <w:rFonts w:cs="Arial"/>
          <w:b w:val="1"/>
          <w:bCs w:val="1"/>
          <w:sz w:val="28"/>
          <w:szCs w:val="28"/>
        </w:rPr>
        <w:t>Circuito Não-Inversor:</w:t>
      </w:r>
    </w:p>
    <w:p w:rsidR="04A1B8BE" w:rsidP="04A1B8BE" w:rsidRDefault="04A1B8BE" w14:paraId="1524DD89" w14:textId="6FFDBF80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  <w:r w:rsidRPr="15566FC9" w:rsidR="15566FC9">
        <w:rPr>
          <w:rFonts w:cs="Arial"/>
          <w:b w:val="0"/>
          <w:bCs w:val="0"/>
          <w:sz w:val="24"/>
          <w:szCs w:val="24"/>
        </w:rPr>
        <w:t xml:space="preserve">Realizando a mesma etapa de simulação no </w:t>
      </w:r>
      <w:proofErr w:type="spellStart"/>
      <w:r w:rsidRPr="15566FC9" w:rsidR="15566FC9">
        <w:rPr>
          <w:rFonts w:cs="Arial"/>
          <w:b w:val="0"/>
          <w:bCs w:val="0"/>
          <w:sz w:val="24"/>
          <w:szCs w:val="24"/>
        </w:rPr>
        <w:t>Multisim</w:t>
      </w:r>
      <w:proofErr w:type="spellEnd"/>
      <w:r w:rsidRPr="15566FC9" w:rsidR="15566FC9">
        <w:rPr>
          <w:rFonts w:cs="Arial"/>
          <w:b w:val="0"/>
          <w:bCs w:val="0"/>
          <w:sz w:val="24"/>
          <w:szCs w:val="24"/>
        </w:rPr>
        <w:t xml:space="preserve"> para o circuito não-inversos </w:t>
      </w:r>
      <w:r w:rsidRPr="15566FC9" w:rsidR="15566FC9">
        <w:rPr>
          <w:rFonts w:cs="Arial"/>
          <w:b w:val="0"/>
          <w:bCs w:val="0"/>
          <w:sz w:val="24"/>
          <w:szCs w:val="24"/>
        </w:rPr>
        <w:t>obtém-se</w:t>
      </w:r>
      <w:r w:rsidRPr="15566FC9" w:rsidR="15566FC9">
        <w:rPr>
          <w:rFonts w:cs="Arial"/>
          <w:b w:val="0"/>
          <w:bCs w:val="0"/>
          <w:sz w:val="24"/>
          <w:szCs w:val="24"/>
        </w:rPr>
        <w:t xml:space="preserve"> o seguinte gráfico:</w:t>
      </w:r>
    </w:p>
    <w:p w:rsidR="04A1B8BE" w:rsidP="15566FC9" w:rsidRDefault="04A1B8BE" w14:paraId="6E9AA1CE" w14:textId="30D52330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>
        <w:drawing>
          <wp:inline wp14:editId="22436C57" wp14:anchorId="58D91030">
            <wp:extent cx="6154616" cy="2333625"/>
            <wp:effectExtent l="0" t="0" r="0" b="0"/>
            <wp:docPr id="12936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34f020f8545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461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566FC9" w:rsidR="15566FC9">
        <w:rPr>
          <w:rFonts w:cs="Arial"/>
          <w:b w:val="1"/>
          <w:bCs w:val="1"/>
          <w:sz w:val="20"/>
          <w:szCs w:val="20"/>
        </w:rPr>
        <w:t>Figura 9: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Formas de onda amplificador operacional não-inversor - Real.</w:t>
      </w:r>
    </w:p>
    <w:p w:rsidR="04A1B8BE" w:rsidP="04A1B8BE" w:rsidRDefault="04A1B8BE" w14:paraId="5887F82B" w14:textId="56559DB3">
      <w:pPr>
        <w:pStyle w:val="Normal"/>
        <w:bidi w:val="0"/>
        <w:spacing w:before="0" w:beforeAutospacing="off" w:after="46" w:afterAutospacing="off" w:line="276" w:lineRule="auto"/>
        <w:ind w:right="-330"/>
        <w:jc w:val="left"/>
      </w:pPr>
    </w:p>
    <w:p w:rsidR="04A1B8BE" w:rsidP="04A1B8BE" w:rsidRDefault="04A1B8BE" w14:paraId="1AE469BF" w14:textId="4501434F">
      <w:pPr>
        <w:pStyle w:val="Normal"/>
        <w:bidi w:val="0"/>
        <w:spacing w:before="0" w:beforeAutospacing="off" w:after="46" w:afterAutospacing="off" w:line="276" w:lineRule="auto"/>
        <w:ind w:right="-330"/>
        <w:jc w:val="left"/>
      </w:pPr>
      <w:r w:rsidR="15566FC9">
        <w:rPr/>
        <w:t xml:space="preserve">Observando o gráfico em que o sinal em azul é o sinal de entrada e o sinal verde é o sinal de saída, podemos ver que o ganho de sinal foi de aproximadamente 2 como previsto na seção de metodologia e requisitado na folha de experimento. </w:t>
      </w:r>
    </w:p>
    <w:p w:rsidR="15566FC9" w:rsidP="15566FC9" w:rsidRDefault="15566FC9" w14:paraId="6D7C719A" w14:textId="6EFF4169">
      <w:pPr>
        <w:pStyle w:val="Normal"/>
        <w:bidi w:val="0"/>
        <w:spacing w:before="0" w:beforeAutospacing="off" w:after="46" w:afterAutospacing="off" w:line="276" w:lineRule="auto"/>
        <w:ind w:right="-330"/>
        <w:jc w:val="left"/>
      </w:pPr>
      <w:r w:rsidR="15566FC9">
        <w:rPr/>
        <w:t>Logo abaixo podemos ver as Figuras (referencia) referentes a montagem em laboratório e ao gráfico obtido. A partir do mesmo, pode-se os resultados com a simulação:</w:t>
      </w:r>
    </w:p>
    <w:p w:rsidR="15566FC9" w:rsidP="15566FC9" w:rsidRDefault="15566FC9" w14:paraId="5C578154" w14:textId="679E04F3">
      <w:pPr>
        <w:pStyle w:val="Normal"/>
        <w:bidi w:val="0"/>
        <w:spacing w:before="0" w:beforeAutospacing="off" w:after="46" w:afterAutospacing="off" w:line="276" w:lineRule="auto"/>
        <w:ind w:right="-330"/>
        <w:jc w:val="left"/>
      </w:pPr>
    </w:p>
    <w:p w:rsidR="15566FC9" w:rsidP="15566FC9" w:rsidRDefault="15566FC9" w14:paraId="762CD33D" w14:textId="2403593F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  <w:r>
        <w:drawing>
          <wp:inline wp14:editId="4361E600" wp14:anchorId="39A0EC5C">
            <wp:extent cx="3429000" cy="4572000"/>
            <wp:effectExtent l="0" t="0" r="0" b="0"/>
            <wp:docPr id="388580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de86dedff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0A44C5FF" w14:textId="7790BDA4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 w:rsidRPr="15566FC9" w:rsidR="15566FC9">
        <w:rPr>
          <w:rFonts w:cs="Arial"/>
          <w:b w:val="1"/>
          <w:bCs w:val="1"/>
          <w:sz w:val="20"/>
          <w:szCs w:val="20"/>
        </w:rPr>
        <w:t>Figura 10: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Amplificador operacional não-inversor - Real.</w:t>
      </w:r>
    </w:p>
    <w:p w:rsidR="15566FC9" w:rsidP="15566FC9" w:rsidRDefault="15566FC9" w14:paraId="5E969214" w14:textId="695045E6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</w:p>
    <w:p w:rsidR="15566FC9" w:rsidP="15566FC9" w:rsidRDefault="15566FC9" w14:paraId="796E4BCE" w14:textId="78CD0537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</w:p>
    <w:p w:rsidR="15566FC9" w:rsidP="15566FC9" w:rsidRDefault="15566FC9" w14:paraId="02D2A763" w14:textId="5295647F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</w:p>
    <w:p w:rsidR="04A1B8BE" w:rsidP="04A1B8BE" w:rsidRDefault="04A1B8BE" w14:paraId="48BD19CE" w14:textId="638E9762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  <w:r>
        <w:drawing>
          <wp:inline wp14:editId="54F5BB0B" wp14:anchorId="551A26B2">
            <wp:extent cx="4572000" cy="3429000"/>
            <wp:effectExtent l="0" t="0" r="0" b="0"/>
            <wp:docPr id="868252312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f44d1318745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1B8BE" w:rsidP="15566FC9" w:rsidRDefault="04A1B8BE" w14:paraId="7D85CF3D" w14:textId="535A40EB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 w:rsidRPr="15566FC9" w:rsidR="15566FC9">
        <w:rPr>
          <w:rFonts w:cs="Arial"/>
          <w:b w:val="1"/>
          <w:bCs w:val="1"/>
          <w:sz w:val="20"/>
          <w:szCs w:val="20"/>
        </w:rPr>
        <w:t>Figura 11: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Formas de onda amplificador operacional não-inversor - Real.</w:t>
      </w:r>
    </w:p>
    <w:p w:rsidR="04A1B8BE" w:rsidP="15566FC9" w:rsidRDefault="04A1B8BE" w14:paraId="7809A263" w14:textId="47AB03BF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</w:p>
    <w:p w:rsidR="04A1B8BE" w:rsidP="15566FC9" w:rsidRDefault="04A1B8BE" w14:paraId="221051CC" w14:textId="7B0FC7EE">
      <w:pPr>
        <w:pStyle w:val="Normal"/>
        <w:bidi w:val="0"/>
        <w:spacing w:before="0" w:beforeAutospacing="off" w:after="46" w:afterAutospacing="off" w:line="276" w:lineRule="auto"/>
        <w:ind w:right="-330"/>
        <w:jc w:val="center"/>
      </w:pPr>
    </w:p>
    <w:tbl>
      <w:tblPr>
        <w:tblStyle w:val="TableGrid"/>
        <w:bidiVisual w:val="0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5566FC9" w:rsidTr="15566FC9" w14:paraId="7DB8783D">
        <w:tc>
          <w:tcPr>
            <w:tcW w:w="2254" w:type="dxa"/>
            <w:tcMar/>
          </w:tcPr>
          <w:p w:rsidR="15566FC9" w:rsidP="15566FC9" w:rsidRDefault="15566FC9" w14:paraId="2728A6AE" w14:textId="72CB0E39">
            <w:pPr>
              <w:pStyle w:val="PargrafodaLista"/>
              <w:bidi w:val="0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15566FC9" w:rsidP="15566FC9" w:rsidRDefault="15566FC9" w14:paraId="4E8470BD" w14:textId="28CE680A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Simulação</w:t>
            </w:r>
          </w:p>
        </w:tc>
        <w:tc>
          <w:tcPr>
            <w:tcW w:w="2254" w:type="dxa"/>
            <w:tcMar/>
          </w:tcPr>
          <w:p w:rsidR="15566FC9" w:rsidP="15566FC9" w:rsidRDefault="15566FC9" w14:paraId="76A9A3F0" w14:textId="238A8960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Projeto Real</w:t>
            </w:r>
          </w:p>
        </w:tc>
        <w:tc>
          <w:tcPr>
            <w:tcW w:w="2254" w:type="dxa"/>
            <w:tcMar/>
          </w:tcPr>
          <w:p w:rsidR="15566FC9" w:rsidP="15566FC9" w:rsidRDefault="15566FC9" w14:paraId="46A0DD9F" w14:textId="35513A79">
            <w:pPr>
              <w:pStyle w:val="PargrafodaLista"/>
              <w:bidi w:val="0"/>
              <w:ind w:left="0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Erro Relativo</w:t>
            </w:r>
          </w:p>
        </w:tc>
      </w:tr>
      <w:tr w:rsidR="15566FC9" w:rsidTr="15566FC9" w14:paraId="4BC7AF15">
        <w:tc>
          <w:tcPr>
            <w:tcW w:w="2254" w:type="dxa"/>
            <w:tcMar/>
            <w:vAlign w:val="center"/>
          </w:tcPr>
          <w:p w:rsidR="15566FC9" w:rsidP="15566FC9" w:rsidRDefault="15566FC9" w14:paraId="629F2C44" w14:textId="1DA70580">
            <w:pPr>
              <w:pStyle w:val="PargrafodaLista"/>
              <w:bidi w:val="0"/>
              <w:jc w:val="left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Tensão de Saída</w:t>
            </w:r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06CA238A" w14:textId="0F897F23">
            <w:pPr>
              <w:pStyle w:val="PargrafodaLista"/>
              <w:bidi w:val="0"/>
              <w:ind w:left="0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5</m:t>
                </m:r>
                <m:r xmlns:m="http://schemas.openxmlformats.org/officeDocument/2006/math">
                  <m:t xmlns:m="http://schemas.openxmlformats.org/officeDocument/2006/math">𝑉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0F64CC3A" w14:textId="4A682F44">
            <w:pPr>
              <w:pStyle w:val="PargrafodaLista"/>
              <w:bidi w:val="0"/>
              <w:ind w:left="0"/>
              <w:jc w:val="center"/>
              <w:rPr>
                <w:b w:val="1"/>
                <w:bCs w:val="1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4,96</m:t>
                </m:r>
                <m:r xmlns:m="http://schemas.openxmlformats.org/officeDocument/2006/math">
                  <m:t xmlns:m="http://schemas.openxmlformats.org/officeDocument/2006/math">𝑉</m:t>
                </m:r>
                <m:r xmlns:m="http://schemas.openxmlformats.org/officeDocument/2006/math">
                  <m:t xmlns:m="http://schemas.openxmlformats.org/officeDocument/2006/math"> 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283FD9DB" w14:textId="2B551D87">
            <w:pPr>
              <w:pStyle w:val="PargrafodaLista"/>
              <w:bidi w:val="0"/>
              <w:jc w:val="left"/>
              <w:rPr>
                <w:b w:val="1"/>
                <w:bCs w:val="1"/>
              </w:rPr>
            </w:pPr>
            <w:r w:rsidRPr="15566FC9" w:rsidR="15566FC9">
              <w:rPr>
                <w:b w:val="1"/>
                <w:bCs w:val="1"/>
              </w:rPr>
              <w:t>0,80%</w:t>
            </w:r>
          </w:p>
        </w:tc>
      </w:tr>
      <w:tr w:rsidR="15566FC9" w:rsidTr="15566FC9" w14:paraId="12DEBE43">
        <w:tc>
          <w:tcPr>
            <w:tcW w:w="2254" w:type="dxa"/>
            <w:tcMar/>
            <w:vAlign w:val="center"/>
          </w:tcPr>
          <w:p w:rsidR="15566FC9" w:rsidP="15566FC9" w:rsidRDefault="15566FC9" w14:paraId="58024A26" w14:textId="03AF5C3A">
            <w:pPr>
              <w:pStyle w:val="PargrafodaLista"/>
              <w:bidi w:val="0"/>
              <w:jc w:val="left"/>
              <w:rPr>
                <w:rFonts w:cs="Arial"/>
                <w:b w:val="0"/>
                <w:bCs w:val="0"/>
                <w:sz w:val="22"/>
                <w:szCs w:val="22"/>
              </w:rPr>
            </w:pPr>
            <w:r w:rsidRPr="15566FC9" w:rsidR="15566FC9">
              <w:rPr>
                <w:rFonts w:cs="Arial"/>
                <w:b w:val="0"/>
                <w:bCs w:val="0"/>
                <w:sz w:val="22"/>
                <w:szCs w:val="22"/>
              </w:rPr>
              <w:t>Corrente no Resistor de Entrada</w:t>
            </w:r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414C8051" w14:textId="73801979">
            <w:pPr>
              <w:pStyle w:val="PargrafodaLista"/>
              <w:bidi w:val="0"/>
              <w:ind w:left="0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50</m:t>
                </m:r>
                <m:r xmlns:m="http://schemas.openxmlformats.org/officeDocument/2006/math">
                  <m:t xmlns:m="http://schemas.openxmlformats.org/officeDocument/2006/math">𝜇</m:t>
                </m:r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6A85F34E" w14:textId="0982FC73">
            <w:pPr>
              <w:pStyle w:val="PargrafodaLista"/>
              <w:bidi w:val="0"/>
              <w:ind w:left="0"/>
              <w:jc w:val="center"/>
              <w:rPr>
                <w:b w:val="1"/>
                <w:bCs w:val="1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50</m:t>
                </m:r>
                <m:r xmlns:m="http://schemas.openxmlformats.org/officeDocument/2006/math">
                  <m:t xmlns:m="http://schemas.openxmlformats.org/officeDocument/2006/math">𝜇</m:t>
                </m:r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254" w:type="dxa"/>
            <w:tcMar/>
            <w:vAlign w:val="center"/>
          </w:tcPr>
          <w:p w:rsidR="15566FC9" w:rsidP="15566FC9" w:rsidRDefault="15566FC9" w14:paraId="5EBDE40C" w14:textId="3E21D5EE">
            <w:pPr>
              <w:pStyle w:val="PargrafodaLista"/>
              <w:bidi w:val="0"/>
              <w:ind w:left="0"/>
              <w:jc w:val="center"/>
              <w:rPr>
                <w:b w:val="1"/>
                <w:bCs w:val="1"/>
              </w:rPr>
            </w:pPr>
            <w:r w:rsidRPr="15566FC9" w:rsidR="15566FC9">
              <w:rPr>
                <w:b w:val="1"/>
                <w:bCs w:val="1"/>
              </w:rPr>
              <w:t>0</w:t>
            </w:r>
          </w:p>
        </w:tc>
      </w:tr>
    </w:tbl>
    <w:p w:rsidR="04A1B8BE" w:rsidP="15566FC9" w:rsidRDefault="04A1B8BE" w14:paraId="0AA2F659" w14:textId="4E808468">
      <w:pPr>
        <w:pStyle w:val="Normal"/>
        <w:bidi w:val="0"/>
        <w:spacing w:before="0" w:beforeAutospacing="off" w:after="46" w:afterAutospacing="off" w:line="276" w:lineRule="auto"/>
        <w:ind w:right="-330"/>
        <w:jc w:val="left"/>
        <w:rPr>
          <w:rFonts w:cs="Arial"/>
          <w:b w:val="1"/>
          <w:bCs w:val="1"/>
          <w:sz w:val="28"/>
          <w:szCs w:val="28"/>
        </w:rPr>
      </w:pPr>
    </w:p>
    <w:p w:rsidR="15566FC9" w:rsidP="15566FC9" w:rsidRDefault="15566FC9" w14:paraId="22C378B3" w14:textId="7FFF197B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  <w:r w:rsidRPr="15566FC9" w:rsidR="15566FC9">
        <w:rPr>
          <w:rFonts w:cs="Arial"/>
          <w:b w:val="0"/>
          <w:bCs w:val="0"/>
          <w:sz w:val="24"/>
          <w:szCs w:val="24"/>
        </w:rPr>
        <w:t>Nota-se que a corrente no resistor de entrada apresentou valor idêntico ao simulado, com erro de 0, o que também pode ser justificado pela pouca interferência de montagem e perdas de propriedades do sistema devido a ligações, montagem e demais problemas elétricos, já que o gerador de sinais é ligado diretamente a esse resistor. Já a tensão de saída apresenta um erro relativo de 0,80% em relação a simulação, sendo considerado bastante satisfatório.</w:t>
      </w:r>
    </w:p>
    <w:p w:rsidR="15566FC9" w:rsidP="15566FC9" w:rsidRDefault="15566FC9" w14:paraId="2B771CF9" w14:textId="3DC5FC99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</w:p>
    <w:p w:rsidR="15566FC9" w:rsidP="15566FC9" w:rsidRDefault="15566FC9" w14:paraId="3E1B02D6" w14:textId="40F8D018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  <w:r w:rsidRPr="15566FC9" w:rsidR="15566FC9">
        <w:rPr>
          <w:rFonts w:cs="Arial"/>
          <w:b w:val="0"/>
          <w:bCs w:val="0"/>
          <w:sz w:val="24"/>
          <w:szCs w:val="24"/>
        </w:rPr>
        <w:t>Atendendo a pergunta requisitada no guia de prática, caso a realimentação do circuito com configuração não-inversora fosse curto-circuitado, não haveria amplificação de sinal, visto que o mesmo não percorreria o amplificador operacional e passaria direto à saída. As Figuras (REFERENCIAR AS FIGURAS DE BAIXO) representam tal configuração.</w:t>
      </w:r>
    </w:p>
    <w:p w:rsidR="15566FC9" w:rsidP="15566FC9" w:rsidRDefault="15566FC9" w14:paraId="1AF8EA1B" w14:textId="742F23EE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</w:p>
    <w:p w:rsidR="15566FC9" w:rsidP="15566FC9" w:rsidRDefault="15566FC9" w14:paraId="2D47DF28" w14:textId="1E9CEEA8">
      <w:pPr>
        <w:pStyle w:val="Normal"/>
        <w:bidi w:val="0"/>
        <w:spacing w:before="0" w:beforeAutospacing="off" w:after="46" w:afterAutospacing="off" w:line="276" w:lineRule="auto"/>
        <w:ind w:left="0" w:right="-330"/>
        <w:jc w:val="center"/>
      </w:pPr>
      <w:r>
        <w:drawing>
          <wp:inline wp14:editId="5E2ACF95" wp14:anchorId="4444A556">
            <wp:extent cx="5755341" cy="3057525"/>
            <wp:effectExtent l="0" t="0" r="0" b="0"/>
            <wp:docPr id="1697086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62cb366f5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4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66FC9" w:rsidP="15566FC9" w:rsidRDefault="15566FC9" w14:paraId="2165CC9E" w14:textId="6E35157C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 w:rsidRPr="15566FC9" w:rsidR="15566FC9">
        <w:rPr>
          <w:rFonts w:cs="Arial"/>
          <w:b w:val="1"/>
          <w:bCs w:val="1"/>
          <w:sz w:val="20"/>
          <w:szCs w:val="20"/>
        </w:rPr>
        <w:t>Figura 12: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Amplificador operacional não-inversor - Realimentação curto-circuitada.</w:t>
      </w:r>
    </w:p>
    <w:p w:rsidR="15566FC9" w:rsidP="15566FC9" w:rsidRDefault="15566FC9" w14:paraId="66050CC0" w14:textId="754FEBAE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</w:p>
    <w:p w:rsidR="15566FC9" w:rsidP="15566FC9" w:rsidRDefault="15566FC9" w14:paraId="682C7E64" w14:textId="0C407083">
      <w:pPr>
        <w:pStyle w:val="PargrafodaLista"/>
        <w:bidi w:val="0"/>
        <w:spacing w:before="0" w:beforeAutospacing="off" w:after="46" w:afterAutospacing="off" w:line="276" w:lineRule="auto"/>
        <w:ind w:left="0" w:right="-330"/>
        <w:jc w:val="center"/>
        <w:rPr>
          <w:rFonts w:cs="Arial"/>
          <w:b w:val="1"/>
          <w:bCs w:val="1"/>
          <w:sz w:val="28"/>
          <w:szCs w:val="28"/>
        </w:rPr>
      </w:pPr>
      <w:r>
        <w:drawing>
          <wp:inline wp14:editId="48E1B641" wp14:anchorId="0BE8584C">
            <wp:extent cx="5848350" cy="2229684"/>
            <wp:effectExtent l="0" t="0" r="0" b="0"/>
            <wp:docPr id="143327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8f28f5ce3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566FC9" w:rsidR="15566FC9">
        <w:rPr>
          <w:rFonts w:cs="Arial"/>
          <w:b w:val="1"/>
          <w:bCs w:val="1"/>
          <w:sz w:val="20"/>
          <w:szCs w:val="20"/>
        </w:rPr>
        <w:t>Figura 13:</w:t>
      </w:r>
      <w:r w:rsidRPr="15566FC9" w:rsidR="15566FC9">
        <w:rPr>
          <w:rFonts w:cs="Arial"/>
          <w:b w:val="0"/>
          <w:bCs w:val="0"/>
          <w:sz w:val="20"/>
          <w:szCs w:val="20"/>
        </w:rPr>
        <w:t xml:space="preserve"> Formas de onda amplificador operacional não-inversor - Realimentação curto-circuitada.</w:t>
      </w:r>
    </w:p>
    <w:p w:rsidR="15566FC9" w:rsidP="15566FC9" w:rsidRDefault="15566FC9" w14:paraId="4ACAAECE" w14:textId="489E7C88">
      <w:pPr>
        <w:pStyle w:val="Normal"/>
        <w:bidi w:val="0"/>
        <w:spacing w:before="0" w:beforeAutospacing="off" w:after="46" w:afterAutospacing="off" w:line="276" w:lineRule="auto"/>
        <w:ind w:left="0" w:right="-330"/>
        <w:jc w:val="center"/>
      </w:pPr>
    </w:p>
    <w:p w:rsidR="15566FC9" w:rsidP="15566FC9" w:rsidRDefault="15566FC9" w14:paraId="18CAAE1C" w14:textId="6120A4A0">
      <w:pPr>
        <w:pStyle w:val="Normal"/>
        <w:bidi w:val="0"/>
        <w:spacing w:before="0" w:beforeAutospacing="off" w:after="46" w:afterAutospacing="off" w:line="276" w:lineRule="auto"/>
        <w:ind w:left="0" w:right="-330"/>
        <w:jc w:val="left"/>
        <w:rPr>
          <w:rFonts w:cs="Arial"/>
          <w:b w:val="0"/>
          <w:bCs w:val="0"/>
          <w:sz w:val="24"/>
          <w:szCs w:val="24"/>
        </w:rPr>
      </w:pPr>
    </w:p>
    <w:p w:rsidR="15566FC9" w:rsidP="15566FC9" w:rsidRDefault="15566FC9" w14:paraId="66312D60" w14:textId="0B08D715">
      <w:pPr>
        <w:pStyle w:val="Normal"/>
        <w:bidi w:val="0"/>
        <w:spacing w:before="0" w:beforeAutospacing="off" w:after="46" w:afterAutospacing="off" w:line="276" w:lineRule="auto"/>
        <w:ind w:right="-330"/>
        <w:jc w:val="left"/>
        <w:rPr>
          <w:rFonts w:cs="Arial"/>
          <w:b w:val="1"/>
          <w:bCs w:val="1"/>
          <w:sz w:val="28"/>
          <w:szCs w:val="28"/>
        </w:rPr>
      </w:pPr>
    </w:p>
    <w:p w:rsidR="00A14221" w:rsidRDefault="00C82A93" w14:paraId="7170E40A" w14:textId="77777777">
      <w:pPr>
        <w:pStyle w:val="Standard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Conclusões</w:t>
      </w:r>
    </w:p>
    <w:p w:rsidR="00A14221" w:rsidRDefault="00C82A93" w14:paraId="2AD6306A" w14:textId="43D828C6">
      <w:pPr>
        <w:pStyle w:val="PargrafodaLista"/>
        <w:spacing w:after="46" w:line="276" w:lineRule="auto"/>
        <w:ind w:left="0" w:right="-330"/>
        <w:jc w:val="both"/>
      </w:pPr>
      <w:r w:rsidR="04A1B8BE">
        <w:rPr/>
        <w:t>Co</w:t>
      </w:r>
      <w:r w:rsidRPr="04A1B8BE" w:rsidR="04A1B8BE">
        <w:rPr>
          <w:rFonts w:cs="Arial"/>
        </w:rPr>
        <w:t>nclui-se, portanto, que foi possível compreender um amplificador operacional na teor</w:t>
      </w:r>
      <w:r w:rsidR="04A1B8BE">
        <w:rPr/>
        <w:t xml:space="preserve">ia e na prática. Além disso, com os cálculos foi possível evidenciar os itens solicitados para o relatório, onde foi determinada a tensão de entrada de </w:t>
      </w:r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50 </w:t>
      </w:r>
      <w:proofErr w:type="spellStart"/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mV</w:t>
      </w:r>
      <w:proofErr w:type="spellEnd"/>
      <w:r w:rsidRPr="04A1B8BE" w:rsidR="04A1B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 Por conseguinte, o</w:t>
      </w:r>
      <w:r w:rsidR="04A1B8BE">
        <w:rPr/>
        <w:t xml:space="preserve"> valor obtido no ganho do circuito inversor foi de 2,6041 e para o circuito não-inversor o ganho foi de 2. </w:t>
      </w:r>
    </w:p>
    <w:p w:rsidR="00A14221" w:rsidRDefault="00C82A93" w14:paraId="60E816A8" w14:textId="5EED78ED">
      <w:pPr>
        <w:pStyle w:val="PargrafodaLista"/>
        <w:spacing w:after="46" w:line="276" w:lineRule="auto"/>
        <w:ind w:left="0" w:right="-330"/>
        <w:jc w:val="both"/>
      </w:pPr>
      <w:r w:rsidR="04A1B8BE">
        <w:rPr/>
        <w:t xml:space="preserve">Os cálculos de forma teórica realizados anteriormente confirmaram assim os valores retornados pelo sistema montado em sala de aula foram </w:t>
      </w:r>
      <w:r w:rsidR="04A1B8BE">
        <w:rPr/>
        <w:t>próximos</w:t>
      </w:r>
      <w:r w:rsidR="04A1B8BE">
        <w:rPr/>
        <w:t xml:space="preserve"> dos encontrados no cálculo, o que indica que os resultados apresentados no gráfico estão corretos. Com isso fica evidente que o grupo concluiu a tarefa acertadamente. Por fim, o grupo não apresentou dificuldades para a realização da prática e considerou </w:t>
      </w:r>
      <w:proofErr w:type="gramStart"/>
      <w:r w:rsidR="04A1B8BE">
        <w:rPr/>
        <w:t>bom o aproveitamento e a abstração</w:t>
      </w:r>
      <w:proofErr w:type="gramEnd"/>
      <w:r w:rsidR="04A1B8BE">
        <w:rPr/>
        <w:t xml:space="preserve"> do conteúdo. Todos os integrantes colaboraram para a entrega do resultado final.</w:t>
      </w:r>
    </w:p>
    <w:p w:rsidR="00A14221" w:rsidRDefault="00A14221" w14:paraId="1FC39945" w14:textId="77777777">
      <w:pPr>
        <w:pStyle w:val="PargrafodaLista"/>
        <w:spacing w:line="360" w:lineRule="auto"/>
        <w:ind w:left="0" w:right="-330"/>
        <w:jc w:val="both"/>
        <w:rPr>
          <w:rFonts w:cs="Arial"/>
        </w:rPr>
      </w:pPr>
    </w:p>
    <w:p w:rsidR="00A14221" w:rsidP="742D9187" w:rsidRDefault="742D9187" w14:paraId="3596E89F" w14:textId="17FEFEAE">
      <w:pPr>
        <w:pStyle w:val="Standard"/>
        <w:spacing w:after="0" w:line="360" w:lineRule="auto"/>
      </w:pPr>
      <w:r w:rsidRPr="742D9187">
        <w:rPr>
          <w:rFonts w:cs="Arial"/>
          <w:b/>
          <w:bCs/>
        </w:rPr>
        <w:t>Referências Bibliográficas</w:t>
      </w:r>
      <w:r>
        <w:t xml:space="preserve"> </w:t>
      </w:r>
    </w:p>
    <w:p w:rsidR="00A14221" w:rsidP="742D9187" w:rsidRDefault="649F94D9" w14:paraId="316607E8" w14:textId="38D0A331">
      <w:pPr>
        <w:pStyle w:val="PargrafodaLista"/>
        <w:numPr>
          <w:ilvl w:val="0"/>
          <w:numId w:val="3"/>
        </w:numPr>
        <w:spacing w:after="0" w:line="360" w:lineRule="auto"/>
        <w:ind w:left="283" w:hanging="357"/>
        <w:jc w:val="both"/>
      </w:pPr>
      <w:r w:rsidRPr="649F94D9">
        <w:rPr>
          <w:color w:val="231F20"/>
        </w:rPr>
        <w:t>Albert Malvino, David J. Bates; “Eletrônica” – 8. ed. – Porto Alegre: AMGH, 2016. v. 1.</w:t>
      </w:r>
    </w:p>
    <w:p w:rsidR="742D9187" w:rsidP="742D9187" w:rsidRDefault="742D9187" w14:paraId="7981CD41" w14:textId="33178402">
      <w:pPr>
        <w:pStyle w:val="PargrafodaLista"/>
        <w:numPr>
          <w:ilvl w:val="0"/>
          <w:numId w:val="3"/>
        </w:numPr>
        <w:spacing w:after="0" w:line="360" w:lineRule="auto"/>
        <w:ind w:left="283" w:hanging="357"/>
        <w:jc w:val="both"/>
        <w:rPr>
          <w:rFonts w:cs="Calibri"/>
        </w:rPr>
      </w:pPr>
      <w:r>
        <w:t>IE 725 – Prof. J. A. Siqueira Dias – DEMIC/FEEC/UNICAMP</w:t>
      </w:r>
    </w:p>
    <w:p w:rsidR="00A14221" w:rsidRDefault="00A14221" w14:paraId="0562CB0E" w14:textId="77777777">
      <w:pPr>
        <w:pStyle w:val="Standard"/>
        <w:spacing w:after="0" w:line="360" w:lineRule="auto"/>
        <w:jc w:val="both"/>
      </w:pPr>
    </w:p>
    <w:p w:rsidR="00A14221" w:rsidRDefault="00A14221" w14:paraId="34CE0A41" w14:textId="77777777">
      <w:pPr>
        <w:pStyle w:val="Standard"/>
        <w:spacing w:after="0" w:line="360" w:lineRule="auto"/>
        <w:jc w:val="both"/>
      </w:pPr>
    </w:p>
    <w:p w:rsidR="00A14221" w:rsidRDefault="00A14221" w14:paraId="62EBF3C5" w14:textId="77777777">
      <w:pPr>
        <w:pStyle w:val="Standard"/>
      </w:pPr>
    </w:p>
    <w:sectPr w:rsidR="00A14221">
      <w:pgSz w:w="11906" w:h="16838" w:orient="portrait"/>
      <w:pgMar w:top="720" w:right="1440" w:bottom="737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charset w:val="00"/>
    <w:family w:val="roman"/>
    <w:pitch w:val="variable"/>
  </w:font>
  <w:font w:name="BookAntiqua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H/qfShnWGT1tE" id="2EYPeRwx"/>
    <int:WordHash hashCode="YCgmehVAc0clvt" id="M7fWPWqK"/>
    <int:WordHash hashCode="Ip4XEnUtuEXrea" id="Q2GMhtlS"/>
    <int:WordHash hashCode="Y5PBQ4JZIP4Dhc" id="yAiSBSr7"/>
  </int:Manifest>
  <int:Observations>
    <int:Content id="2EYPeRwx">
      <int:Rejection type="LegacyProofing"/>
    </int:Content>
    <int:Content id="M7fWPWqK">
      <int:Rejection type="LegacyProofing"/>
    </int:Content>
    <int:Content id="Q2GMhtlS">
      <int:Rejection type="LegacyProofing"/>
    </int:Content>
    <int:Content id="yAiSBSr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DB1919"/>
    <w:multiLevelType w:val="multilevel"/>
    <w:tmpl w:val="386E3B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9F05418"/>
    <w:multiLevelType w:val="hybridMultilevel"/>
    <w:tmpl w:val="A6FE11E4"/>
    <w:lvl w:ilvl="0" w:tplc="C1AC78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0ECF08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15AE0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CA7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7CF2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C610FF04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E714672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DD0A70E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9500A5A4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" w15:restartNumberingAfterBreak="0">
    <w:nsid w:val="209D4FF5"/>
    <w:multiLevelType w:val="multilevel"/>
    <w:tmpl w:val="3D927F1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656267E"/>
    <w:multiLevelType w:val="multilevel"/>
    <w:tmpl w:val="C7A6E8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5056B0"/>
    <w:multiLevelType w:val="multilevel"/>
    <w:tmpl w:val="CC102FEC"/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1B0EA2"/>
    <w:multiLevelType w:val="multilevel"/>
    <w:tmpl w:val="1D328E9C"/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num w:numId="13">
    <w:abstractNumId w:val="10"/>
  </w:num>
  <w:num w:numId="12">
    <w:abstractNumId w:val="9"/>
  </w:num>
  <w:num w:numId="11">
    <w:abstractNumId w:val="8"/>
  </w:num>
  <w:num w:numId="10">
    <w:abstractNumId w:val="7"/>
  </w:num>
  <w:num w:numId="9">
    <w:abstractNumId w:val="6"/>
  </w: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4"/>
    <w:lvlOverride w:ilvl="0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2D9187"/>
    <w:rsid w:val="00A14221"/>
    <w:rsid w:val="00C82A93"/>
    <w:rsid w:val="04A1B8BE"/>
    <w:rsid w:val="15566FC9"/>
    <w:rsid w:val="649F94D9"/>
    <w:rsid w:val="742D9187"/>
    <w:rsid w:val="7AADB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D87E"/>
  <w15:docId w15:val="{0344B716-CA7D-4DE9-A223-2BD43BB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textAlignment w:val="baseline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oEspaoReservado">
    <w:name w:val="Placeholder Text"/>
    <w:basedOn w:val="Fontepargpadro"/>
    <w:qFormat/>
    <w:rPr>
      <w:color w:val="808080"/>
    </w:rPr>
  </w:style>
  <w:style w:type="character" w:styleId="fontstyle01" w:customStyle="1">
    <w:name w:val="fontstyle01"/>
    <w:basedOn w:val="Fontepargpadro"/>
    <w:qFormat/>
    <w:rPr>
      <w:rFonts w:ascii="Times New Roman" w:hAnsi="Times New Roman" w:eastAsia="Times New Roman" w:cs="Times New Roman"/>
      <w:b/>
      <w:bCs/>
      <w:i w:val="0"/>
      <w:iCs w:val="0"/>
      <w:color w:val="000000"/>
      <w:sz w:val="20"/>
      <w:szCs w:val="20"/>
    </w:rPr>
  </w:style>
  <w:style w:type="character" w:styleId="fontstyle21" w:customStyle="1">
    <w:name w:val="fontstyle21"/>
    <w:basedOn w:val="Fontepargpadro"/>
    <w:qFormat/>
    <w:rPr>
      <w:rFonts w:ascii="Palatino-Roman" w:hAnsi="Palatino-Roman" w:eastAsia="Palatino-Roman" w:cs="Palatino-Roman"/>
      <w:b w:val="0"/>
      <w:bCs w:val="0"/>
      <w:i w:val="0"/>
      <w:iCs w:val="0"/>
      <w:color w:val="000000"/>
      <w:sz w:val="20"/>
      <w:szCs w:val="20"/>
    </w:rPr>
  </w:style>
  <w:style w:type="character" w:styleId="fontstyle31" w:customStyle="1">
    <w:name w:val="fontstyle31"/>
    <w:basedOn w:val="Fontepargpadro"/>
    <w:qFormat/>
    <w:rPr>
      <w:rFonts w:ascii="BookAntiqua" w:hAnsi="BookAntiqua" w:eastAsia="BookAntiqua" w:cs="BookAntiqua"/>
      <w:b w:val="0"/>
      <w:bCs w:val="0"/>
      <w:i w:val="0"/>
      <w:iCs w:val="0"/>
      <w:color w:val="000000"/>
      <w:sz w:val="20"/>
      <w:szCs w:val="20"/>
    </w:rPr>
  </w:style>
  <w:style w:type="character" w:styleId="TextodebaloChar" w:customStyle="1">
    <w:name w:val="Texto de balão Char"/>
    <w:basedOn w:val="Fontepargpadro"/>
    <w:qFormat/>
    <w:rPr>
      <w:rFonts w:ascii="Segoe UI" w:hAnsi="Segoe UI" w:eastAsia="Segoe UI" w:cs="Segoe UI"/>
      <w:sz w:val="18"/>
      <w:szCs w:val="1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styleId="TextodecomentrioChar" w:customStyle="1">
    <w:name w:val="Texto de comentário Char"/>
    <w:basedOn w:val="Fontepargpadro"/>
    <w:qFormat/>
    <w:rPr>
      <w:sz w:val="20"/>
      <w:szCs w:val="20"/>
    </w:rPr>
  </w:style>
  <w:style w:type="character" w:styleId="CorpodeTextoChar" w:customStyle="1">
    <w:name w:val="Corpo de Text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paragraph" w:styleId="Ttulo1" w:customStyle="1">
    <w:name w:val="Título1"/>
    <w:basedOn w:val="Standard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next w:val="Standard"/>
    <w:qFormat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ndice" w:customStyle="1">
    <w:name w:val="Índice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spacing w:after="160" w:line="259" w:lineRule="auto"/>
      <w:textAlignment w:val="baseline"/>
    </w:pPr>
  </w:style>
  <w:style w:type="paragraph" w:styleId="Textbody" w:customStyle="1">
    <w:name w:val="Text body"/>
    <w:basedOn w:val="Standard"/>
    <w:qFormat/>
    <w:pPr>
      <w:spacing w:after="140" w:line="276" w:lineRule="auto"/>
    </w:p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Default" w:customStyle="1">
    <w:name w:val="Default"/>
    <w:qFormat/>
    <w:pPr>
      <w:textAlignment w:val="baseline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hAnsi="Segoe UI" w:eastAsia="Segoe UI" w:cs="Segoe UI"/>
      <w:sz w:val="18"/>
      <w:szCs w:val="18"/>
    </w:rPr>
  </w:style>
  <w:style w:type="paragraph" w:styleId="Textodecomentrio">
    <w:name w:val="annotation text"/>
    <w:basedOn w:val="Standard"/>
    <w:qFormat/>
    <w:pPr>
      <w:spacing w:after="200" w:line="240" w:lineRule="auto"/>
    </w:pPr>
    <w:rPr>
      <w:sz w:val="20"/>
      <w:szCs w:val="20"/>
    </w:rPr>
  </w:style>
  <w:style w:type="paragraph" w:styleId="CorpodeTexto0" w:customStyle="1">
    <w:name w:val="Corpo de Texto"/>
    <w:basedOn w:val="Standard"/>
    <w:qFormat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ontedodoquadro" w:customStyle="1">
    <w:name w:val="Conteúdo do quadro"/>
    <w:basedOn w:val="Standard"/>
    <w:qFormat/>
  </w:style>
  <w:style w:type="paragraph" w:styleId="Contedodatabela" w:customStyle="1">
    <w:name w:val="Conteúdo da tabela"/>
    <w:basedOn w:val="Standard"/>
    <w:qFormat/>
    <w:pPr>
      <w:widowControl w:val="0"/>
      <w:suppressLineNumbers/>
    </w:pPr>
  </w:style>
  <w:style w:type="numbering" w:styleId="NoList0" w:customStyle="1">
    <w:name w:val="No List0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9/09/relationships/intelligence" Target="intelligence.xml" Id="R4d36d028cd1f4de7" /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c.png" Id="Rc8026ba0cf484f62" /><Relationship Type="http://schemas.openxmlformats.org/officeDocument/2006/relationships/image" Target="/media/imaged.png" Id="R6becd6b2388b43ba" /><Relationship Type="http://schemas.openxmlformats.org/officeDocument/2006/relationships/image" Target="/media/imagee.png" Id="Re0e2f49777504912" /><Relationship Type="http://schemas.openxmlformats.org/officeDocument/2006/relationships/image" Target="/media/imagef.png" Id="Rf0e76345e09e47af" /><Relationship Type="http://schemas.openxmlformats.org/officeDocument/2006/relationships/image" Target="/media/image10.png" Id="R1eec9adc6f1043d0" /><Relationship Type="http://schemas.openxmlformats.org/officeDocument/2006/relationships/image" Target="/media/image11.png" Id="R7fb3d9b1c2ec453a" /><Relationship Type="http://schemas.openxmlformats.org/officeDocument/2006/relationships/image" Target="/media/image3.jpg" Id="R338b3cc6740b487d" /><Relationship Type="http://schemas.openxmlformats.org/officeDocument/2006/relationships/image" Target="/media/image4.jpg" Id="R4074b44aaba541a4" /><Relationship Type="http://schemas.openxmlformats.org/officeDocument/2006/relationships/image" Target="/media/image12.png" Id="R81534f020f8545ee" /><Relationship Type="http://schemas.openxmlformats.org/officeDocument/2006/relationships/image" Target="/media/image5.jpg" Id="Rf61de86dedff4ee2" /><Relationship Type="http://schemas.openxmlformats.org/officeDocument/2006/relationships/image" Target="/media/image6.jpg" Id="R576f44d1318745fe" /><Relationship Type="http://schemas.openxmlformats.org/officeDocument/2006/relationships/image" Target="/media/image13.png" Id="Re8a62cb366f54a3c" /><Relationship Type="http://schemas.openxmlformats.org/officeDocument/2006/relationships/image" Target="/media/image14.png" Id="R8148f28f5ce34af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AC68-5B93-4FED-98A3-9AAFD9D57F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amaral</dc:creator>
  <dc:description/>
  <lastModifiedBy>Usuário Convidado</lastModifiedBy>
  <revision>4</revision>
  <lastPrinted>2021-09-17T10:58:00.0000000Z</lastPrinted>
  <dcterms:created xsi:type="dcterms:W3CDTF">2022-01-11T12:05:00.0000000Z</dcterms:created>
  <dcterms:modified xsi:type="dcterms:W3CDTF">2022-05-03T22:36:58.1150100Z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0x010100129D6D6D3E92194A9B6E10BBD11DDFE7</vt:lpwstr>
  </property>
</Properties>
</file>