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CB47"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Relatório de Análise de Dados: Desempenho dos Canais de Ciência no YouTube</w:t>
      </w:r>
    </w:p>
    <w:p w14:paraId="57A9397C" w14:textId="77777777" w:rsidR="008F3140" w:rsidRPr="008F3140" w:rsidRDefault="008F3140" w:rsidP="008F3140">
      <w:pPr>
        <w:rPr>
          <w:rFonts w:ascii="Arial" w:hAnsi="Arial" w:cs="Arial"/>
          <w:sz w:val="24"/>
          <w:szCs w:val="24"/>
        </w:rPr>
      </w:pPr>
      <w:r w:rsidRPr="008F3140">
        <w:rPr>
          <w:rFonts w:ascii="Arial" w:hAnsi="Arial" w:cs="Arial"/>
          <w:b/>
          <w:bCs/>
          <w:sz w:val="24"/>
          <w:szCs w:val="24"/>
        </w:rPr>
        <w:t>Objetivo:</w:t>
      </w:r>
      <w:r w:rsidRPr="008F3140">
        <w:rPr>
          <w:rFonts w:ascii="Arial" w:hAnsi="Arial" w:cs="Arial"/>
          <w:sz w:val="24"/>
          <w:szCs w:val="24"/>
        </w:rPr>
        <w:br/>
        <w:t>Este relatório tem como objetivo apresentar os principais insights obtidos a partir da análise do conjunto de dados sobre canais de Ciência no YouTube, com foco nas métricas de visualização, curtidas e comentários. A análise envolve a limpeza de dados, visualização das distribuições e identificação dos canais com melhor desempenho.</w:t>
      </w:r>
    </w:p>
    <w:p w14:paraId="6BE182C2"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1. Introdução ao Conjunto de Dados</w:t>
      </w:r>
    </w:p>
    <w:p w14:paraId="45623F0B" w14:textId="77777777" w:rsidR="008F3140" w:rsidRPr="008F3140" w:rsidRDefault="008F3140" w:rsidP="008F3140">
      <w:pPr>
        <w:rPr>
          <w:rFonts w:ascii="Arial" w:hAnsi="Arial" w:cs="Arial"/>
          <w:sz w:val="24"/>
          <w:szCs w:val="24"/>
        </w:rPr>
      </w:pPr>
      <w:r w:rsidRPr="008F3140">
        <w:rPr>
          <w:rFonts w:ascii="Arial" w:hAnsi="Arial" w:cs="Arial"/>
          <w:sz w:val="24"/>
          <w:szCs w:val="24"/>
        </w:rPr>
        <w:t>O conjunto de dados utilizado para esta análise contém informações de vários canais de YouTube da área de ciência, incluindo:</w:t>
      </w:r>
    </w:p>
    <w:p w14:paraId="6519587E" w14:textId="77777777" w:rsidR="008F3140" w:rsidRPr="007A5140" w:rsidRDefault="008F3140" w:rsidP="008F3140">
      <w:pPr>
        <w:numPr>
          <w:ilvl w:val="0"/>
          <w:numId w:val="1"/>
        </w:numPr>
        <w:rPr>
          <w:rFonts w:ascii="Arial" w:hAnsi="Arial" w:cs="Arial"/>
          <w:sz w:val="24"/>
          <w:szCs w:val="24"/>
        </w:rPr>
      </w:pPr>
      <w:proofErr w:type="spellStart"/>
      <w:r w:rsidRPr="008F3140">
        <w:rPr>
          <w:rFonts w:ascii="Arial" w:hAnsi="Arial" w:cs="Arial"/>
          <w:b/>
          <w:bCs/>
          <w:sz w:val="24"/>
          <w:szCs w:val="24"/>
        </w:rPr>
        <w:t>Channel_Name</w:t>
      </w:r>
      <w:proofErr w:type="spellEnd"/>
      <w:r w:rsidRPr="008F3140">
        <w:rPr>
          <w:rFonts w:ascii="Arial" w:hAnsi="Arial" w:cs="Arial"/>
          <w:sz w:val="24"/>
          <w:szCs w:val="24"/>
        </w:rPr>
        <w:t>: Nome do canal.</w:t>
      </w:r>
    </w:p>
    <w:p w14:paraId="76678968" w14:textId="46D3F407" w:rsidR="008F3140" w:rsidRPr="007A5140" w:rsidRDefault="008F3140" w:rsidP="008F3140">
      <w:pPr>
        <w:numPr>
          <w:ilvl w:val="0"/>
          <w:numId w:val="1"/>
        </w:numPr>
        <w:rPr>
          <w:rFonts w:ascii="Arial" w:hAnsi="Arial" w:cs="Arial"/>
          <w:sz w:val="24"/>
          <w:szCs w:val="24"/>
        </w:rPr>
      </w:pPr>
      <w:proofErr w:type="spellStart"/>
      <w:r w:rsidRPr="007A5140">
        <w:rPr>
          <w:rFonts w:ascii="Arial" w:hAnsi="Arial" w:cs="Arial"/>
          <w:b/>
          <w:bCs/>
          <w:sz w:val="24"/>
          <w:szCs w:val="24"/>
        </w:rPr>
        <w:t>Title</w:t>
      </w:r>
      <w:proofErr w:type="spellEnd"/>
      <w:r w:rsidRPr="007A5140">
        <w:rPr>
          <w:rFonts w:ascii="Arial" w:hAnsi="Arial" w:cs="Arial"/>
          <w:b/>
          <w:bCs/>
          <w:sz w:val="24"/>
          <w:szCs w:val="24"/>
        </w:rPr>
        <w:t xml:space="preserve">: </w:t>
      </w:r>
      <w:r w:rsidRPr="007A5140">
        <w:rPr>
          <w:rFonts w:ascii="Arial" w:hAnsi="Arial" w:cs="Arial"/>
          <w:sz w:val="24"/>
          <w:szCs w:val="24"/>
        </w:rPr>
        <w:t>Título do vídeo.</w:t>
      </w:r>
    </w:p>
    <w:p w14:paraId="62560E1B" w14:textId="17A2423E" w:rsidR="008F3140" w:rsidRPr="008F3140" w:rsidRDefault="008F3140" w:rsidP="008F3140">
      <w:pPr>
        <w:numPr>
          <w:ilvl w:val="0"/>
          <w:numId w:val="1"/>
        </w:numPr>
        <w:rPr>
          <w:rFonts w:ascii="Arial" w:hAnsi="Arial" w:cs="Arial"/>
          <w:b/>
          <w:bCs/>
          <w:sz w:val="24"/>
          <w:szCs w:val="24"/>
        </w:rPr>
      </w:pPr>
      <w:proofErr w:type="spellStart"/>
      <w:r w:rsidRPr="007A5140">
        <w:rPr>
          <w:rFonts w:ascii="Arial" w:hAnsi="Arial" w:cs="Arial"/>
          <w:b/>
          <w:bCs/>
          <w:sz w:val="24"/>
          <w:szCs w:val="24"/>
        </w:rPr>
        <w:t>Published_date</w:t>
      </w:r>
      <w:proofErr w:type="spellEnd"/>
      <w:r w:rsidRPr="007A5140">
        <w:rPr>
          <w:rFonts w:ascii="Arial" w:hAnsi="Arial" w:cs="Arial"/>
          <w:b/>
          <w:bCs/>
          <w:sz w:val="24"/>
          <w:szCs w:val="24"/>
        </w:rPr>
        <w:t xml:space="preserve">: </w:t>
      </w:r>
      <w:r w:rsidRPr="007A5140">
        <w:rPr>
          <w:rFonts w:ascii="Arial" w:hAnsi="Arial" w:cs="Arial"/>
          <w:sz w:val="24"/>
          <w:szCs w:val="24"/>
        </w:rPr>
        <w:t>Data de Publicação.</w:t>
      </w:r>
    </w:p>
    <w:p w14:paraId="1864CF44" w14:textId="77777777" w:rsidR="008F3140" w:rsidRPr="008F3140" w:rsidRDefault="008F3140" w:rsidP="008F3140">
      <w:pPr>
        <w:numPr>
          <w:ilvl w:val="0"/>
          <w:numId w:val="1"/>
        </w:numPr>
        <w:rPr>
          <w:rFonts w:ascii="Arial" w:hAnsi="Arial" w:cs="Arial"/>
          <w:sz w:val="24"/>
          <w:szCs w:val="24"/>
        </w:rPr>
      </w:pPr>
      <w:proofErr w:type="spellStart"/>
      <w:r w:rsidRPr="008F3140">
        <w:rPr>
          <w:rFonts w:ascii="Arial" w:hAnsi="Arial" w:cs="Arial"/>
          <w:b/>
          <w:bCs/>
          <w:sz w:val="24"/>
          <w:szCs w:val="24"/>
        </w:rPr>
        <w:t>Views</w:t>
      </w:r>
      <w:proofErr w:type="spellEnd"/>
      <w:r w:rsidRPr="008F3140">
        <w:rPr>
          <w:rFonts w:ascii="Arial" w:hAnsi="Arial" w:cs="Arial"/>
          <w:sz w:val="24"/>
          <w:szCs w:val="24"/>
        </w:rPr>
        <w:t>: Número total de visualizações dos vídeos.</w:t>
      </w:r>
    </w:p>
    <w:p w14:paraId="6E700FFC" w14:textId="77777777" w:rsidR="008F3140" w:rsidRPr="008F3140" w:rsidRDefault="008F3140" w:rsidP="008F3140">
      <w:pPr>
        <w:numPr>
          <w:ilvl w:val="0"/>
          <w:numId w:val="1"/>
        </w:numPr>
        <w:rPr>
          <w:rFonts w:ascii="Arial" w:hAnsi="Arial" w:cs="Arial"/>
          <w:sz w:val="24"/>
          <w:szCs w:val="24"/>
        </w:rPr>
      </w:pPr>
      <w:proofErr w:type="spellStart"/>
      <w:r w:rsidRPr="008F3140">
        <w:rPr>
          <w:rFonts w:ascii="Arial" w:hAnsi="Arial" w:cs="Arial"/>
          <w:b/>
          <w:bCs/>
          <w:sz w:val="24"/>
          <w:szCs w:val="24"/>
        </w:rPr>
        <w:t>Like_count</w:t>
      </w:r>
      <w:proofErr w:type="spellEnd"/>
      <w:r w:rsidRPr="008F3140">
        <w:rPr>
          <w:rFonts w:ascii="Arial" w:hAnsi="Arial" w:cs="Arial"/>
          <w:sz w:val="24"/>
          <w:szCs w:val="24"/>
        </w:rPr>
        <w:t>: Quantidade de curtidas.</w:t>
      </w:r>
    </w:p>
    <w:p w14:paraId="5C221DCC" w14:textId="77777777" w:rsidR="008F3140" w:rsidRPr="008F3140" w:rsidRDefault="008F3140" w:rsidP="008F3140">
      <w:pPr>
        <w:numPr>
          <w:ilvl w:val="0"/>
          <w:numId w:val="1"/>
        </w:numPr>
        <w:rPr>
          <w:rFonts w:ascii="Arial" w:hAnsi="Arial" w:cs="Arial"/>
          <w:sz w:val="24"/>
          <w:szCs w:val="24"/>
        </w:rPr>
      </w:pPr>
      <w:proofErr w:type="spellStart"/>
      <w:r w:rsidRPr="008F3140">
        <w:rPr>
          <w:rFonts w:ascii="Arial" w:hAnsi="Arial" w:cs="Arial"/>
          <w:b/>
          <w:bCs/>
          <w:sz w:val="24"/>
          <w:szCs w:val="24"/>
        </w:rPr>
        <w:t>Comment_Count</w:t>
      </w:r>
      <w:proofErr w:type="spellEnd"/>
      <w:r w:rsidRPr="008F3140">
        <w:rPr>
          <w:rFonts w:ascii="Arial" w:hAnsi="Arial" w:cs="Arial"/>
          <w:sz w:val="24"/>
          <w:szCs w:val="24"/>
        </w:rPr>
        <w:t>: Quantidade de comentários.</w:t>
      </w:r>
    </w:p>
    <w:p w14:paraId="2B88D211" w14:textId="4F25B0E6" w:rsidR="008F3140" w:rsidRPr="008F3140" w:rsidRDefault="008F3140" w:rsidP="008F3140">
      <w:pPr>
        <w:rPr>
          <w:rFonts w:ascii="Arial" w:hAnsi="Arial" w:cs="Arial"/>
          <w:sz w:val="24"/>
          <w:szCs w:val="24"/>
        </w:rPr>
      </w:pPr>
      <w:r w:rsidRPr="008F3140">
        <w:rPr>
          <w:rFonts w:ascii="Arial" w:hAnsi="Arial" w:cs="Arial"/>
          <w:sz w:val="24"/>
          <w:szCs w:val="24"/>
        </w:rPr>
        <w:t>Após a análise inicial, foram realizados tratamentos nos dados, como a remoção de valores nulos e duplicados, garantindo a qualidade dos dados para a visualização.</w:t>
      </w:r>
    </w:p>
    <w:p w14:paraId="0933934D" w14:textId="77777777" w:rsidR="008F3140" w:rsidRPr="008F3140" w:rsidRDefault="008F3140" w:rsidP="008F3140">
      <w:pPr>
        <w:rPr>
          <w:rFonts w:ascii="Arial" w:hAnsi="Arial" w:cs="Arial"/>
          <w:b/>
          <w:bCs/>
          <w:sz w:val="24"/>
          <w:szCs w:val="24"/>
        </w:rPr>
      </w:pPr>
      <w:r w:rsidRPr="008F3140">
        <w:rPr>
          <w:rFonts w:ascii="Arial" w:hAnsi="Arial" w:cs="Arial"/>
          <w:b/>
          <w:bCs/>
          <w:sz w:val="24"/>
          <w:szCs w:val="24"/>
        </w:rPr>
        <w:t>2. Limpeza e Tratamento de Dados</w:t>
      </w:r>
    </w:p>
    <w:p w14:paraId="1AA693AB" w14:textId="77777777" w:rsidR="008F3140" w:rsidRPr="008F3140" w:rsidRDefault="008F3140" w:rsidP="008F3140">
      <w:pPr>
        <w:rPr>
          <w:rFonts w:ascii="Arial" w:hAnsi="Arial" w:cs="Arial"/>
          <w:sz w:val="24"/>
          <w:szCs w:val="24"/>
        </w:rPr>
      </w:pPr>
      <w:r w:rsidRPr="008F3140">
        <w:rPr>
          <w:rFonts w:ascii="Arial" w:hAnsi="Arial" w:cs="Arial"/>
          <w:sz w:val="24"/>
          <w:szCs w:val="24"/>
        </w:rPr>
        <w:t>Durante o processo de limpeza de dados, as seguintes ações foram realizadas:</w:t>
      </w:r>
    </w:p>
    <w:p w14:paraId="037BBE6C" w14:textId="77777777" w:rsidR="008F3140" w:rsidRPr="008F3140" w:rsidRDefault="008F3140" w:rsidP="008F3140">
      <w:pPr>
        <w:numPr>
          <w:ilvl w:val="0"/>
          <w:numId w:val="2"/>
        </w:numPr>
        <w:rPr>
          <w:rFonts w:ascii="Arial" w:hAnsi="Arial" w:cs="Arial"/>
          <w:sz w:val="24"/>
          <w:szCs w:val="24"/>
        </w:rPr>
      </w:pPr>
      <w:r w:rsidRPr="008F3140">
        <w:rPr>
          <w:rFonts w:ascii="Arial" w:hAnsi="Arial" w:cs="Arial"/>
          <w:b/>
          <w:bCs/>
          <w:sz w:val="24"/>
          <w:szCs w:val="24"/>
        </w:rPr>
        <w:t>Remoção de Valores Nulos</w:t>
      </w:r>
      <w:r w:rsidRPr="008F3140">
        <w:rPr>
          <w:rFonts w:ascii="Arial" w:hAnsi="Arial" w:cs="Arial"/>
          <w:sz w:val="24"/>
          <w:szCs w:val="24"/>
        </w:rPr>
        <w:t>: Foram removidas as linhas com valores nulos nas colunas críticas (</w:t>
      </w:r>
      <w:proofErr w:type="spellStart"/>
      <w:r w:rsidRPr="008F3140">
        <w:rPr>
          <w:rFonts w:ascii="Arial" w:hAnsi="Arial" w:cs="Arial"/>
          <w:sz w:val="24"/>
          <w:szCs w:val="24"/>
        </w:rPr>
        <w:t>Views</w:t>
      </w:r>
      <w:proofErr w:type="spellEnd"/>
      <w:r w:rsidRPr="008F3140">
        <w:rPr>
          <w:rFonts w:ascii="Arial" w:hAnsi="Arial" w:cs="Arial"/>
          <w:sz w:val="24"/>
          <w:szCs w:val="24"/>
        </w:rPr>
        <w:t xml:space="preserve">, </w:t>
      </w:r>
      <w:proofErr w:type="spellStart"/>
      <w:r w:rsidRPr="008F3140">
        <w:rPr>
          <w:rFonts w:ascii="Arial" w:hAnsi="Arial" w:cs="Arial"/>
          <w:sz w:val="24"/>
          <w:szCs w:val="24"/>
        </w:rPr>
        <w:t>Like_count</w:t>
      </w:r>
      <w:proofErr w:type="spellEnd"/>
      <w:r w:rsidRPr="008F3140">
        <w:rPr>
          <w:rFonts w:ascii="Arial" w:hAnsi="Arial" w:cs="Arial"/>
          <w:sz w:val="24"/>
          <w:szCs w:val="24"/>
        </w:rPr>
        <w:t xml:space="preserve">, </w:t>
      </w:r>
      <w:proofErr w:type="spellStart"/>
      <w:r w:rsidRPr="008F3140">
        <w:rPr>
          <w:rFonts w:ascii="Arial" w:hAnsi="Arial" w:cs="Arial"/>
          <w:sz w:val="24"/>
          <w:szCs w:val="24"/>
        </w:rPr>
        <w:t>Comment_Count</w:t>
      </w:r>
      <w:proofErr w:type="spellEnd"/>
      <w:r w:rsidRPr="008F3140">
        <w:rPr>
          <w:rFonts w:ascii="Arial" w:hAnsi="Arial" w:cs="Arial"/>
          <w:sz w:val="24"/>
          <w:szCs w:val="24"/>
        </w:rPr>
        <w:t>).</w:t>
      </w:r>
    </w:p>
    <w:p w14:paraId="3D44EAA9" w14:textId="77777777" w:rsidR="008F3140" w:rsidRPr="008F3140" w:rsidRDefault="008F3140" w:rsidP="008F3140">
      <w:pPr>
        <w:numPr>
          <w:ilvl w:val="0"/>
          <w:numId w:val="2"/>
        </w:numPr>
        <w:rPr>
          <w:rFonts w:ascii="Arial" w:hAnsi="Arial" w:cs="Arial"/>
          <w:sz w:val="24"/>
          <w:szCs w:val="24"/>
        </w:rPr>
      </w:pPr>
      <w:r w:rsidRPr="008F3140">
        <w:rPr>
          <w:rFonts w:ascii="Arial" w:hAnsi="Arial" w:cs="Arial"/>
          <w:b/>
          <w:bCs/>
          <w:sz w:val="24"/>
          <w:szCs w:val="24"/>
        </w:rPr>
        <w:t>Remoção de Duplicatas</w:t>
      </w:r>
      <w:r w:rsidRPr="008F3140">
        <w:rPr>
          <w:rFonts w:ascii="Arial" w:hAnsi="Arial" w:cs="Arial"/>
          <w:sz w:val="24"/>
          <w:szCs w:val="24"/>
        </w:rPr>
        <w:t>: Linhas duplicadas foram removidas para evitar distorções nos resultados.</w:t>
      </w:r>
    </w:p>
    <w:p w14:paraId="17EB1C6E" w14:textId="759DAFA0" w:rsidR="008F3140" w:rsidRPr="007A5140" w:rsidRDefault="008F3140" w:rsidP="008F3140">
      <w:pPr>
        <w:rPr>
          <w:rFonts w:ascii="Arial" w:hAnsi="Arial" w:cs="Arial"/>
          <w:sz w:val="24"/>
          <w:szCs w:val="24"/>
        </w:rPr>
      </w:pPr>
      <w:r w:rsidRPr="008F3140">
        <w:rPr>
          <w:rFonts w:ascii="Arial" w:hAnsi="Arial" w:cs="Arial"/>
          <w:sz w:val="24"/>
          <w:szCs w:val="24"/>
        </w:rPr>
        <w:t xml:space="preserve">Após as limpezas, o número total de registros restantes foi de </w:t>
      </w:r>
      <w:r w:rsidR="0050790D" w:rsidRPr="0050790D">
        <w:rPr>
          <w:rFonts w:ascii="Arial" w:hAnsi="Arial" w:cs="Arial"/>
          <w:b/>
          <w:bCs/>
          <w:sz w:val="24"/>
          <w:szCs w:val="24"/>
        </w:rPr>
        <w:t>22940</w:t>
      </w:r>
      <w:r w:rsidR="0050790D">
        <w:rPr>
          <w:rFonts w:ascii="Arial" w:hAnsi="Arial" w:cs="Arial"/>
          <w:b/>
          <w:bCs/>
          <w:sz w:val="24"/>
          <w:szCs w:val="24"/>
        </w:rPr>
        <w:t>.</w:t>
      </w:r>
    </w:p>
    <w:p w14:paraId="4C4929CA" w14:textId="77777777" w:rsidR="008F3140" w:rsidRPr="007A5140" w:rsidRDefault="008F3140" w:rsidP="008F3140">
      <w:pPr>
        <w:rPr>
          <w:rFonts w:ascii="Arial" w:hAnsi="Arial" w:cs="Arial"/>
          <w:sz w:val="24"/>
          <w:szCs w:val="24"/>
        </w:rPr>
      </w:pPr>
    </w:p>
    <w:p w14:paraId="28426FBD" w14:textId="77777777" w:rsidR="007A5140" w:rsidRPr="007A5140" w:rsidRDefault="007A5140" w:rsidP="008F3140">
      <w:pPr>
        <w:rPr>
          <w:rFonts w:ascii="Arial" w:hAnsi="Arial" w:cs="Arial"/>
          <w:b/>
          <w:bCs/>
          <w:sz w:val="24"/>
          <w:szCs w:val="24"/>
        </w:rPr>
      </w:pPr>
    </w:p>
    <w:p w14:paraId="0B68F1FE" w14:textId="77777777" w:rsidR="007A5140" w:rsidRPr="007A5140" w:rsidRDefault="007A5140" w:rsidP="008F3140">
      <w:pPr>
        <w:rPr>
          <w:rFonts w:ascii="Arial" w:hAnsi="Arial" w:cs="Arial"/>
          <w:b/>
          <w:bCs/>
          <w:sz w:val="24"/>
          <w:szCs w:val="24"/>
        </w:rPr>
      </w:pPr>
    </w:p>
    <w:p w14:paraId="4413D508" w14:textId="77777777" w:rsidR="007A5140" w:rsidRDefault="007A5140" w:rsidP="008F3140">
      <w:pPr>
        <w:rPr>
          <w:b/>
          <w:bCs/>
        </w:rPr>
      </w:pPr>
    </w:p>
    <w:p w14:paraId="05020B0A" w14:textId="77777777" w:rsidR="007A5140" w:rsidRDefault="007A5140" w:rsidP="008F3140">
      <w:pPr>
        <w:rPr>
          <w:b/>
          <w:bCs/>
        </w:rPr>
      </w:pPr>
    </w:p>
    <w:p w14:paraId="32B5B4A0" w14:textId="77777777" w:rsidR="007A5140" w:rsidRDefault="007A5140" w:rsidP="008F3140">
      <w:pPr>
        <w:rPr>
          <w:b/>
          <w:bCs/>
        </w:rPr>
      </w:pPr>
    </w:p>
    <w:p w14:paraId="31AF2DB0" w14:textId="77777777" w:rsidR="007A5140" w:rsidRDefault="007A5140" w:rsidP="008F3140">
      <w:pPr>
        <w:rPr>
          <w:b/>
          <w:bCs/>
        </w:rPr>
      </w:pPr>
    </w:p>
    <w:p w14:paraId="434BC330" w14:textId="77777777" w:rsidR="007A5140" w:rsidRDefault="007A5140" w:rsidP="008F3140">
      <w:pPr>
        <w:rPr>
          <w:b/>
          <w:bCs/>
        </w:rPr>
      </w:pPr>
    </w:p>
    <w:p w14:paraId="102AF298" w14:textId="0937F8AD" w:rsidR="008F3140" w:rsidRPr="008F3140" w:rsidRDefault="008F3140" w:rsidP="008F3140">
      <w:pPr>
        <w:rPr>
          <w:rFonts w:ascii="Arial" w:hAnsi="Arial" w:cs="Arial"/>
          <w:b/>
          <w:bCs/>
          <w:sz w:val="24"/>
          <w:szCs w:val="24"/>
        </w:rPr>
      </w:pPr>
      <w:r w:rsidRPr="008F3140">
        <w:rPr>
          <w:rFonts w:ascii="Arial" w:hAnsi="Arial" w:cs="Arial"/>
          <w:b/>
          <w:bCs/>
          <w:sz w:val="24"/>
          <w:szCs w:val="24"/>
        </w:rPr>
        <w:t>3. Distribuição das Visualizações</w:t>
      </w:r>
    </w:p>
    <w:p w14:paraId="5AA96B5D" w14:textId="77777777" w:rsidR="008F3140" w:rsidRPr="008F3140" w:rsidRDefault="008F3140" w:rsidP="008F3140">
      <w:pPr>
        <w:rPr>
          <w:rFonts w:ascii="Arial" w:hAnsi="Arial" w:cs="Arial"/>
          <w:sz w:val="24"/>
          <w:szCs w:val="24"/>
        </w:rPr>
      </w:pPr>
      <w:r w:rsidRPr="008F3140">
        <w:rPr>
          <w:rFonts w:ascii="Arial" w:hAnsi="Arial" w:cs="Arial"/>
          <w:sz w:val="24"/>
          <w:szCs w:val="24"/>
        </w:rPr>
        <w:t>A distribuição do número de visualizações foi analisada para entender como as visualizações estão distribuídas entre os vídeos. A seguir, temos o gráfico que mostra essa distribuição:</w:t>
      </w:r>
    </w:p>
    <w:p w14:paraId="4AFC9F4A" w14:textId="4C8BE712" w:rsidR="007A5140" w:rsidRPr="007A5140" w:rsidRDefault="008F3140" w:rsidP="008F3140">
      <w:pPr>
        <w:rPr>
          <w:rFonts w:ascii="Arial" w:hAnsi="Arial" w:cs="Arial"/>
          <w:b/>
          <w:bCs/>
          <w:sz w:val="24"/>
          <w:szCs w:val="24"/>
        </w:rPr>
      </w:pPr>
      <w:r w:rsidRPr="008F3140">
        <w:rPr>
          <w:rFonts w:ascii="Arial" w:hAnsi="Arial" w:cs="Arial"/>
          <w:b/>
          <w:bCs/>
          <w:sz w:val="24"/>
          <w:szCs w:val="24"/>
        </w:rPr>
        <w:t>Gráfico 1: Distribuição das Visualizações</w:t>
      </w:r>
    </w:p>
    <w:p w14:paraId="6E65251F" w14:textId="02B1F502" w:rsidR="008F3140" w:rsidRPr="008F3140" w:rsidRDefault="007A5140" w:rsidP="008F3140">
      <w:pPr>
        <w:rPr>
          <w:rFonts w:ascii="Arial" w:hAnsi="Arial" w:cs="Arial"/>
          <w:sz w:val="24"/>
          <w:szCs w:val="24"/>
        </w:rPr>
      </w:pPr>
      <w:r>
        <w:rPr>
          <w:noProof/>
        </w:rPr>
        <w:drawing>
          <wp:inline distT="0" distB="0" distL="0" distR="0" wp14:anchorId="279EFE95" wp14:editId="20AF5DE6">
            <wp:extent cx="5391150" cy="3114675"/>
            <wp:effectExtent l="0" t="0" r="0" b="9525"/>
            <wp:docPr id="15552283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r w:rsidR="008F3140" w:rsidRPr="008F3140">
        <w:rPr>
          <w:rFonts w:ascii="Arial" w:hAnsi="Arial" w:cs="Arial"/>
          <w:b/>
          <w:bCs/>
          <w:sz w:val="24"/>
          <w:szCs w:val="24"/>
        </w:rPr>
        <w:t>Insights</w:t>
      </w:r>
      <w:r w:rsidR="008F3140" w:rsidRPr="008F3140">
        <w:rPr>
          <w:rFonts w:ascii="Arial" w:hAnsi="Arial" w:cs="Arial"/>
          <w:sz w:val="24"/>
          <w:szCs w:val="24"/>
        </w:rPr>
        <w:t>:</w:t>
      </w:r>
    </w:p>
    <w:p w14:paraId="394E01DC" w14:textId="77777777" w:rsidR="008F3140" w:rsidRPr="008F3140" w:rsidRDefault="008F3140" w:rsidP="008F3140">
      <w:pPr>
        <w:numPr>
          <w:ilvl w:val="0"/>
          <w:numId w:val="3"/>
        </w:numPr>
        <w:rPr>
          <w:rFonts w:ascii="Arial" w:hAnsi="Arial" w:cs="Arial"/>
          <w:sz w:val="24"/>
          <w:szCs w:val="24"/>
        </w:rPr>
      </w:pPr>
      <w:r w:rsidRPr="008F3140">
        <w:rPr>
          <w:rFonts w:ascii="Arial" w:hAnsi="Arial" w:cs="Arial"/>
          <w:sz w:val="24"/>
          <w:szCs w:val="24"/>
        </w:rPr>
        <w:t>A maioria dos vídeos apresenta um número de visualizações relativamente baixo, enquanto uma pequena quantidade de vídeos se destaca com um número muito maior de visualizações.</w:t>
      </w:r>
    </w:p>
    <w:p w14:paraId="00AA2879" w14:textId="77777777" w:rsidR="008F3140" w:rsidRDefault="008F3140" w:rsidP="008F3140">
      <w:pPr>
        <w:numPr>
          <w:ilvl w:val="0"/>
          <w:numId w:val="3"/>
        </w:numPr>
        <w:rPr>
          <w:rFonts w:ascii="Arial" w:hAnsi="Arial" w:cs="Arial"/>
          <w:sz w:val="24"/>
          <w:szCs w:val="24"/>
        </w:rPr>
      </w:pPr>
      <w:r w:rsidRPr="008F3140">
        <w:rPr>
          <w:rFonts w:ascii="Arial" w:hAnsi="Arial" w:cs="Arial"/>
          <w:sz w:val="24"/>
          <w:szCs w:val="24"/>
        </w:rPr>
        <w:t>A distribuição segue um padrão comum de "cauda longa", onde poucos vídeos acumulam a maior parte das visualizações.</w:t>
      </w:r>
    </w:p>
    <w:p w14:paraId="71CABF7F" w14:textId="77777777" w:rsidR="007A5140" w:rsidRDefault="007A5140" w:rsidP="007A5140">
      <w:pPr>
        <w:rPr>
          <w:rFonts w:ascii="Arial" w:hAnsi="Arial" w:cs="Arial"/>
          <w:sz w:val="24"/>
          <w:szCs w:val="24"/>
        </w:rPr>
      </w:pPr>
    </w:p>
    <w:p w14:paraId="30918E5E" w14:textId="77777777" w:rsidR="007A5140" w:rsidRDefault="007A5140" w:rsidP="007A5140">
      <w:pPr>
        <w:rPr>
          <w:rFonts w:ascii="Arial" w:hAnsi="Arial" w:cs="Arial"/>
          <w:b/>
          <w:bCs/>
          <w:sz w:val="24"/>
          <w:szCs w:val="24"/>
        </w:rPr>
      </w:pPr>
    </w:p>
    <w:p w14:paraId="7BFBDEF1" w14:textId="77777777" w:rsidR="007A5140" w:rsidRDefault="007A5140" w:rsidP="007A5140">
      <w:pPr>
        <w:rPr>
          <w:rFonts w:ascii="Arial" w:hAnsi="Arial" w:cs="Arial"/>
          <w:b/>
          <w:bCs/>
          <w:sz w:val="24"/>
          <w:szCs w:val="24"/>
        </w:rPr>
      </w:pPr>
    </w:p>
    <w:p w14:paraId="355B04D3" w14:textId="77777777" w:rsidR="007A5140" w:rsidRDefault="007A5140" w:rsidP="007A5140">
      <w:pPr>
        <w:rPr>
          <w:rFonts w:ascii="Arial" w:hAnsi="Arial" w:cs="Arial"/>
          <w:b/>
          <w:bCs/>
          <w:sz w:val="24"/>
          <w:szCs w:val="24"/>
        </w:rPr>
      </w:pPr>
    </w:p>
    <w:p w14:paraId="25A41968" w14:textId="77777777" w:rsidR="007A5140" w:rsidRDefault="007A5140" w:rsidP="007A5140">
      <w:pPr>
        <w:rPr>
          <w:rFonts w:ascii="Arial" w:hAnsi="Arial" w:cs="Arial"/>
          <w:b/>
          <w:bCs/>
          <w:sz w:val="24"/>
          <w:szCs w:val="24"/>
        </w:rPr>
      </w:pPr>
    </w:p>
    <w:p w14:paraId="04010A53" w14:textId="77777777" w:rsidR="007A5140" w:rsidRDefault="007A5140" w:rsidP="007A5140">
      <w:pPr>
        <w:rPr>
          <w:rFonts w:ascii="Arial" w:hAnsi="Arial" w:cs="Arial"/>
          <w:b/>
          <w:bCs/>
          <w:sz w:val="24"/>
          <w:szCs w:val="24"/>
        </w:rPr>
      </w:pPr>
    </w:p>
    <w:p w14:paraId="0B559E10" w14:textId="77777777" w:rsidR="007A5140" w:rsidRDefault="007A5140" w:rsidP="007A5140">
      <w:pPr>
        <w:rPr>
          <w:rFonts w:ascii="Arial" w:hAnsi="Arial" w:cs="Arial"/>
          <w:b/>
          <w:bCs/>
          <w:sz w:val="24"/>
          <w:szCs w:val="24"/>
        </w:rPr>
      </w:pPr>
    </w:p>
    <w:p w14:paraId="14C36EEF" w14:textId="77777777" w:rsidR="007C1AF4" w:rsidRDefault="007C1AF4" w:rsidP="007A5140">
      <w:pPr>
        <w:rPr>
          <w:rFonts w:ascii="Arial" w:hAnsi="Arial" w:cs="Arial"/>
          <w:b/>
          <w:bCs/>
          <w:sz w:val="24"/>
          <w:szCs w:val="24"/>
        </w:rPr>
      </w:pPr>
    </w:p>
    <w:p w14:paraId="58EEB703" w14:textId="77777777" w:rsidR="007C1AF4" w:rsidRDefault="007C1AF4" w:rsidP="007A5140">
      <w:pPr>
        <w:rPr>
          <w:rFonts w:ascii="Arial" w:hAnsi="Arial" w:cs="Arial"/>
          <w:b/>
          <w:bCs/>
          <w:sz w:val="24"/>
          <w:szCs w:val="24"/>
        </w:rPr>
      </w:pPr>
    </w:p>
    <w:p w14:paraId="76116E2F" w14:textId="36F5B60B" w:rsidR="007A5140" w:rsidRPr="007A5140" w:rsidRDefault="007A5140" w:rsidP="007A5140">
      <w:pPr>
        <w:rPr>
          <w:rFonts w:ascii="Arial" w:hAnsi="Arial" w:cs="Arial"/>
          <w:b/>
          <w:bCs/>
          <w:sz w:val="24"/>
          <w:szCs w:val="24"/>
        </w:rPr>
      </w:pPr>
      <w:r w:rsidRPr="007A5140">
        <w:rPr>
          <w:rFonts w:ascii="Arial" w:hAnsi="Arial" w:cs="Arial"/>
          <w:b/>
          <w:bCs/>
          <w:sz w:val="24"/>
          <w:szCs w:val="24"/>
        </w:rPr>
        <w:lastRenderedPageBreak/>
        <w:t>Top 10 Canais com Mais Visualizações</w:t>
      </w:r>
    </w:p>
    <w:p w14:paraId="15BCFEBB" w14:textId="77777777" w:rsidR="007A5140" w:rsidRPr="007A5140" w:rsidRDefault="007A5140" w:rsidP="007A5140">
      <w:pPr>
        <w:rPr>
          <w:rFonts w:ascii="Arial" w:hAnsi="Arial" w:cs="Arial"/>
          <w:sz w:val="24"/>
          <w:szCs w:val="24"/>
        </w:rPr>
      </w:pPr>
      <w:r w:rsidRPr="007A5140">
        <w:rPr>
          <w:rFonts w:ascii="Arial" w:hAnsi="Arial" w:cs="Arial"/>
          <w:sz w:val="24"/>
          <w:szCs w:val="24"/>
        </w:rPr>
        <w:t>Foi realizado um ranking dos 10 canais com maior número de visualizações, agrupando as visualizações totais por canal.</w:t>
      </w:r>
    </w:p>
    <w:p w14:paraId="1D5DCA85" w14:textId="3FC2D66B" w:rsidR="007A5140" w:rsidRPr="007A5140" w:rsidRDefault="007A5140" w:rsidP="007A5140">
      <w:pPr>
        <w:rPr>
          <w:rFonts w:ascii="Arial" w:hAnsi="Arial" w:cs="Arial"/>
          <w:b/>
          <w:bCs/>
          <w:sz w:val="24"/>
          <w:szCs w:val="24"/>
        </w:rPr>
      </w:pPr>
      <w:r w:rsidRPr="007A5140">
        <w:rPr>
          <w:rFonts w:ascii="Arial" w:hAnsi="Arial" w:cs="Arial"/>
          <w:b/>
          <w:bCs/>
          <w:sz w:val="24"/>
          <w:szCs w:val="24"/>
        </w:rPr>
        <w:t>Gráfico 2: Top 10 Canais com Mais Visualizações</w:t>
      </w:r>
    </w:p>
    <w:p w14:paraId="4B867CFC" w14:textId="49C35E48" w:rsidR="007A5140" w:rsidRPr="007A5140" w:rsidRDefault="007A5140" w:rsidP="007A5140">
      <w:pPr>
        <w:rPr>
          <w:rFonts w:ascii="Arial" w:hAnsi="Arial" w:cs="Arial"/>
          <w:sz w:val="24"/>
          <w:szCs w:val="24"/>
        </w:rPr>
      </w:pPr>
      <w:r>
        <w:rPr>
          <w:rFonts w:ascii="Arial" w:hAnsi="Arial" w:cs="Arial"/>
          <w:noProof/>
          <w:sz w:val="24"/>
          <w:szCs w:val="24"/>
        </w:rPr>
        <w:drawing>
          <wp:inline distT="0" distB="0" distL="0" distR="0" wp14:anchorId="46E8DB98" wp14:editId="102D3624">
            <wp:extent cx="5391150" cy="2714625"/>
            <wp:effectExtent l="0" t="0" r="0" b="9525"/>
            <wp:docPr id="15793477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r w:rsidRPr="007A5140">
        <w:rPr>
          <w:rFonts w:ascii="Arial" w:hAnsi="Arial" w:cs="Arial"/>
          <w:b/>
          <w:bCs/>
          <w:sz w:val="24"/>
          <w:szCs w:val="24"/>
        </w:rPr>
        <w:t>Insights</w:t>
      </w:r>
      <w:r w:rsidRPr="007A5140">
        <w:rPr>
          <w:rFonts w:ascii="Arial" w:hAnsi="Arial" w:cs="Arial"/>
          <w:sz w:val="24"/>
          <w:szCs w:val="24"/>
        </w:rPr>
        <w:t>:</w:t>
      </w:r>
    </w:p>
    <w:p w14:paraId="0175A053" w14:textId="77777777" w:rsidR="007A5140" w:rsidRPr="007A5140" w:rsidRDefault="007A5140" w:rsidP="007A5140">
      <w:pPr>
        <w:numPr>
          <w:ilvl w:val="0"/>
          <w:numId w:val="4"/>
        </w:numPr>
        <w:rPr>
          <w:rFonts w:ascii="Arial" w:hAnsi="Arial" w:cs="Arial"/>
          <w:sz w:val="24"/>
          <w:szCs w:val="24"/>
        </w:rPr>
      </w:pPr>
      <w:r w:rsidRPr="007A5140">
        <w:rPr>
          <w:rFonts w:ascii="Arial" w:hAnsi="Arial" w:cs="Arial"/>
          <w:sz w:val="24"/>
          <w:szCs w:val="24"/>
        </w:rPr>
        <w:t>O canal com maior número de visualizações concentra uma parte significativa do total de visualizações. Isso sugere que há um pequeno número de canais muito populares que dominam as visualizações no YouTube.</w:t>
      </w:r>
    </w:p>
    <w:p w14:paraId="18943C4A" w14:textId="77777777" w:rsidR="007A5140" w:rsidRPr="007A5140" w:rsidRDefault="007A5140" w:rsidP="007A5140">
      <w:pPr>
        <w:numPr>
          <w:ilvl w:val="0"/>
          <w:numId w:val="4"/>
        </w:numPr>
        <w:rPr>
          <w:rFonts w:ascii="Arial" w:hAnsi="Arial" w:cs="Arial"/>
          <w:sz w:val="24"/>
          <w:szCs w:val="24"/>
        </w:rPr>
      </w:pPr>
      <w:r w:rsidRPr="007A5140">
        <w:rPr>
          <w:rFonts w:ascii="Arial" w:hAnsi="Arial" w:cs="Arial"/>
          <w:sz w:val="24"/>
          <w:szCs w:val="24"/>
        </w:rPr>
        <w:t>A competição entre canais menores é mais acirrada, com pequenas diferenças de visualizações entre os canais do top 10.</w:t>
      </w:r>
    </w:p>
    <w:p w14:paraId="3FEBD13F" w14:textId="77777777" w:rsidR="007A5140" w:rsidRPr="008F3140" w:rsidRDefault="007A5140" w:rsidP="007A5140">
      <w:pPr>
        <w:rPr>
          <w:rFonts w:ascii="Arial" w:hAnsi="Arial" w:cs="Arial"/>
          <w:sz w:val="24"/>
          <w:szCs w:val="24"/>
        </w:rPr>
      </w:pPr>
    </w:p>
    <w:p w14:paraId="5004D978" w14:textId="77777777" w:rsidR="007A5140" w:rsidRDefault="007A5140"/>
    <w:p w14:paraId="24B7DA7A" w14:textId="77777777" w:rsidR="007A5140" w:rsidRDefault="007A5140"/>
    <w:p w14:paraId="4A27E129" w14:textId="77777777" w:rsidR="007A5140" w:rsidRDefault="007A5140"/>
    <w:p w14:paraId="4EDEEE0F" w14:textId="77777777" w:rsidR="007A5140" w:rsidRDefault="007A5140"/>
    <w:p w14:paraId="43DA869B" w14:textId="77777777" w:rsidR="007A5140" w:rsidRDefault="007A5140"/>
    <w:p w14:paraId="654598E4" w14:textId="77777777" w:rsidR="007A5140" w:rsidRDefault="007A5140"/>
    <w:p w14:paraId="47104B5B" w14:textId="77777777" w:rsidR="007A5140" w:rsidRDefault="007A5140"/>
    <w:p w14:paraId="2AEA3205" w14:textId="77777777" w:rsidR="007A5140" w:rsidRDefault="007A5140"/>
    <w:p w14:paraId="59A0A0D3" w14:textId="77777777" w:rsidR="007A5140" w:rsidRDefault="007A5140"/>
    <w:p w14:paraId="6AA25C71" w14:textId="77777777" w:rsidR="007A5140" w:rsidRDefault="007A5140"/>
    <w:p w14:paraId="5A287C85" w14:textId="77777777" w:rsidR="007A5140" w:rsidRDefault="007A5140"/>
    <w:p w14:paraId="19561E6E" w14:textId="77777777" w:rsidR="007A5140" w:rsidRPr="007A5140" w:rsidRDefault="007A5140" w:rsidP="007A5140">
      <w:pPr>
        <w:rPr>
          <w:rFonts w:ascii="Arial" w:hAnsi="Arial" w:cs="Arial"/>
          <w:b/>
          <w:bCs/>
          <w:sz w:val="24"/>
          <w:szCs w:val="24"/>
        </w:rPr>
      </w:pPr>
      <w:r w:rsidRPr="007A5140">
        <w:rPr>
          <w:rFonts w:ascii="Arial" w:hAnsi="Arial" w:cs="Arial"/>
          <w:b/>
          <w:bCs/>
          <w:sz w:val="24"/>
          <w:szCs w:val="24"/>
        </w:rPr>
        <w:lastRenderedPageBreak/>
        <w:t>5. Correlação entre Visualizações, Curtidas e Comentários</w:t>
      </w:r>
    </w:p>
    <w:p w14:paraId="17DA198F" w14:textId="77777777" w:rsidR="007A5140" w:rsidRPr="007A5140" w:rsidRDefault="007A5140" w:rsidP="007A5140">
      <w:pPr>
        <w:rPr>
          <w:rFonts w:ascii="Arial" w:hAnsi="Arial" w:cs="Arial"/>
          <w:sz w:val="24"/>
          <w:szCs w:val="24"/>
        </w:rPr>
      </w:pPr>
      <w:r w:rsidRPr="007A5140">
        <w:rPr>
          <w:rFonts w:ascii="Arial" w:hAnsi="Arial" w:cs="Arial"/>
          <w:sz w:val="24"/>
          <w:szCs w:val="24"/>
        </w:rPr>
        <w:t xml:space="preserve">A correlação entre as métricas de </w:t>
      </w:r>
      <w:r w:rsidRPr="007A5140">
        <w:rPr>
          <w:rFonts w:ascii="Arial" w:hAnsi="Arial" w:cs="Arial"/>
          <w:b/>
          <w:bCs/>
          <w:sz w:val="24"/>
          <w:szCs w:val="24"/>
        </w:rPr>
        <w:t>visualizações</w:t>
      </w:r>
      <w:r w:rsidRPr="007A5140">
        <w:rPr>
          <w:rFonts w:ascii="Arial" w:hAnsi="Arial" w:cs="Arial"/>
          <w:sz w:val="24"/>
          <w:szCs w:val="24"/>
        </w:rPr>
        <w:t xml:space="preserve">, </w:t>
      </w:r>
      <w:r w:rsidRPr="007A5140">
        <w:rPr>
          <w:rFonts w:ascii="Arial" w:hAnsi="Arial" w:cs="Arial"/>
          <w:b/>
          <w:bCs/>
          <w:sz w:val="24"/>
          <w:szCs w:val="24"/>
        </w:rPr>
        <w:t>curtidas</w:t>
      </w:r>
      <w:r w:rsidRPr="007A5140">
        <w:rPr>
          <w:rFonts w:ascii="Arial" w:hAnsi="Arial" w:cs="Arial"/>
          <w:sz w:val="24"/>
          <w:szCs w:val="24"/>
        </w:rPr>
        <w:t xml:space="preserve"> e </w:t>
      </w:r>
      <w:r w:rsidRPr="007A5140">
        <w:rPr>
          <w:rFonts w:ascii="Arial" w:hAnsi="Arial" w:cs="Arial"/>
          <w:b/>
          <w:bCs/>
          <w:sz w:val="24"/>
          <w:szCs w:val="24"/>
        </w:rPr>
        <w:t>comentários</w:t>
      </w:r>
      <w:r w:rsidRPr="007A5140">
        <w:rPr>
          <w:rFonts w:ascii="Arial" w:hAnsi="Arial" w:cs="Arial"/>
          <w:sz w:val="24"/>
          <w:szCs w:val="24"/>
        </w:rPr>
        <w:t xml:space="preserve"> foi analisada para entender como essas variáveis estão relacionadas.</w:t>
      </w:r>
    </w:p>
    <w:p w14:paraId="1F1F1496" w14:textId="0074E4C6" w:rsidR="007A5140" w:rsidRPr="007A5140" w:rsidRDefault="007A5140" w:rsidP="007A5140">
      <w:pPr>
        <w:rPr>
          <w:rFonts w:ascii="Arial" w:hAnsi="Arial" w:cs="Arial"/>
          <w:b/>
          <w:bCs/>
          <w:sz w:val="24"/>
          <w:szCs w:val="24"/>
        </w:rPr>
      </w:pPr>
      <w:r w:rsidRPr="007A5140">
        <w:rPr>
          <w:rFonts w:ascii="Arial" w:hAnsi="Arial" w:cs="Arial"/>
          <w:b/>
          <w:bCs/>
          <w:sz w:val="24"/>
          <w:szCs w:val="24"/>
        </w:rPr>
        <w:t>Gráfico 3: Matriz de Correlação entre Visualizações, Curtidas e Comentários</w:t>
      </w:r>
    </w:p>
    <w:p w14:paraId="4EE461F0" w14:textId="64FE078F" w:rsidR="007A5140" w:rsidRPr="007A5140" w:rsidRDefault="007A5140" w:rsidP="007A5140">
      <w:pPr>
        <w:rPr>
          <w:rFonts w:ascii="Arial" w:hAnsi="Arial" w:cs="Arial"/>
          <w:sz w:val="24"/>
          <w:szCs w:val="24"/>
        </w:rPr>
      </w:pPr>
      <w:r>
        <w:rPr>
          <w:noProof/>
        </w:rPr>
        <w:drawing>
          <wp:inline distT="0" distB="0" distL="0" distR="0" wp14:anchorId="16443B5E" wp14:editId="78DA2D05">
            <wp:extent cx="5391150" cy="4171950"/>
            <wp:effectExtent l="0" t="0" r="0" b="0"/>
            <wp:docPr id="117059300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171950"/>
                    </a:xfrm>
                    <a:prstGeom prst="rect">
                      <a:avLst/>
                    </a:prstGeom>
                    <a:noFill/>
                    <a:ln>
                      <a:noFill/>
                    </a:ln>
                  </pic:spPr>
                </pic:pic>
              </a:graphicData>
            </a:graphic>
          </wp:inline>
        </w:drawing>
      </w:r>
      <w:r w:rsidRPr="007A5140">
        <w:rPr>
          <w:rFonts w:ascii="Arial" w:hAnsi="Arial" w:cs="Arial"/>
          <w:b/>
          <w:bCs/>
          <w:sz w:val="24"/>
          <w:szCs w:val="24"/>
        </w:rPr>
        <w:t>Insights</w:t>
      </w:r>
      <w:r w:rsidRPr="007A5140">
        <w:rPr>
          <w:rFonts w:ascii="Arial" w:hAnsi="Arial" w:cs="Arial"/>
          <w:sz w:val="24"/>
          <w:szCs w:val="24"/>
        </w:rPr>
        <w:t>:</w:t>
      </w:r>
    </w:p>
    <w:p w14:paraId="2A8E2482" w14:textId="77777777" w:rsidR="007A5140" w:rsidRPr="007A5140" w:rsidRDefault="007A5140" w:rsidP="007A5140">
      <w:pPr>
        <w:numPr>
          <w:ilvl w:val="0"/>
          <w:numId w:val="5"/>
        </w:numPr>
        <w:rPr>
          <w:rFonts w:ascii="Arial" w:hAnsi="Arial" w:cs="Arial"/>
          <w:sz w:val="24"/>
          <w:szCs w:val="24"/>
        </w:rPr>
      </w:pPr>
      <w:r w:rsidRPr="007A5140">
        <w:rPr>
          <w:rFonts w:ascii="Arial" w:hAnsi="Arial" w:cs="Arial"/>
          <w:sz w:val="24"/>
          <w:szCs w:val="24"/>
        </w:rPr>
        <w:t xml:space="preserve">Existe uma correlação moderada entre o número de </w:t>
      </w:r>
      <w:r w:rsidRPr="007A5140">
        <w:rPr>
          <w:rFonts w:ascii="Arial" w:hAnsi="Arial" w:cs="Arial"/>
          <w:b/>
          <w:bCs/>
          <w:sz w:val="24"/>
          <w:szCs w:val="24"/>
        </w:rPr>
        <w:t>curtidas</w:t>
      </w:r>
      <w:r w:rsidRPr="007A5140">
        <w:rPr>
          <w:rFonts w:ascii="Arial" w:hAnsi="Arial" w:cs="Arial"/>
          <w:sz w:val="24"/>
          <w:szCs w:val="24"/>
        </w:rPr>
        <w:t xml:space="preserve"> e </w:t>
      </w:r>
      <w:r w:rsidRPr="007A5140">
        <w:rPr>
          <w:rFonts w:ascii="Arial" w:hAnsi="Arial" w:cs="Arial"/>
          <w:b/>
          <w:bCs/>
          <w:sz w:val="24"/>
          <w:szCs w:val="24"/>
        </w:rPr>
        <w:t>visualizações</w:t>
      </w:r>
      <w:r w:rsidRPr="007A5140">
        <w:rPr>
          <w:rFonts w:ascii="Arial" w:hAnsi="Arial" w:cs="Arial"/>
          <w:sz w:val="24"/>
          <w:szCs w:val="24"/>
        </w:rPr>
        <w:t>, o que indica que vídeos com mais visualizações tendem a receber mais curtidas.</w:t>
      </w:r>
    </w:p>
    <w:p w14:paraId="2A1B4D6B" w14:textId="77777777" w:rsidR="007A5140" w:rsidRPr="007A5140" w:rsidRDefault="007A5140" w:rsidP="007A5140">
      <w:pPr>
        <w:numPr>
          <w:ilvl w:val="0"/>
          <w:numId w:val="5"/>
        </w:numPr>
        <w:rPr>
          <w:rFonts w:ascii="Arial" w:hAnsi="Arial" w:cs="Arial"/>
          <w:sz w:val="24"/>
          <w:szCs w:val="24"/>
        </w:rPr>
      </w:pPr>
      <w:r w:rsidRPr="007A5140">
        <w:rPr>
          <w:rFonts w:ascii="Arial" w:hAnsi="Arial" w:cs="Arial"/>
          <w:sz w:val="24"/>
          <w:szCs w:val="24"/>
        </w:rPr>
        <w:t xml:space="preserve">A </w:t>
      </w:r>
      <w:r w:rsidRPr="007A5140">
        <w:rPr>
          <w:rFonts w:ascii="Arial" w:hAnsi="Arial" w:cs="Arial"/>
          <w:b/>
          <w:bCs/>
          <w:sz w:val="24"/>
          <w:szCs w:val="24"/>
        </w:rPr>
        <w:t>correlação entre visualizações e comentários</w:t>
      </w:r>
      <w:r w:rsidRPr="007A5140">
        <w:rPr>
          <w:rFonts w:ascii="Arial" w:hAnsi="Arial" w:cs="Arial"/>
          <w:sz w:val="24"/>
          <w:szCs w:val="24"/>
        </w:rPr>
        <w:t xml:space="preserve"> é mais fraca, sugerindo que nem todo vídeo com muitas visualizações gera um grande número de comentários. Isso pode ser indicativo de que o engajamento através de comentários não é tão alto quanto o das curtidas.</w:t>
      </w:r>
    </w:p>
    <w:p w14:paraId="0400FFB8" w14:textId="77777777" w:rsidR="007A5140" w:rsidRDefault="007A5140"/>
    <w:p w14:paraId="09E6753D" w14:textId="77777777" w:rsidR="007A5140" w:rsidRDefault="007A5140"/>
    <w:p w14:paraId="6746D051" w14:textId="77777777" w:rsidR="007A5140" w:rsidRDefault="007A5140"/>
    <w:p w14:paraId="163E2511" w14:textId="7B91FEB4" w:rsidR="007A5140" w:rsidRDefault="007A5140" w:rsidP="007A5140"/>
    <w:p w14:paraId="37BCDC48" w14:textId="77777777" w:rsidR="004E0D48" w:rsidRDefault="004E0D48" w:rsidP="007A5140">
      <w:pPr>
        <w:rPr>
          <w:rFonts w:ascii="Arial" w:hAnsi="Arial" w:cs="Arial"/>
          <w:sz w:val="24"/>
          <w:szCs w:val="24"/>
        </w:rPr>
      </w:pPr>
    </w:p>
    <w:p w14:paraId="641865B9" w14:textId="360FC166" w:rsidR="00B66474" w:rsidRDefault="00B66474" w:rsidP="00B66474">
      <w:pPr>
        <w:rPr>
          <w:rFonts w:ascii="Arial" w:hAnsi="Arial" w:cs="Arial"/>
          <w:sz w:val="24"/>
          <w:szCs w:val="24"/>
        </w:rPr>
      </w:pPr>
      <w:r w:rsidRPr="00B66474">
        <w:rPr>
          <w:rFonts w:ascii="Arial" w:hAnsi="Arial" w:cs="Arial"/>
          <w:b/>
          <w:bCs/>
          <w:sz w:val="24"/>
          <w:szCs w:val="24"/>
        </w:rPr>
        <w:lastRenderedPageBreak/>
        <w:t>6.</w:t>
      </w:r>
      <w:r>
        <w:rPr>
          <w:rFonts w:ascii="Arial" w:hAnsi="Arial" w:cs="Arial"/>
          <w:b/>
          <w:bCs/>
          <w:sz w:val="24"/>
          <w:szCs w:val="24"/>
        </w:rPr>
        <w:t>Dashbord</w:t>
      </w:r>
      <w:r>
        <w:rPr>
          <w:rFonts w:ascii="Arial" w:hAnsi="Arial" w:cs="Arial"/>
          <w:sz w:val="24"/>
          <w:szCs w:val="24"/>
        </w:rPr>
        <w:t xml:space="preserve"> </w:t>
      </w:r>
    </w:p>
    <w:p w14:paraId="669ECB8A" w14:textId="438F9588" w:rsidR="00E5510B" w:rsidRDefault="00B66474" w:rsidP="0050790D">
      <w:pPr>
        <w:rPr>
          <w:rFonts w:ascii="Arial" w:hAnsi="Arial" w:cs="Arial"/>
          <w:b/>
          <w:bCs/>
          <w:sz w:val="24"/>
          <w:szCs w:val="24"/>
        </w:rPr>
      </w:pPr>
      <w:r w:rsidRPr="00B66474">
        <w:rPr>
          <w:rFonts w:ascii="Arial" w:hAnsi="Arial" w:cs="Arial"/>
          <w:sz w:val="24"/>
          <w:szCs w:val="24"/>
        </w:rPr>
        <w:t>Para facilitar a análise e interpretação dos dados, um dashboard interativo foi criado utilizando o Power BI. Esse dashboard permite visualizar de forma clara e concisa as métricas relacionadas às visualizações por canal, destacando quais canais estão se destacando em termos de engajamento do público.</w:t>
      </w:r>
    </w:p>
    <w:p w14:paraId="64E3EE83" w14:textId="77777777" w:rsidR="00B66474" w:rsidRPr="00B66474" w:rsidRDefault="00B66474" w:rsidP="00B66474">
      <w:pPr>
        <w:rPr>
          <w:rFonts w:ascii="Arial" w:hAnsi="Arial" w:cs="Arial"/>
          <w:b/>
          <w:bCs/>
          <w:sz w:val="24"/>
          <w:szCs w:val="24"/>
        </w:rPr>
      </w:pPr>
      <w:r w:rsidRPr="00B66474">
        <w:rPr>
          <w:rFonts w:ascii="Arial" w:hAnsi="Arial" w:cs="Arial"/>
          <w:b/>
          <w:bCs/>
          <w:sz w:val="24"/>
          <w:szCs w:val="24"/>
        </w:rPr>
        <w:t>Objetivos do Dashboard:</w:t>
      </w:r>
    </w:p>
    <w:p w14:paraId="174210FA" w14:textId="77777777" w:rsidR="00B66474" w:rsidRPr="00B66474" w:rsidRDefault="00B66474" w:rsidP="00B66474">
      <w:pPr>
        <w:numPr>
          <w:ilvl w:val="0"/>
          <w:numId w:val="10"/>
        </w:numPr>
        <w:rPr>
          <w:rFonts w:ascii="Arial" w:hAnsi="Arial" w:cs="Arial"/>
          <w:sz w:val="24"/>
          <w:szCs w:val="24"/>
        </w:rPr>
      </w:pPr>
      <w:r w:rsidRPr="00B66474">
        <w:rPr>
          <w:rFonts w:ascii="Arial" w:hAnsi="Arial" w:cs="Arial"/>
          <w:b/>
          <w:bCs/>
          <w:sz w:val="24"/>
          <w:szCs w:val="24"/>
        </w:rPr>
        <w:t>Exibir o número total de visualizações por canal:</w:t>
      </w:r>
      <w:r w:rsidRPr="00B66474">
        <w:rPr>
          <w:rFonts w:ascii="Arial" w:hAnsi="Arial" w:cs="Arial"/>
          <w:sz w:val="24"/>
          <w:szCs w:val="24"/>
        </w:rPr>
        <w:t xml:space="preserve"> Para identificar os canais mais populares.</w:t>
      </w:r>
    </w:p>
    <w:p w14:paraId="5C92042F" w14:textId="77777777" w:rsidR="00B66474" w:rsidRPr="00B66474" w:rsidRDefault="00B66474" w:rsidP="00B66474">
      <w:pPr>
        <w:numPr>
          <w:ilvl w:val="0"/>
          <w:numId w:val="10"/>
        </w:numPr>
        <w:rPr>
          <w:rFonts w:ascii="Arial" w:hAnsi="Arial" w:cs="Arial"/>
          <w:sz w:val="24"/>
          <w:szCs w:val="24"/>
        </w:rPr>
      </w:pPr>
      <w:r w:rsidRPr="00B66474">
        <w:rPr>
          <w:rFonts w:ascii="Arial" w:hAnsi="Arial" w:cs="Arial"/>
          <w:b/>
          <w:bCs/>
          <w:sz w:val="24"/>
          <w:szCs w:val="24"/>
        </w:rPr>
        <w:t>Fornecer interatividade:</w:t>
      </w:r>
      <w:r w:rsidRPr="00B66474">
        <w:rPr>
          <w:rFonts w:ascii="Arial" w:hAnsi="Arial" w:cs="Arial"/>
          <w:sz w:val="24"/>
          <w:szCs w:val="24"/>
        </w:rPr>
        <w:t xml:space="preserve"> O dashboard permite que os usuários filtrem e segmentem os dados, como visualizar os resultados por período de tempo ou por categoria de conteúdo (se essa informação estiver disponível no conjunto de dados).</w:t>
      </w:r>
    </w:p>
    <w:p w14:paraId="68B77635" w14:textId="77777777" w:rsidR="00B66474" w:rsidRPr="00B66474" w:rsidRDefault="00B66474" w:rsidP="00B66474">
      <w:pPr>
        <w:numPr>
          <w:ilvl w:val="0"/>
          <w:numId w:val="10"/>
        </w:numPr>
        <w:rPr>
          <w:rFonts w:ascii="Arial" w:hAnsi="Arial" w:cs="Arial"/>
          <w:sz w:val="24"/>
          <w:szCs w:val="24"/>
        </w:rPr>
      </w:pPr>
      <w:r w:rsidRPr="00B66474">
        <w:rPr>
          <w:rFonts w:ascii="Arial" w:hAnsi="Arial" w:cs="Arial"/>
          <w:b/>
          <w:bCs/>
          <w:sz w:val="24"/>
          <w:szCs w:val="24"/>
        </w:rPr>
        <w:t>Analisar tendências:</w:t>
      </w:r>
      <w:r w:rsidRPr="00B66474">
        <w:rPr>
          <w:rFonts w:ascii="Arial" w:hAnsi="Arial" w:cs="Arial"/>
          <w:sz w:val="24"/>
          <w:szCs w:val="24"/>
        </w:rPr>
        <w:t xml:space="preserve"> O dashboard pode mostrar como as visualizações evoluíram ao longo do tempo, permitindo entender os picos e quedas de desempenho para cada canal.</w:t>
      </w:r>
    </w:p>
    <w:p w14:paraId="613EC81D" w14:textId="77777777" w:rsidR="00B66474" w:rsidRPr="00B66474" w:rsidRDefault="00B66474" w:rsidP="00B66474">
      <w:pPr>
        <w:rPr>
          <w:rFonts w:ascii="Arial" w:hAnsi="Arial" w:cs="Arial"/>
          <w:b/>
          <w:bCs/>
          <w:sz w:val="24"/>
          <w:szCs w:val="24"/>
        </w:rPr>
      </w:pPr>
      <w:r w:rsidRPr="00B66474">
        <w:rPr>
          <w:rFonts w:ascii="Arial" w:hAnsi="Arial" w:cs="Arial"/>
          <w:b/>
          <w:bCs/>
          <w:sz w:val="24"/>
          <w:szCs w:val="24"/>
        </w:rPr>
        <w:t>Visualizações e Elementos do Dashboard:</w:t>
      </w:r>
    </w:p>
    <w:p w14:paraId="367D5308" w14:textId="77777777" w:rsidR="00E5510B" w:rsidRDefault="00E5510B" w:rsidP="0050790D">
      <w:pPr>
        <w:rPr>
          <w:rFonts w:ascii="Arial" w:hAnsi="Arial" w:cs="Arial"/>
          <w:b/>
          <w:bCs/>
          <w:sz w:val="24"/>
          <w:szCs w:val="24"/>
        </w:rPr>
      </w:pPr>
    </w:p>
    <w:p w14:paraId="3FB083F5" w14:textId="040BBE39" w:rsidR="00E5510B" w:rsidRDefault="00B66474" w:rsidP="0050790D">
      <w:pPr>
        <w:rPr>
          <w:rFonts w:ascii="Arial" w:hAnsi="Arial" w:cs="Arial"/>
          <w:b/>
          <w:bCs/>
          <w:sz w:val="24"/>
          <w:szCs w:val="24"/>
        </w:rPr>
      </w:pPr>
      <w:r>
        <w:rPr>
          <w:rFonts w:ascii="Arial" w:hAnsi="Arial" w:cs="Arial"/>
          <w:b/>
          <w:bCs/>
          <w:noProof/>
          <w:sz w:val="24"/>
          <w:szCs w:val="24"/>
        </w:rPr>
        <w:drawing>
          <wp:inline distT="0" distB="0" distL="0" distR="0" wp14:anchorId="518D515F" wp14:editId="357779FC">
            <wp:extent cx="5391150" cy="3629025"/>
            <wp:effectExtent l="0" t="0" r="0" b="9525"/>
            <wp:docPr id="436522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629025"/>
                    </a:xfrm>
                    <a:prstGeom prst="rect">
                      <a:avLst/>
                    </a:prstGeom>
                    <a:noFill/>
                    <a:ln>
                      <a:noFill/>
                    </a:ln>
                  </pic:spPr>
                </pic:pic>
              </a:graphicData>
            </a:graphic>
          </wp:inline>
        </w:drawing>
      </w:r>
    </w:p>
    <w:p w14:paraId="661EAF23" w14:textId="77777777" w:rsidR="00E5510B" w:rsidRDefault="00E5510B" w:rsidP="0050790D">
      <w:pPr>
        <w:rPr>
          <w:rFonts w:ascii="Arial" w:hAnsi="Arial" w:cs="Arial"/>
          <w:b/>
          <w:bCs/>
          <w:sz w:val="24"/>
          <w:szCs w:val="24"/>
        </w:rPr>
      </w:pPr>
    </w:p>
    <w:p w14:paraId="0B913E95" w14:textId="77777777" w:rsidR="00E5510B" w:rsidRDefault="00E5510B" w:rsidP="0050790D">
      <w:pPr>
        <w:rPr>
          <w:rFonts w:ascii="Arial" w:hAnsi="Arial" w:cs="Arial"/>
          <w:b/>
          <w:bCs/>
          <w:sz w:val="24"/>
          <w:szCs w:val="24"/>
        </w:rPr>
      </w:pPr>
    </w:p>
    <w:p w14:paraId="6A86DEB4" w14:textId="77777777" w:rsidR="00B66474" w:rsidRDefault="00B66474" w:rsidP="0050790D">
      <w:pPr>
        <w:rPr>
          <w:rFonts w:ascii="Arial" w:hAnsi="Arial" w:cs="Arial"/>
          <w:b/>
          <w:bCs/>
          <w:sz w:val="24"/>
          <w:szCs w:val="24"/>
        </w:rPr>
      </w:pPr>
    </w:p>
    <w:p w14:paraId="1F0BF304" w14:textId="77777777" w:rsidR="00B66474" w:rsidRDefault="00B66474" w:rsidP="0050790D">
      <w:pPr>
        <w:rPr>
          <w:rFonts w:ascii="Arial" w:hAnsi="Arial" w:cs="Arial"/>
          <w:b/>
          <w:bCs/>
          <w:sz w:val="24"/>
          <w:szCs w:val="24"/>
        </w:rPr>
      </w:pPr>
    </w:p>
    <w:p w14:paraId="72E3A63F" w14:textId="76686C34" w:rsidR="0050790D" w:rsidRPr="0050790D" w:rsidRDefault="00B66474" w:rsidP="0050790D">
      <w:pPr>
        <w:rPr>
          <w:rFonts w:ascii="Arial" w:hAnsi="Arial" w:cs="Arial"/>
          <w:b/>
          <w:bCs/>
          <w:sz w:val="24"/>
          <w:szCs w:val="24"/>
        </w:rPr>
      </w:pPr>
      <w:r>
        <w:rPr>
          <w:rFonts w:ascii="Arial" w:hAnsi="Arial" w:cs="Arial"/>
          <w:b/>
          <w:bCs/>
          <w:sz w:val="24"/>
          <w:szCs w:val="24"/>
        </w:rPr>
        <w:lastRenderedPageBreak/>
        <w:t>7</w:t>
      </w:r>
      <w:r w:rsidR="0050790D" w:rsidRPr="0050790D">
        <w:rPr>
          <w:rFonts w:ascii="Arial" w:hAnsi="Arial" w:cs="Arial"/>
          <w:b/>
          <w:bCs/>
          <w:sz w:val="24"/>
          <w:szCs w:val="24"/>
        </w:rPr>
        <w:t>. Conclusões e Recomendações</w:t>
      </w:r>
    </w:p>
    <w:p w14:paraId="226DBDAB" w14:textId="77777777" w:rsidR="0050790D" w:rsidRPr="0050790D" w:rsidRDefault="0050790D" w:rsidP="0050790D">
      <w:pPr>
        <w:rPr>
          <w:rFonts w:ascii="Arial" w:hAnsi="Arial" w:cs="Arial"/>
          <w:b/>
          <w:bCs/>
          <w:sz w:val="24"/>
          <w:szCs w:val="24"/>
        </w:rPr>
      </w:pPr>
      <w:r w:rsidRPr="0050790D">
        <w:rPr>
          <w:rFonts w:ascii="Arial" w:hAnsi="Arial" w:cs="Arial"/>
          <w:b/>
          <w:bCs/>
          <w:sz w:val="24"/>
          <w:szCs w:val="24"/>
        </w:rPr>
        <w:t>Com base na análise, as seguintes conclusões podem ser destacadas:</w:t>
      </w:r>
    </w:p>
    <w:p w14:paraId="6712097C" w14:textId="77777777" w:rsidR="0050790D" w:rsidRPr="0050790D" w:rsidRDefault="0050790D" w:rsidP="0050790D">
      <w:pPr>
        <w:numPr>
          <w:ilvl w:val="0"/>
          <w:numId w:val="9"/>
        </w:numPr>
        <w:rPr>
          <w:rFonts w:ascii="Arial" w:hAnsi="Arial" w:cs="Arial"/>
          <w:b/>
          <w:bCs/>
          <w:sz w:val="24"/>
          <w:szCs w:val="24"/>
        </w:rPr>
      </w:pPr>
      <w:r w:rsidRPr="0050790D">
        <w:rPr>
          <w:rFonts w:ascii="Arial" w:hAnsi="Arial" w:cs="Arial"/>
          <w:b/>
          <w:bCs/>
          <w:sz w:val="24"/>
          <w:szCs w:val="24"/>
        </w:rPr>
        <w:t>Estratégias de conteúdo:</w:t>
      </w:r>
      <w:r w:rsidRPr="0050790D">
        <w:rPr>
          <w:rFonts w:ascii="Arial" w:hAnsi="Arial" w:cs="Arial"/>
          <w:sz w:val="24"/>
          <w:szCs w:val="24"/>
        </w:rPr>
        <w:t xml:space="preserve"> Os canais que têm sucesso com visualizações podem querer focar também em aumentar o engajamento por meio de estratégias que incentivem os comentários.</w:t>
      </w:r>
    </w:p>
    <w:p w14:paraId="3A02B503" w14:textId="77777777" w:rsidR="0050790D" w:rsidRPr="0050790D" w:rsidRDefault="0050790D" w:rsidP="0050790D">
      <w:pPr>
        <w:numPr>
          <w:ilvl w:val="0"/>
          <w:numId w:val="9"/>
        </w:numPr>
        <w:rPr>
          <w:rFonts w:ascii="Arial" w:hAnsi="Arial" w:cs="Arial"/>
          <w:sz w:val="24"/>
          <w:szCs w:val="24"/>
        </w:rPr>
      </w:pPr>
      <w:r w:rsidRPr="0050790D">
        <w:rPr>
          <w:rFonts w:ascii="Arial" w:hAnsi="Arial" w:cs="Arial"/>
          <w:b/>
          <w:bCs/>
          <w:sz w:val="24"/>
          <w:szCs w:val="24"/>
        </w:rPr>
        <w:t xml:space="preserve">Exploração de nichos: </w:t>
      </w:r>
      <w:r w:rsidRPr="0050790D">
        <w:rPr>
          <w:rFonts w:ascii="Arial" w:hAnsi="Arial" w:cs="Arial"/>
          <w:sz w:val="24"/>
          <w:szCs w:val="24"/>
        </w:rPr>
        <w:t>Canais menores, mas com uma maior taxa de engajamento por visualização, podem se beneficiar ao explorar nichos específicos, atraindo uma audiência mais fiel.</w:t>
      </w:r>
    </w:p>
    <w:p w14:paraId="14E6FB33" w14:textId="77777777" w:rsidR="0050790D" w:rsidRPr="0050790D" w:rsidRDefault="0050790D" w:rsidP="0050790D">
      <w:pPr>
        <w:numPr>
          <w:ilvl w:val="0"/>
          <w:numId w:val="9"/>
        </w:numPr>
        <w:rPr>
          <w:rFonts w:ascii="Arial" w:hAnsi="Arial" w:cs="Arial"/>
          <w:b/>
          <w:bCs/>
          <w:sz w:val="24"/>
          <w:szCs w:val="24"/>
        </w:rPr>
      </w:pPr>
      <w:r w:rsidRPr="0050790D">
        <w:rPr>
          <w:rFonts w:ascii="Arial" w:hAnsi="Arial" w:cs="Arial"/>
          <w:b/>
          <w:bCs/>
          <w:sz w:val="24"/>
          <w:szCs w:val="24"/>
        </w:rPr>
        <w:t xml:space="preserve">Melhoria na interação: </w:t>
      </w:r>
      <w:r w:rsidRPr="0050790D">
        <w:rPr>
          <w:rFonts w:ascii="Arial" w:hAnsi="Arial" w:cs="Arial"/>
          <w:sz w:val="24"/>
          <w:szCs w:val="24"/>
        </w:rPr>
        <w:t>A correlação fraca entre visualizações e comentários sugere que aumentar a interação com o público, como pedir feedback nos vídeos, pode ajudar a gerar um engajamento mais significativo.</w:t>
      </w:r>
    </w:p>
    <w:p w14:paraId="1587B32C" w14:textId="77777777" w:rsidR="007A5140" w:rsidRDefault="007A5140"/>
    <w:p w14:paraId="7B8F6529" w14:textId="3BA38758" w:rsidR="0050790D" w:rsidRPr="0050790D" w:rsidRDefault="00B66474" w:rsidP="0050790D">
      <w:pPr>
        <w:rPr>
          <w:rFonts w:ascii="Arial" w:hAnsi="Arial" w:cs="Arial"/>
          <w:b/>
          <w:bCs/>
          <w:sz w:val="24"/>
          <w:szCs w:val="24"/>
        </w:rPr>
      </w:pPr>
      <w:r>
        <w:rPr>
          <w:rFonts w:ascii="Arial" w:hAnsi="Arial" w:cs="Arial"/>
          <w:b/>
          <w:bCs/>
          <w:sz w:val="24"/>
          <w:szCs w:val="24"/>
        </w:rPr>
        <w:t>8</w:t>
      </w:r>
      <w:r w:rsidR="0050790D" w:rsidRPr="0050790D">
        <w:rPr>
          <w:rFonts w:ascii="Arial" w:hAnsi="Arial" w:cs="Arial"/>
          <w:b/>
          <w:bCs/>
          <w:sz w:val="24"/>
          <w:szCs w:val="24"/>
        </w:rPr>
        <w:t>. Considerações Finais</w:t>
      </w:r>
    </w:p>
    <w:p w14:paraId="4728C636" w14:textId="77777777" w:rsidR="0050790D" w:rsidRPr="0050790D" w:rsidRDefault="0050790D" w:rsidP="0050790D">
      <w:pPr>
        <w:ind w:left="360"/>
        <w:rPr>
          <w:rFonts w:ascii="Arial" w:hAnsi="Arial" w:cs="Arial"/>
          <w:sz w:val="24"/>
          <w:szCs w:val="24"/>
        </w:rPr>
      </w:pPr>
      <w:r w:rsidRPr="0050790D">
        <w:rPr>
          <w:rFonts w:ascii="Arial" w:hAnsi="Arial" w:cs="Arial"/>
          <w:sz w:val="24"/>
          <w:szCs w:val="24"/>
        </w:rPr>
        <w:t xml:space="preserve">A análise do YouTube </w:t>
      </w:r>
      <w:proofErr w:type="spellStart"/>
      <w:r w:rsidRPr="0050790D">
        <w:rPr>
          <w:rFonts w:ascii="Arial" w:hAnsi="Arial" w:cs="Arial"/>
          <w:sz w:val="24"/>
          <w:szCs w:val="24"/>
        </w:rPr>
        <w:t>Dataset</w:t>
      </w:r>
      <w:proofErr w:type="spellEnd"/>
      <w:r w:rsidRPr="0050790D">
        <w:rPr>
          <w:rFonts w:ascii="Arial" w:hAnsi="Arial" w:cs="Arial"/>
          <w:sz w:val="24"/>
          <w:szCs w:val="24"/>
        </w:rPr>
        <w:t xml:space="preserve"> forneceu valiosos insights sobre os padrões de visualização e engajamento dos vídeos. Com a aplicação dessas descobertas, os canais podem ajustar suas estratégias de conteúdo e engajamento para melhorar o desempenho geral e alcançar uma maior audiência de forma mais eficaz.</w:t>
      </w:r>
    </w:p>
    <w:p w14:paraId="5BD137F7" w14:textId="77777777" w:rsidR="0050790D" w:rsidRDefault="0050790D"/>
    <w:sectPr w:rsidR="00507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6BA"/>
    <w:multiLevelType w:val="multilevel"/>
    <w:tmpl w:val="6D9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3270"/>
    <w:multiLevelType w:val="multilevel"/>
    <w:tmpl w:val="6D7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B7356"/>
    <w:multiLevelType w:val="multilevel"/>
    <w:tmpl w:val="107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A4EC6"/>
    <w:multiLevelType w:val="multilevel"/>
    <w:tmpl w:val="95C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11E2"/>
    <w:multiLevelType w:val="multilevel"/>
    <w:tmpl w:val="657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61C8D"/>
    <w:multiLevelType w:val="multilevel"/>
    <w:tmpl w:val="1D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F3503"/>
    <w:multiLevelType w:val="multilevel"/>
    <w:tmpl w:val="C8A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04C7D"/>
    <w:multiLevelType w:val="multilevel"/>
    <w:tmpl w:val="2A6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003DD"/>
    <w:multiLevelType w:val="multilevel"/>
    <w:tmpl w:val="C6A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050BE"/>
    <w:multiLevelType w:val="multilevel"/>
    <w:tmpl w:val="C46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504404">
    <w:abstractNumId w:val="0"/>
  </w:num>
  <w:num w:numId="2" w16cid:durableId="455494127">
    <w:abstractNumId w:val="1"/>
  </w:num>
  <w:num w:numId="3" w16cid:durableId="753167085">
    <w:abstractNumId w:val="9"/>
  </w:num>
  <w:num w:numId="4" w16cid:durableId="868956515">
    <w:abstractNumId w:val="7"/>
  </w:num>
  <w:num w:numId="5" w16cid:durableId="381367542">
    <w:abstractNumId w:val="3"/>
  </w:num>
  <w:num w:numId="6" w16cid:durableId="1147748466">
    <w:abstractNumId w:val="8"/>
  </w:num>
  <w:num w:numId="7" w16cid:durableId="1631547494">
    <w:abstractNumId w:val="4"/>
  </w:num>
  <w:num w:numId="8" w16cid:durableId="24327238">
    <w:abstractNumId w:val="6"/>
  </w:num>
  <w:num w:numId="9" w16cid:durableId="1516651505">
    <w:abstractNumId w:val="2"/>
  </w:num>
  <w:num w:numId="10" w16cid:durableId="1318728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40"/>
    <w:rsid w:val="004E0D48"/>
    <w:rsid w:val="0050790D"/>
    <w:rsid w:val="006826BB"/>
    <w:rsid w:val="007A5140"/>
    <w:rsid w:val="007C1AF4"/>
    <w:rsid w:val="008C3D0D"/>
    <w:rsid w:val="008F3140"/>
    <w:rsid w:val="009B3DA8"/>
    <w:rsid w:val="00B66474"/>
    <w:rsid w:val="00E5510B"/>
    <w:rsid w:val="00F27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8C92"/>
  <w15:chartTrackingRefBased/>
  <w15:docId w15:val="{5AFF9797-2C66-42E7-B2D3-F24B8D9E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3318">
      <w:bodyDiv w:val="1"/>
      <w:marLeft w:val="0"/>
      <w:marRight w:val="0"/>
      <w:marTop w:val="0"/>
      <w:marBottom w:val="0"/>
      <w:divBdr>
        <w:top w:val="none" w:sz="0" w:space="0" w:color="auto"/>
        <w:left w:val="none" w:sz="0" w:space="0" w:color="auto"/>
        <w:bottom w:val="none" w:sz="0" w:space="0" w:color="auto"/>
        <w:right w:val="none" w:sz="0" w:space="0" w:color="auto"/>
      </w:divBdr>
    </w:div>
    <w:div w:id="246351040">
      <w:bodyDiv w:val="1"/>
      <w:marLeft w:val="0"/>
      <w:marRight w:val="0"/>
      <w:marTop w:val="0"/>
      <w:marBottom w:val="0"/>
      <w:divBdr>
        <w:top w:val="none" w:sz="0" w:space="0" w:color="auto"/>
        <w:left w:val="none" w:sz="0" w:space="0" w:color="auto"/>
        <w:bottom w:val="none" w:sz="0" w:space="0" w:color="auto"/>
        <w:right w:val="none" w:sz="0" w:space="0" w:color="auto"/>
      </w:divBdr>
    </w:div>
    <w:div w:id="255671644">
      <w:bodyDiv w:val="1"/>
      <w:marLeft w:val="0"/>
      <w:marRight w:val="0"/>
      <w:marTop w:val="0"/>
      <w:marBottom w:val="0"/>
      <w:divBdr>
        <w:top w:val="none" w:sz="0" w:space="0" w:color="auto"/>
        <w:left w:val="none" w:sz="0" w:space="0" w:color="auto"/>
        <w:bottom w:val="none" w:sz="0" w:space="0" w:color="auto"/>
        <w:right w:val="none" w:sz="0" w:space="0" w:color="auto"/>
      </w:divBdr>
    </w:div>
    <w:div w:id="316688823">
      <w:bodyDiv w:val="1"/>
      <w:marLeft w:val="0"/>
      <w:marRight w:val="0"/>
      <w:marTop w:val="0"/>
      <w:marBottom w:val="0"/>
      <w:divBdr>
        <w:top w:val="none" w:sz="0" w:space="0" w:color="auto"/>
        <w:left w:val="none" w:sz="0" w:space="0" w:color="auto"/>
        <w:bottom w:val="none" w:sz="0" w:space="0" w:color="auto"/>
        <w:right w:val="none" w:sz="0" w:space="0" w:color="auto"/>
      </w:divBdr>
    </w:div>
    <w:div w:id="444663864">
      <w:bodyDiv w:val="1"/>
      <w:marLeft w:val="0"/>
      <w:marRight w:val="0"/>
      <w:marTop w:val="0"/>
      <w:marBottom w:val="0"/>
      <w:divBdr>
        <w:top w:val="none" w:sz="0" w:space="0" w:color="auto"/>
        <w:left w:val="none" w:sz="0" w:space="0" w:color="auto"/>
        <w:bottom w:val="none" w:sz="0" w:space="0" w:color="auto"/>
        <w:right w:val="none" w:sz="0" w:space="0" w:color="auto"/>
      </w:divBdr>
    </w:div>
    <w:div w:id="703023899">
      <w:bodyDiv w:val="1"/>
      <w:marLeft w:val="0"/>
      <w:marRight w:val="0"/>
      <w:marTop w:val="0"/>
      <w:marBottom w:val="0"/>
      <w:divBdr>
        <w:top w:val="none" w:sz="0" w:space="0" w:color="auto"/>
        <w:left w:val="none" w:sz="0" w:space="0" w:color="auto"/>
        <w:bottom w:val="none" w:sz="0" w:space="0" w:color="auto"/>
        <w:right w:val="none" w:sz="0" w:space="0" w:color="auto"/>
      </w:divBdr>
    </w:div>
    <w:div w:id="735203538">
      <w:bodyDiv w:val="1"/>
      <w:marLeft w:val="0"/>
      <w:marRight w:val="0"/>
      <w:marTop w:val="0"/>
      <w:marBottom w:val="0"/>
      <w:divBdr>
        <w:top w:val="none" w:sz="0" w:space="0" w:color="auto"/>
        <w:left w:val="none" w:sz="0" w:space="0" w:color="auto"/>
        <w:bottom w:val="none" w:sz="0" w:space="0" w:color="auto"/>
        <w:right w:val="none" w:sz="0" w:space="0" w:color="auto"/>
      </w:divBdr>
    </w:div>
    <w:div w:id="773204892">
      <w:bodyDiv w:val="1"/>
      <w:marLeft w:val="0"/>
      <w:marRight w:val="0"/>
      <w:marTop w:val="0"/>
      <w:marBottom w:val="0"/>
      <w:divBdr>
        <w:top w:val="none" w:sz="0" w:space="0" w:color="auto"/>
        <w:left w:val="none" w:sz="0" w:space="0" w:color="auto"/>
        <w:bottom w:val="none" w:sz="0" w:space="0" w:color="auto"/>
        <w:right w:val="none" w:sz="0" w:space="0" w:color="auto"/>
      </w:divBdr>
      <w:divsChild>
        <w:div w:id="1642343385">
          <w:marLeft w:val="0"/>
          <w:marRight w:val="0"/>
          <w:marTop w:val="0"/>
          <w:marBottom w:val="0"/>
          <w:divBdr>
            <w:top w:val="none" w:sz="0" w:space="0" w:color="auto"/>
            <w:left w:val="none" w:sz="0" w:space="0" w:color="auto"/>
            <w:bottom w:val="none" w:sz="0" w:space="0" w:color="auto"/>
            <w:right w:val="none" w:sz="0" w:space="0" w:color="auto"/>
          </w:divBdr>
          <w:divsChild>
            <w:div w:id="1032730033">
              <w:marLeft w:val="0"/>
              <w:marRight w:val="0"/>
              <w:marTop w:val="0"/>
              <w:marBottom w:val="0"/>
              <w:divBdr>
                <w:top w:val="none" w:sz="0" w:space="0" w:color="auto"/>
                <w:left w:val="none" w:sz="0" w:space="0" w:color="auto"/>
                <w:bottom w:val="none" w:sz="0" w:space="0" w:color="auto"/>
                <w:right w:val="none" w:sz="0" w:space="0" w:color="auto"/>
              </w:divBdr>
              <w:divsChild>
                <w:div w:id="1614048365">
                  <w:marLeft w:val="0"/>
                  <w:marRight w:val="0"/>
                  <w:marTop w:val="0"/>
                  <w:marBottom w:val="0"/>
                  <w:divBdr>
                    <w:top w:val="none" w:sz="0" w:space="0" w:color="auto"/>
                    <w:left w:val="none" w:sz="0" w:space="0" w:color="auto"/>
                    <w:bottom w:val="none" w:sz="0" w:space="0" w:color="auto"/>
                    <w:right w:val="none" w:sz="0" w:space="0" w:color="auto"/>
                  </w:divBdr>
                  <w:divsChild>
                    <w:div w:id="180700854">
                      <w:marLeft w:val="0"/>
                      <w:marRight w:val="0"/>
                      <w:marTop w:val="0"/>
                      <w:marBottom w:val="0"/>
                      <w:divBdr>
                        <w:top w:val="none" w:sz="0" w:space="0" w:color="auto"/>
                        <w:left w:val="none" w:sz="0" w:space="0" w:color="auto"/>
                        <w:bottom w:val="none" w:sz="0" w:space="0" w:color="auto"/>
                        <w:right w:val="none" w:sz="0" w:space="0" w:color="auto"/>
                      </w:divBdr>
                      <w:divsChild>
                        <w:div w:id="912742576">
                          <w:marLeft w:val="0"/>
                          <w:marRight w:val="0"/>
                          <w:marTop w:val="0"/>
                          <w:marBottom w:val="0"/>
                          <w:divBdr>
                            <w:top w:val="none" w:sz="0" w:space="0" w:color="auto"/>
                            <w:left w:val="none" w:sz="0" w:space="0" w:color="auto"/>
                            <w:bottom w:val="none" w:sz="0" w:space="0" w:color="auto"/>
                            <w:right w:val="none" w:sz="0" w:space="0" w:color="auto"/>
                          </w:divBdr>
                          <w:divsChild>
                            <w:div w:id="13659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67890">
      <w:bodyDiv w:val="1"/>
      <w:marLeft w:val="0"/>
      <w:marRight w:val="0"/>
      <w:marTop w:val="0"/>
      <w:marBottom w:val="0"/>
      <w:divBdr>
        <w:top w:val="none" w:sz="0" w:space="0" w:color="auto"/>
        <w:left w:val="none" w:sz="0" w:space="0" w:color="auto"/>
        <w:bottom w:val="none" w:sz="0" w:space="0" w:color="auto"/>
        <w:right w:val="none" w:sz="0" w:space="0" w:color="auto"/>
      </w:divBdr>
    </w:div>
    <w:div w:id="925647988">
      <w:bodyDiv w:val="1"/>
      <w:marLeft w:val="0"/>
      <w:marRight w:val="0"/>
      <w:marTop w:val="0"/>
      <w:marBottom w:val="0"/>
      <w:divBdr>
        <w:top w:val="none" w:sz="0" w:space="0" w:color="auto"/>
        <w:left w:val="none" w:sz="0" w:space="0" w:color="auto"/>
        <w:bottom w:val="none" w:sz="0" w:space="0" w:color="auto"/>
        <w:right w:val="none" w:sz="0" w:space="0" w:color="auto"/>
      </w:divBdr>
    </w:div>
    <w:div w:id="1020279362">
      <w:bodyDiv w:val="1"/>
      <w:marLeft w:val="0"/>
      <w:marRight w:val="0"/>
      <w:marTop w:val="0"/>
      <w:marBottom w:val="0"/>
      <w:divBdr>
        <w:top w:val="none" w:sz="0" w:space="0" w:color="auto"/>
        <w:left w:val="none" w:sz="0" w:space="0" w:color="auto"/>
        <w:bottom w:val="none" w:sz="0" w:space="0" w:color="auto"/>
        <w:right w:val="none" w:sz="0" w:space="0" w:color="auto"/>
      </w:divBdr>
    </w:div>
    <w:div w:id="1187404987">
      <w:bodyDiv w:val="1"/>
      <w:marLeft w:val="0"/>
      <w:marRight w:val="0"/>
      <w:marTop w:val="0"/>
      <w:marBottom w:val="0"/>
      <w:divBdr>
        <w:top w:val="none" w:sz="0" w:space="0" w:color="auto"/>
        <w:left w:val="none" w:sz="0" w:space="0" w:color="auto"/>
        <w:bottom w:val="none" w:sz="0" w:space="0" w:color="auto"/>
        <w:right w:val="none" w:sz="0" w:space="0" w:color="auto"/>
      </w:divBdr>
    </w:div>
    <w:div w:id="1290012642">
      <w:bodyDiv w:val="1"/>
      <w:marLeft w:val="0"/>
      <w:marRight w:val="0"/>
      <w:marTop w:val="0"/>
      <w:marBottom w:val="0"/>
      <w:divBdr>
        <w:top w:val="none" w:sz="0" w:space="0" w:color="auto"/>
        <w:left w:val="none" w:sz="0" w:space="0" w:color="auto"/>
        <w:bottom w:val="none" w:sz="0" w:space="0" w:color="auto"/>
        <w:right w:val="none" w:sz="0" w:space="0" w:color="auto"/>
      </w:divBdr>
    </w:div>
    <w:div w:id="1333141032">
      <w:bodyDiv w:val="1"/>
      <w:marLeft w:val="0"/>
      <w:marRight w:val="0"/>
      <w:marTop w:val="0"/>
      <w:marBottom w:val="0"/>
      <w:divBdr>
        <w:top w:val="none" w:sz="0" w:space="0" w:color="auto"/>
        <w:left w:val="none" w:sz="0" w:space="0" w:color="auto"/>
        <w:bottom w:val="none" w:sz="0" w:space="0" w:color="auto"/>
        <w:right w:val="none" w:sz="0" w:space="0" w:color="auto"/>
      </w:divBdr>
    </w:div>
    <w:div w:id="1344894488">
      <w:bodyDiv w:val="1"/>
      <w:marLeft w:val="0"/>
      <w:marRight w:val="0"/>
      <w:marTop w:val="0"/>
      <w:marBottom w:val="0"/>
      <w:divBdr>
        <w:top w:val="none" w:sz="0" w:space="0" w:color="auto"/>
        <w:left w:val="none" w:sz="0" w:space="0" w:color="auto"/>
        <w:bottom w:val="none" w:sz="0" w:space="0" w:color="auto"/>
        <w:right w:val="none" w:sz="0" w:space="0" w:color="auto"/>
      </w:divBdr>
    </w:div>
    <w:div w:id="1402943334">
      <w:bodyDiv w:val="1"/>
      <w:marLeft w:val="0"/>
      <w:marRight w:val="0"/>
      <w:marTop w:val="0"/>
      <w:marBottom w:val="0"/>
      <w:divBdr>
        <w:top w:val="none" w:sz="0" w:space="0" w:color="auto"/>
        <w:left w:val="none" w:sz="0" w:space="0" w:color="auto"/>
        <w:bottom w:val="none" w:sz="0" w:space="0" w:color="auto"/>
        <w:right w:val="none" w:sz="0" w:space="0" w:color="auto"/>
      </w:divBdr>
    </w:div>
    <w:div w:id="1421221222">
      <w:bodyDiv w:val="1"/>
      <w:marLeft w:val="0"/>
      <w:marRight w:val="0"/>
      <w:marTop w:val="0"/>
      <w:marBottom w:val="0"/>
      <w:divBdr>
        <w:top w:val="none" w:sz="0" w:space="0" w:color="auto"/>
        <w:left w:val="none" w:sz="0" w:space="0" w:color="auto"/>
        <w:bottom w:val="none" w:sz="0" w:space="0" w:color="auto"/>
        <w:right w:val="none" w:sz="0" w:space="0" w:color="auto"/>
      </w:divBdr>
    </w:div>
    <w:div w:id="1490973568">
      <w:bodyDiv w:val="1"/>
      <w:marLeft w:val="0"/>
      <w:marRight w:val="0"/>
      <w:marTop w:val="0"/>
      <w:marBottom w:val="0"/>
      <w:divBdr>
        <w:top w:val="none" w:sz="0" w:space="0" w:color="auto"/>
        <w:left w:val="none" w:sz="0" w:space="0" w:color="auto"/>
        <w:bottom w:val="none" w:sz="0" w:space="0" w:color="auto"/>
        <w:right w:val="none" w:sz="0" w:space="0" w:color="auto"/>
      </w:divBdr>
    </w:div>
    <w:div w:id="1515995227">
      <w:bodyDiv w:val="1"/>
      <w:marLeft w:val="0"/>
      <w:marRight w:val="0"/>
      <w:marTop w:val="0"/>
      <w:marBottom w:val="0"/>
      <w:divBdr>
        <w:top w:val="none" w:sz="0" w:space="0" w:color="auto"/>
        <w:left w:val="none" w:sz="0" w:space="0" w:color="auto"/>
        <w:bottom w:val="none" w:sz="0" w:space="0" w:color="auto"/>
        <w:right w:val="none" w:sz="0" w:space="0" w:color="auto"/>
      </w:divBdr>
    </w:div>
    <w:div w:id="1522861553">
      <w:bodyDiv w:val="1"/>
      <w:marLeft w:val="0"/>
      <w:marRight w:val="0"/>
      <w:marTop w:val="0"/>
      <w:marBottom w:val="0"/>
      <w:divBdr>
        <w:top w:val="none" w:sz="0" w:space="0" w:color="auto"/>
        <w:left w:val="none" w:sz="0" w:space="0" w:color="auto"/>
        <w:bottom w:val="none" w:sz="0" w:space="0" w:color="auto"/>
        <w:right w:val="none" w:sz="0" w:space="0" w:color="auto"/>
      </w:divBdr>
    </w:div>
    <w:div w:id="1557819217">
      <w:bodyDiv w:val="1"/>
      <w:marLeft w:val="0"/>
      <w:marRight w:val="0"/>
      <w:marTop w:val="0"/>
      <w:marBottom w:val="0"/>
      <w:divBdr>
        <w:top w:val="none" w:sz="0" w:space="0" w:color="auto"/>
        <w:left w:val="none" w:sz="0" w:space="0" w:color="auto"/>
        <w:bottom w:val="none" w:sz="0" w:space="0" w:color="auto"/>
        <w:right w:val="none" w:sz="0" w:space="0" w:color="auto"/>
      </w:divBdr>
      <w:divsChild>
        <w:div w:id="1900900996">
          <w:marLeft w:val="0"/>
          <w:marRight w:val="0"/>
          <w:marTop w:val="0"/>
          <w:marBottom w:val="0"/>
          <w:divBdr>
            <w:top w:val="none" w:sz="0" w:space="0" w:color="auto"/>
            <w:left w:val="none" w:sz="0" w:space="0" w:color="auto"/>
            <w:bottom w:val="none" w:sz="0" w:space="0" w:color="auto"/>
            <w:right w:val="none" w:sz="0" w:space="0" w:color="auto"/>
          </w:divBdr>
          <w:divsChild>
            <w:div w:id="1754937664">
              <w:marLeft w:val="0"/>
              <w:marRight w:val="0"/>
              <w:marTop w:val="0"/>
              <w:marBottom w:val="0"/>
              <w:divBdr>
                <w:top w:val="none" w:sz="0" w:space="0" w:color="auto"/>
                <w:left w:val="none" w:sz="0" w:space="0" w:color="auto"/>
                <w:bottom w:val="none" w:sz="0" w:space="0" w:color="auto"/>
                <w:right w:val="none" w:sz="0" w:space="0" w:color="auto"/>
              </w:divBdr>
              <w:divsChild>
                <w:div w:id="2102989598">
                  <w:marLeft w:val="0"/>
                  <w:marRight w:val="0"/>
                  <w:marTop w:val="0"/>
                  <w:marBottom w:val="0"/>
                  <w:divBdr>
                    <w:top w:val="none" w:sz="0" w:space="0" w:color="auto"/>
                    <w:left w:val="none" w:sz="0" w:space="0" w:color="auto"/>
                    <w:bottom w:val="none" w:sz="0" w:space="0" w:color="auto"/>
                    <w:right w:val="none" w:sz="0" w:space="0" w:color="auto"/>
                  </w:divBdr>
                  <w:divsChild>
                    <w:div w:id="110781877">
                      <w:marLeft w:val="0"/>
                      <w:marRight w:val="0"/>
                      <w:marTop w:val="0"/>
                      <w:marBottom w:val="0"/>
                      <w:divBdr>
                        <w:top w:val="none" w:sz="0" w:space="0" w:color="auto"/>
                        <w:left w:val="none" w:sz="0" w:space="0" w:color="auto"/>
                        <w:bottom w:val="none" w:sz="0" w:space="0" w:color="auto"/>
                        <w:right w:val="none" w:sz="0" w:space="0" w:color="auto"/>
                      </w:divBdr>
                      <w:divsChild>
                        <w:div w:id="103573017">
                          <w:marLeft w:val="0"/>
                          <w:marRight w:val="0"/>
                          <w:marTop w:val="0"/>
                          <w:marBottom w:val="0"/>
                          <w:divBdr>
                            <w:top w:val="none" w:sz="0" w:space="0" w:color="auto"/>
                            <w:left w:val="none" w:sz="0" w:space="0" w:color="auto"/>
                            <w:bottom w:val="none" w:sz="0" w:space="0" w:color="auto"/>
                            <w:right w:val="none" w:sz="0" w:space="0" w:color="auto"/>
                          </w:divBdr>
                          <w:divsChild>
                            <w:div w:id="92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62494">
      <w:bodyDiv w:val="1"/>
      <w:marLeft w:val="0"/>
      <w:marRight w:val="0"/>
      <w:marTop w:val="0"/>
      <w:marBottom w:val="0"/>
      <w:divBdr>
        <w:top w:val="none" w:sz="0" w:space="0" w:color="auto"/>
        <w:left w:val="none" w:sz="0" w:space="0" w:color="auto"/>
        <w:bottom w:val="none" w:sz="0" w:space="0" w:color="auto"/>
        <w:right w:val="none" w:sz="0" w:space="0" w:color="auto"/>
      </w:divBdr>
    </w:div>
    <w:div w:id="1597665431">
      <w:bodyDiv w:val="1"/>
      <w:marLeft w:val="0"/>
      <w:marRight w:val="0"/>
      <w:marTop w:val="0"/>
      <w:marBottom w:val="0"/>
      <w:divBdr>
        <w:top w:val="none" w:sz="0" w:space="0" w:color="auto"/>
        <w:left w:val="none" w:sz="0" w:space="0" w:color="auto"/>
        <w:bottom w:val="none" w:sz="0" w:space="0" w:color="auto"/>
        <w:right w:val="none" w:sz="0" w:space="0" w:color="auto"/>
      </w:divBdr>
    </w:div>
    <w:div w:id="1609391169">
      <w:bodyDiv w:val="1"/>
      <w:marLeft w:val="0"/>
      <w:marRight w:val="0"/>
      <w:marTop w:val="0"/>
      <w:marBottom w:val="0"/>
      <w:divBdr>
        <w:top w:val="none" w:sz="0" w:space="0" w:color="auto"/>
        <w:left w:val="none" w:sz="0" w:space="0" w:color="auto"/>
        <w:bottom w:val="none" w:sz="0" w:space="0" w:color="auto"/>
        <w:right w:val="none" w:sz="0" w:space="0" w:color="auto"/>
      </w:divBdr>
    </w:div>
    <w:div w:id="1782141712">
      <w:bodyDiv w:val="1"/>
      <w:marLeft w:val="0"/>
      <w:marRight w:val="0"/>
      <w:marTop w:val="0"/>
      <w:marBottom w:val="0"/>
      <w:divBdr>
        <w:top w:val="none" w:sz="0" w:space="0" w:color="auto"/>
        <w:left w:val="none" w:sz="0" w:space="0" w:color="auto"/>
        <w:bottom w:val="none" w:sz="0" w:space="0" w:color="auto"/>
        <w:right w:val="none" w:sz="0" w:space="0" w:color="auto"/>
      </w:divBdr>
    </w:div>
    <w:div w:id="1941985833">
      <w:bodyDiv w:val="1"/>
      <w:marLeft w:val="0"/>
      <w:marRight w:val="0"/>
      <w:marTop w:val="0"/>
      <w:marBottom w:val="0"/>
      <w:divBdr>
        <w:top w:val="none" w:sz="0" w:space="0" w:color="auto"/>
        <w:left w:val="none" w:sz="0" w:space="0" w:color="auto"/>
        <w:bottom w:val="none" w:sz="0" w:space="0" w:color="auto"/>
        <w:right w:val="none" w:sz="0" w:space="0" w:color="auto"/>
      </w:divBdr>
    </w:div>
    <w:div w:id="2084912553">
      <w:bodyDiv w:val="1"/>
      <w:marLeft w:val="0"/>
      <w:marRight w:val="0"/>
      <w:marTop w:val="0"/>
      <w:marBottom w:val="0"/>
      <w:divBdr>
        <w:top w:val="none" w:sz="0" w:space="0" w:color="auto"/>
        <w:left w:val="none" w:sz="0" w:space="0" w:color="auto"/>
        <w:bottom w:val="none" w:sz="0" w:space="0" w:color="auto"/>
        <w:right w:val="none" w:sz="0" w:space="0" w:color="auto"/>
      </w:divBdr>
    </w:div>
    <w:div w:id="21090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792</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Tenorio.TADS029</dc:creator>
  <cp:keywords/>
  <dc:description/>
  <cp:lastModifiedBy>Thiago Tenorio.TADS029</cp:lastModifiedBy>
  <cp:revision>3</cp:revision>
  <dcterms:created xsi:type="dcterms:W3CDTF">2024-12-17T14:22:00Z</dcterms:created>
  <dcterms:modified xsi:type="dcterms:W3CDTF">2024-12-20T00:38:00Z</dcterms:modified>
</cp:coreProperties>
</file>