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C06" w:rsidRDefault="00095E33">
      <w:pPr>
        <w:spacing w:after="0" w:line="259" w:lineRule="auto"/>
        <w:ind w:left="4" w:right="0" w:firstLine="0"/>
        <w:jc w:val="left"/>
      </w:pPr>
      <w:r>
        <w:rPr>
          <w:noProof/>
        </w:rPr>
        <w:drawing>
          <wp:inline distT="0" distB="0" distL="0" distR="0">
            <wp:extent cx="2136648" cy="972312"/>
            <wp:effectExtent l="0" t="0" r="0" b="0"/>
            <wp:docPr id="1927" name="Picture 19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" name="Picture 19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6648" cy="97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3"/>
        </w:rPr>
        <w:t xml:space="preserve"> </w:t>
      </w:r>
    </w:p>
    <w:p w:rsidR="00CD5C06" w:rsidRDefault="00095E33">
      <w:pPr>
        <w:spacing w:after="0" w:line="259" w:lineRule="auto"/>
        <w:ind w:left="0" w:right="85" w:firstLine="0"/>
        <w:jc w:val="center"/>
      </w:pPr>
      <w:r>
        <w:rPr>
          <w:b/>
          <w:u w:val="single" w:color="000000"/>
        </w:rPr>
        <w:t>CONTRATO DE PRESTAÇÃO DE SERVIÇOS JURÍDICOS</w:t>
      </w:r>
      <w:r>
        <w:rPr>
          <w:b/>
        </w:rPr>
        <w:t xml:space="preserve"> </w:t>
      </w:r>
    </w:p>
    <w:p w:rsidR="00CD5C06" w:rsidRDefault="00095E33">
      <w:pPr>
        <w:spacing w:after="0" w:line="259" w:lineRule="auto"/>
        <w:ind w:left="0" w:right="14" w:firstLine="0"/>
        <w:jc w:val="center"/>
      </w:pPr>
      <w:r>
        <w:rPr>
          <w:b/>
        </w:rPr>
        <w:t xml:space="preserve"> </w:t>
      </w:r>
    </w:p>
    <w:p w:rsidR="00CD5C06" w:rsidRDefault="00095E33">
      <w:pPr>
        <w:spacing w:after="31"/>
        <w:ind w:right="71"/>
      </w:pPr>
      <w:r>
        <w:t xml:space="preserve">Que entre si fazem </w:t>
      </w:r>
      <w:r>
        <w:rPr>
          <w:b/>
        </w:rPr>
        <w:t>Joao Cezar</w:t>
      </w:r>
      <w:r>
        <w:t xml:space="preserve">, Brasileira, Divorciada, Vendedora, portadora do documento de identidade RG. </w:t>
      </w:r>
      <w:r>
        <w:rPr>
          <w:color w:val="FF0000"/>
        </w:rPr>
        <w:t>13.004.288-2</w:t>
      </w:r>
      <w:r>
        <w:t xml:space="preserve">, inscrita no CPF sob o n </w:t>
      </w:r>
      <w:proofErr w:type="spellStart"/>
      <w:proofErr w:type="spellEnd"/>
      <w:r>
        <w:t>489.759.870-27</w:t>
      </w:r>
      <w:r>
        <w:t xml:space="preserve">, </w:t>
      </w:r>
      <w:r>
        <w:t>(22)222222</w:t>
      </w:r>
      <w:r>
        <w:t xml:space="preserve"> , tendo como endereço eletrônico </w:t>
      </w:r>
      <w:r>
        <w:rPr>
          <w:color w:val="0000FF"/>
          <w:u w:val="single" w:color="0000FF"/>
        </w:rPr>
        <w:t>joaocezar@gmail.com</w:t>
      </w:r>
      <w:r>
        <w:t xml:space="preserve"> , domiciliado e residente na Rua das Tâmaras, 40 apto 508 TORRE A, Atlântico, Morada de Laranjeiras, Serra, ES, 29.166-653, </w:t>
      </w:r>
      <w:bookmarkStart w:id="0" w:name="_GoBack"/>
      <w:bookmarkEnd w:id="0"/>
      <w:r>
        <w:t xml:space="preserve">neste ato denominado </w:t>
      </w:r>
      <w:r>
        <w:rPr>
          <w:b/>
        </w:rPr>
        <w:t xml:space="preserve">CONTRATANTE </w:t>
      </w:r>
      <w:r>
        <w:t xml:space="preserve">e JOÃO CEZART DE </w:t>
      </w:r>
    </w:p>
    <w:p w:rsidR="00CD5C06" w:rsidRDefault="00095E33">
      <w:pPr>
        <w:spacing w:after="33"/>
        <w:ind w:right="71"/>
      </w:pPr>
      <w:r>
        <w:t>LUCENA NETTO, brasile</w:t>
      </w:r>
      <w:r>
        <w:t xml:space="preserve">iro, advogado, inscrito na OAB-ES sob o nº 37.326, </w:t>
      </w:r>
      <w:r>
        <w:rPr>
          <w:b/>
        </w:rPr>
        <w:t>THAYNA DA SILVA VILAS BOAS</w:t>
      </w:r>
      <w:r>
        <w:t xml:space="preserve">, brasileira, advogada, inscrita na OAB-ES sob nº 36.200 e </w:t>
      </w:r>
      <w:r>
        <w:rPr>
          <w:b/>
        </w:rPr>
        <w:t>EVALDO SILVA DE OLIVEIRA</w:t>
      </w:r>
      <w:r>
        <w:t>, brasileiro, casado, Advogado, inscrito na OAB-ES sob nº 5.753, todos com escritório na Rua Ave</w:t>
      </w:r>
      <w:r>
        <w:t xml:space="preserve">nida Champagnat, nº 501, Praia da Costa, Vila Velha - ES, neste ato denominados </w:t>
      </w:r>
      <w:r>
        <w:rPr>
          <w:b/>
        </w:rPr>
        <w:t xml:space="preserve">CONTRATADOS, </w:t>
      </w:r>
      <w:r>
        <w:t xml:space="preserve">ajustam na forma das cláusulas abaixo o seguinte: </w:t>
      </w:r>
    </w:p>
    <w:p w:rsidR="00CD5C06" w:rsidRDefault="00095E33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D5C06" w:rsidRDefault="00095E33">
      <w:pPr>
        <w:ind w:left="-5" w:right="71"/>
      </w:pPr>
      <w:r>
        <w:rPr>
          <w:b/>
        </w:rPr>
        <w:t>CLÁUSULA PRIMEIRA</w:t>
      </w:r>
      <w:r>
        <w:t xml:space="preserve"> </w:t>
      </w:r>
      <w:proofErr w:type="gramStart"/>
      <w:r>
        <w:t>-  O</w:t>
      </w:r>
      <w:proofErr w:type="gramEnd"/>
      <w:r>
        <w:t xml:space="preserve"> Contratante contrata neste ato os serviços jurídicos do Contratado, que por sua vez se </w:t>
      </w:r>
      <w:r>
        <w:t xml:space="preserve">compromete a prestar serviços jurídicos, consistente no ajuizamento de Ação de indenização por danos materiais e morais com pedido de tutela antecipada, incluindo, ainda possível recurso se este se fizer necessário; </w:t>
      </w:r>
    </w:p>
    <w:p w:rsidR="00CD5C06" w:rsidRDefault="00095E33">
      <w:pPr>
        <w:ind w:left="-5" w:right="71"/>
      </w:pPr>
      <w:r>
        <w:rPr>
          <w:b/>
        </w:rPr>
        <w:t>CLÁUSULA SEGUNDA</w:t>
      </w:r>
      <w:r>
        <w:t xml:space="preserve"> - Os trabalhos a serem</w:t>
      </w:r>
      <w:r>
        <w:t xml:space="preserve"> prestados compreendem a propositura da ação, acompanhamento de audiência e prática de atos processuais necessários à defesa da Contratante, referentes à cobrança indevida dos juros de obra decorrente do empreendimento VIA MAR onde a contratante é propriet</w:t>
      </w:r>
      <w:r>
        <w:t xml:space="preserve">ária de um imóvel de fração ideal.  </w:t>
      </w:r>
    </w:p>
    <w:p w:rsidR="00CD5C06" w:rsidRDefault="00095E33">
      <w:pPr>
        <w:ind w:left="-5" w:right="71"/>
      </w:pPr>
      <w:r>
        <w:rPr>
          <w:b/>
        </w:rPr>
        <w:t>CLÁUSULA TERCEIRA</w:t>
      </w:r>
      <w:r>
        <w:t xml:space="preserve"> - O presente contrato terá vigência até encerramento dos processos, incluindo eventuais recursos, tanto administrativos quanto judiciais. </w:t>
      </w:r>
    </w:p>
    <w:p w:rsidR="00CD5C06" w:rsidRDefault="00095E33">
      <w:pPr>
        <w:ind w:left="-5" w:right="71"/>
      </w:pPr>
      <w:r>
        <w:t>3.1 – A resolução por qualquer meio diverso da via empregada p</w:t>
      </w:r>
      <w:r>
        <w:t>or este escritório para resolução dos atuais conflitos, não anulam os valores a serem percebidos em honorários, qualquer negociação direta que ocorra entre requerente e requerido sem a presença de seu patrono, não exclui o requerente das verbas descritas n</w:t>
      </w:r>
      <w:r>
        <w:t xml:space="preserve">este contrato.  </w:t>
      </w:r>
    </w:p>
    <w:p w:rsidR="00CD5C06" w:rsidRDefault="00095E33">
      <w:pPr>
        <w:spacing w:after="485"/>
        <w:ind w:left="-5" w:right="71"/>
      </w:pPr>
      <w:r>
        <w:rPr>
          <w:b/>
        </w:rPr>
        <w:t>CLÁUSULA QUARTA</w:t>
      </w:r>
      <w:r>
        <w:t xml:space="preserve"> – A Contratante pagará ao Contratado pelos serviços prestados o valor de </w:t>
      </w:r>
      <w:r>
        <w:rPr>
          <w:b/>
        </w:rPr>
        <w:t>R$ 50,00 (cinquenta reais)</w:t>
      </w:r>
      <w:r>
        <w:t xml:space="preserve">, referente a taxa de serviços do escritório, a ser depositado na data de assinatura do contrato, através de </w:t>
      </w:r>
    </w:p>
    <w:p w:rsidR="00CD5C06" w:rsidRDefault="00095E33">
      <w:pPr>
        <w:spacing w:after="0" w:line="259" w:lineRule="auto"/>
        <w:ind w:left="0" w:right="0" w:firstLine="0"/>
        <w:jc w:val="left"/>
      </w:pPr>
      <w:r>
        <w:rPr>
          <w:sz w:val="23"/>
        </w:rPr>
        <w:t xml:space="preserve"> </w:t>
      </w:r>
    </w:p>
    <w:p w:rsidR="00CD5C06" w:rsidRDefault="00095E33">
      <w:pPr>
        <w:spacing w:after="0" w:line="259" w:lineRule="auto"/>
        <w:ind w:left="0" w:right="31" w:firstLine="0"/>
        <w:jc w:val="right"/>
      </w:pPr>
      <w:r>
        <w:rPr>
          <w:noProof/>
        </w:rPr>
        <w:drawing>
          <wp:inline distT="0" distB="0" distL="0" distR="0">
            <wp:extent cx="5398770" cy="88519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3"/>
        </w:rPr>
        <w:t xml:space="preserve"> </w:t>
      </w:r>
    </w:p>
    <w:p w:rsidR="00CD5C06" w:rsidRDefault="00095E33">
      <w:pPr>
        <w:spacing w:after="0" w:line="259" w:lineRule="auto"/>
        <w:ind w:left="4" w:righ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2136648" cy="972312"/>
            <wp:effectExtent l="0" t="0" r="0" b="0"/>
            <wp:docPr id="1928" name="Picture 19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" name="Picture 19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6648" cy="97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3"/>
        </w:rPr>
        <w:t xml:space="preserve"> </w:t>
      </w:r>
    </w:p>
    <w:p w:rsidR="00CD5C06" w:rsidRDefault="00095E33">
      <w:pPr>
        <w:ind w:left="-5" w:right="71"/>
      </w:pPr>
      <w:r>
        <w:t xml:space="preserve">transferência bancária via PIX, cuja chave é o CPF n° 163.315.467-07, em nome do Contratado, JOÃO CEZAR DE LUCENA NETTO; </w:t>
      </w:r>
    </w:p>
    <w:p w:rsidR="00CD5C06" w:rsidRDefault="00095E33">
      <w:pPr>
        <w:ind w:left="-5" w:right="71"/>
      </w:pPr>
      <w:r>
        <w:rPr>
          <w:b/>
        </w:rPr>
        <w:t>4.1.</w:t>
      </w:r>
      <w:r>
        <w:t xml:space="preserve"> A Contratante pagará ao Contratado, a título de honorários advocatícios o percentual de 30% (vinte) sobre os valores que vier a r</w:t>
      </w:r>
      <w:r>
        <w:t xml:space="preserve">eceber referentes ao montante sentenciado em juízo; </w:t>
      </w:r>
    </w:p>
    <w:p w:rsidR="00CD5C06" w:rsidRDefault="00095E33">
      <w:pPr>
        <w:ind w:left="-5" w:right="71"/>
      </w:pPr>
      <w:r>
        <w:rPr>
          <w:b/>
        </w:rPr>
        <w:t xml:space="preserve">CLÁUSULA QUINTA – </w:t>
      </w:r>
      <w:r>
        <w:t xml:space="preserve">Além dos honorários descritos na cláusula anterior, ficará para o Contratado valores relativos a honorários de sucumbência; </w:t>
      </w:r>
      <w:r>
        <w:rPr>
          <w:b/>
        </w:rPr>
        <w:t>CLÁUSULA SEXTA</w:t>
      </w:r>
      <w:r>
        <w:t xml:space="preserve"> - As partes elegem o foro da Comarca de Vila V</w:t>
      </w:r>
      <w:r>
        <w:t xml:space="preserve">elha-ESES, para dirimir as dúvidas oriundas do presente. </w:t>
      </w:r>
    </w:p>
    <w:p w:rsidR="00CD5C06" w:rsidRDefault="00095E33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D5C06" w:rsidRDefault="00095E33">
      <w:pPr>
        <w:ind w:left="-5" w:right="71"/>
      </w:pPr>
      <w:r>
        <w:t xml:space="preserve">Os executivos constituídos ou atestados por meio eletrônico, é admitida qualquer modalidade de assinatura eletrônica prevista em lei, dispensada a assinatura de testemunhas quando sua integridade </w:t>
      </w:r>
      <w:r>
        <w:t xml:space="preserve">for conferida por provedor de assinatura. </w:t>
      </w:r>
    </w:p>
    <w:p w:rsidR="00CD5C06" w:rsidRDefault="00095E33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CD5C06" w:rsidRDefault="00095E33">
      <w:pPr>
        <w:spacing w:after="0" w:line="259" w:lineRule="auto"/>
        <w:ind w:left="0" w:right="0" w:firstLine="0"/>
        <w:jc w:val="right"/>
      </w:pPr>
      <w:r>
        <w:t xml:space="preserve"> </w:t>
      </w:r>
    </w:p>
    <w:p w:rsidR="00CD5C06" w:rsidRDefault="00095E33">
      <w:pPr>
        <w:spacing w:after="0" w:line="259" w:lineRule="auto"/>
        <w:ind w:left="0" w:firstLine="0"/>
        <w:jc w:val="right"/>
      </w:pPr>
      <w:r>
        <w:t xml:space="preserve">Vila </w:t>
      </w:r>
      <w:proofErr w:type="spellStart"/>
      <w:r>
        <w:t>Velha-ES</w:t>
      </w:r>
      <w:proofErr w:type="spellEnd"/>
      <w:r>
        <w:t xml:space="preserve">, 24 de agosto de 2023. </w:t>
      </w:r>
    </w:p>
    <w:p w:rsidR="00CD5C06" w:rsidRDefault="00095E33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D5C06" w:rsidRDefault="00095E33">
      <w:pPr>
        <w:spacing w:after="0" w:line="259" w:lineRule="auto"/>
        <w:ind w:left="0" w:right="14" w:firstLine="0"/>
        <w:jc w:val="center"/>
      </w:pPr>
      <w:r>
        <w:rPr>
          <w:b/>
        </w:rPr>
        <w:t xml:space="preserve"> </w:t>
      </w:r>
    </w:p>
    <w:p w:rsidR="00CD5C06" w:rsidRDefault="00095E33">
      <w:pPr>
        <w:spacing w:after="1" w:line="235" w:lineRule="auto"/>
        <w:ind w:left="3334" w:right="880" w:hanging="616"/>
        <w:jc w:val="left"/>
      </w:pPr>
      <w:r>
        <w:rPr>
          <w:b/>
        </w:rPr>
        <w:t xml:space="preserve">WALESKA COSTA ROCHA CONTRATANTE </w:t>
      </w:r>
    </w:p>
    <w:p w:rsidR="00CD5C06" w:rsidRDefault="00095E33">
      <w:pPr>
        <w:spacing w:after="0" w:line="259" w:lineRule="auto"/>
        <w:ind w:left="0" w:right="14" w:firstLine="0"/>
        <w:jc w:val="center"/>
      </w:pPr>
      <w:r>
        <w:rPr>
          <w:b/>
        </w:rPr>
        <w:t xml:space="preserve"> </w:t>
      </w:r>
    </w:p>
    <w:p w:rsidR="00CD5C06" w:rsidRDefault="00095E33">
      <w:pPr>
        <w:spacing w:after="0" w:line="259" w:lineRule="auto"/>
        <w:ind w:left="0" w:right="14" w:firstLine="0"/>
        <w:jc w:val="center"/>
      </w:pPr>
      <w:r>
        <w:rPr>
          <w:b/>
        </w:rPr>
        <w:t xml:space="preserve"> </w:t>
      </w:r>
    </w:p>
    <w:p w:rsidR="00CD5C06" w:rsidRDefault="00095E33">
      <w:pPr>
        <w:spacing w:after="0" w:line="259" w:lineRule="auto"/>
        <w:ind w:left="10" w:right="83"/>
        <w:jc w:val="center"/>
      </w:pPr>
      <w:r>
        <w:rPr>
          <w:b/>
        </w:rPr>
        <w:t xml:space="preserve">JOÃO CEZAR DE LUCENA NETTO </w:t>
      </w:r>
    </w:p>
    <w:p w:rsidR="00CD5C06" w:rsidRDefault="00095E33">
      <w:pPr>
        <w:spacing w:after="0" w:line="259" w:lineRule="auto"/>
        <w:ind w:left="10" w:right="78"/>
        <w:jc w:val="center"/>
      </w:pPr>
      <w:r>
        <w:rPr>
          <w:b/>
        </w:rPr>
        <w:t xml:space="preserve">CONTRATADO </w:t>
      </w:r>
    </w:p>
    <w:p w:rsidR="00CD5C06" w:rsidRDefault="00095E33">
      <w:pPr>
        <w:spacing w:after="0" w:line="259" w:lineRule="auto"/>
        <w:ind w:left="0" w:right="14" w:firstLine="0"/>
        <w:jc w:val="center"/>
      </w:pPr>
      <w:r>
        <w:rPr>
          <w:b/>
        </w:rPr>
        <w:t xml:space="preserve"> </w:t>
      </w:r>
    </w:p>
    <w:p w:rsidR="00CD5C06" w:rsidRDefault="00095E33">
      <w:pPr>
        <w:spacing w:after="5317" w:line="259" w:lineRule="auto"/>
        <w:ind w:left="0" w:right="0" w:firstLine="0"/>
        <w:jc w:val="left"/>
      </w:pPr>
      <w:r>
        <w:t xml:space="preserve"> </w:t>
      </w:r>
    </w:p>
    <w:p w:rsidR="00CD5C06" w:rsidRDefault="00095E33">
      <w:pPr>
        <w:spacing w:after="0" w:line="259" w:lineRule="auto"/>
        <w:ind w:left="0" w:right="0" w:firstLine="0"/>
        <w:jc w:val="left"/>
      </w:pPr>
      <w:r>
        <w:rPr>
          <w:sz w:val="23"/>
        </w:rPr>
        <w:t xml:space="preserve"> </w:t>
      </w:r>
    </w:p>
    <w:p w:rsidR="00CD5C06" w:rsidRDefault="00095E33">
      <w:pPr>
        <w:spacing w:after="0" w:line="259" w:lineRule="auto"/>
        <w:ind w:left="0" w:right="31" w:firstLine="0"/>
        <w:jc w:val="right"/>
      </w:pPr>
      <w:r>
        <w:rPr>
          <w:noProof/>
        </w:rPr>
        <w:lastRenderedPageBreak/>
        <w:drawing>
          <wp:inline distT="0" distB="0" distL="0" distR="0">
            <wp:extent cx="5398770" cy="88519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3"/>
        </w:rPr>
        <w:t xml:space="preserve"> </w:t>
      </w:r>
    </w:p>
    <w:sectPr w:rsidR="00CD5C06">
      <w:pgSz w:w="11910" w:h="16845"/>
      <w:pgMar w:top="426" w:right="1631" w:bottom="646" w:left="16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C06"/>
    <w:rsid w:val="00095E33"/>
    <w:rsid w:val="00CD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73E26"/>
  <w15:docId w15:val="{4E200EB0-4002-48C4-8031-563374EE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" w:line="245" w:lineRule="auto"/>
      <w:ind w:left="2173" w:right="6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498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Thiago de Moraes Piffer</cp:lastModifiedBy>
  <cp:revision>2</cp:revision>
  <dcterms:created xsi:type="dcterms:W3CDTF">2023-10-19T00:49:00Z</dcterms:created>
  <dcterms:modified xsi:type="dcterms:W3CDTF">2023-10-19T00:49:00Z</dcterms:modified>
</cp:coreProperties>
</file>