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 xml:space="preserve">Cliente-Piloto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 2.1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e conduzir o cliente-piloto do SaaS conforme definido no ADR-003 v2.1.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tem como objetivo validar o MVP em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de uma empresa de vidra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piloto deve validar o produto existente e suas hip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teses.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transformar o piloto em desenvolvimento de um sistema exclusivo para o cliente-piloto.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2. 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como cliente-piloto: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JR Box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cliente-piloto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dados,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processos e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reais sempre que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3. Respons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vel interno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vel interno pelo acompanhamento do piloto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Rafael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coordenar o acompanhamento;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consolidar problemas;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registrar feedbacks;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incidentes;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apoiar 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necessidades;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apoiar 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significa que Rafael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cliente.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4. Per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como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odo previsto: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cio:</w:t>
      </w:r>
      <w:r>
        <w:rPr>
          <w:rFonts w:ascii="Times New Roman" w:hAnsi="Times New Roman"/>
          <w:sz w:val="40"/>
          <w:szCs w:val="40"/>
          <w:rtl w:val="0"/>
        </w:rPr>
        <w:t xml:space="preserve"> 01/10/2026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rmino:</w:t>
      </w:r>
      <w:r>
        <w:rPr>
          <w:rFonts w:ascii="Times New Roman" w:hAnsi="Times New Roman"/>
          <w:sz w:val="40"/>
          <w:szCs w:val="40"/>
          <w:rtl w:val="0"/>
        </w:rPr>
        <w:t xml:space="preserve"> 15/10/2026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Dura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15 dias corridos.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alterado somente mediante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Objetivo de 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se o MVP consegue sustentar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 de ponta a ponta.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 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continuidade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responsabilidades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usabilidade;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dados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tentar validar todas as funcionalidades futuras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6. Fluxo principal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vel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real: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o/Convers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Reserva/Disponibilidade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Controle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Aceite/Conclus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validar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7. Dados reais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dados reais do cliente-piloto 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Podem ser utilizados: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os controles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privacidade, acesso e LGPD definidos para 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8. Prepara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o e importa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a funcionalidade de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inicial controlada definida no ADR-002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contemplar: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efetiva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identificar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duplicidades;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realizar migra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rica completa como requisito do 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9.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e acesso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Cadastrar 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conforme suas responsabilidades reais.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o modelo: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Perfil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conforme ADR-001.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Garantir: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 correto;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adequadas;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gios indevidos;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Prepara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dos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real, fornecer prepara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nima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treinamento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 objetivo e orientado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Registro de problemas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 problema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registrado.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Registrar, 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criticidade;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status.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12. Classifica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das necessidades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Classificar as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essencial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do 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vida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fora do escopo.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automaticamente uma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requisito de desenvolvimento.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 para altera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necessidade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justificar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MVP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bloquear o fluxo 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comprometer 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comprometer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representar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legal;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demonstrar erro em uma premissa fundamental;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for indispens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ao prop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sito do produto.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da JR Box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incorporadas automaticamente.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 se a necessidade deve ser tratada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 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melhoria futura;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customiza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14.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o piloto garantir: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das credenciais;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privacidade.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falha grave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como prioridade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xima.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15.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validar conforme ADR-005 e ADR-008: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pelo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permanece como fonte oficial dos dados.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16.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criticidade;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comportamento em falhas.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canal externo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 requisito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para continuidade do fluxo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17.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somente as necessidades fiscais efetivamente presentes na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JR Box.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Seguir o ADR-004.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desenvolver funcionalidades fiscais apenas por hip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tese ou antecipa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18. Indicadores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Acompanhar, 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processados;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etapas utilizadas;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parciais;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tempos de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melhoria;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processos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indicadores devem apoiar 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BI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 para o 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19.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sucesso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o piloto bem-sucedido quando houver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que: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reais podem ser processados;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fluxo principal pode ser executado;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conseguem executar suas responsabilidades;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permanecem consistentes;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rastreabilidade;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principais bloqueios podem ser tratados;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parciais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corretamente representadas;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isolamento entre empresas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preservado;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controles externos para 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reduzida;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e necessidades podem ser identificados e classificados;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apresenta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20.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rios de interrup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Interromper ou reduzir temporariamente o piloto quando houver: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grave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vazamento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significativa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executar o fluxo 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estrutural impeditiva;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descumprimento legal relevante;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operacional de continuidade.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e analisar formalmente qualquer interrup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Avalia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previsto, realizar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objetivos;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resultados;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problemas;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feedbacks;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ader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ao fluxo;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identificadas;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backlog gerado.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22. Resultado do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Classificar o resultado em uma das categorias: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A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Aprovado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MVP demonstrou capacidade suficiente para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B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Aprovado com ajustes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vi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mas necessita de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ou melhorias relevantes.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C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Requer nova valida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insuficientes para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D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Reavaliar premissa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ou mais premissas fundamentais precisam ser revistas.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formalmente a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23. Continuidade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o piloto,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continuidade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da Release 1;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premissas.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formalizadas nos documentos correspondentes.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24.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informais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arquitetura;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escopo do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modelo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dos ADRs.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piloto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 mecanismo de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aprendizado.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mecanismo para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informal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pio de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qualquer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surgida durante o piloto, perguntar: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Isso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para que o produto cumpra sua finalidade como SaaS gen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rico?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como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principal: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A JR Box solicitou.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necessidade deve ser avaliada pela perspectiva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26. Resultado esperado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suficiente para determinar se o 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 o fluxo principal;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preserva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atende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responsabilidades dos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 exce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 e isolamento;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possui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27. Regra final para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desenvolvimento 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obedecer simultaneamente aos ADRs: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MVP e Escopo do 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Cliente-Piloto;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ADR-004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ADR-005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en-US"/>
        </w:rPr>
        <w:t>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ADR-007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Plataforma do aplicativo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caso de conflito entre uma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operacional do piloto e uma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arquitetural aprovada,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alterar automaticamente a arquitetura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necessidade e encaminh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-la pelo processo de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28. Refer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Este prompt deriva 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Cliente-Piloto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2.1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 permanece como documento oficial da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prompt representa a tradu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requisitos operacionais e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Cliente-piloto:</w:t>
      </w:r>
      <w:r>
        <w:rPr>
          <w:rFonts w:ascii="Times New Roman" w:hAnsi="Times New Roman"/>
          <w:sz w:val="40"/>
          <w:szCs w:val="40"/>
          <w:rtl w:val="0"/>
          <w:lang w:val="de-DE"/>
        </w:rPr>
        <w:t xml:space="preserve"> JR Box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vel interno: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 Rafael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odo:</w:t>
      </w:r>
      <w:r>
        <w:rPr>
          <w:rFonts w:ascii="Times New Roman" w:hAnsi="Times New Roman"/>
          <w:sz w:val="40"/>
          <w:szCs w:val="40"/>
          <w:rtl w:val="0"/>
        </w:rPr>
        <w:t xml:space="preserve"> 01/10/2026 a 15/10/2026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Princ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pio central: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piloto valida o produto;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transforma o produto em um projeto exclusivo para o cliente-piloto.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