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1530B" w14:textId="77777777" w:rsidR="002150BE" w:rsidRDefault="00000000">
      <w:pPr>
        <w:jc w:val="center"/>
      </w:pPr>
      <w:r>
        <w:rPr>
          <w:rFonts w:ascii="Aptos Display" w:hAnsi="Aptos Display"/>
          <w:b/>
          <w:color w:val="1F4E79"/>
          <w:sz w:val="36"/>
        </w:rPr>
        <w:t>Astronomy / Physics Databases and Datasets for the APOD Project</w:t>
      </w:r>
    </w:p>
    <w:p w14:paraId="459BC63B" w14:textId="34317A95" w:rsidR="002150BE" w:rsidRDefault="00000000">
      <w:pPr>
        <w:jc w:val="center"/>
      </w:pPr>
      <w:r>
        <w:rPr>
          <w:i/>
          <w:color w:val="606060"/>
          <w:sz w:val="20"/>
        </w:rPr>
        <w:t>Compiled reference list with short descriptions</w:t>
      </w:r>
      <w:r w:rsidR="00BE070F">
        <w:rPr>
          <w:i/>
          <w:color w:val="606060"/>
          <w:sz w:val="20"/>
        </w:rPr>
        <w:t>,</w:t>
      </w:r>
      <w:r>
        <w:rPr>
          <w:i/>
          <w:color w:val="606060"/>
          <w:sz w:val="20"/>
        </w:rPr>
        <w:t xml:space="preserve"> official links</w:t>
      </w:r>
      <w:r w:rsidR="00BE070F">
        <w:rPr>
          <w:i/>
          <w:color w:val="606060"/>
          <w:sz w:val="20"/>
        </w:rPr>
        <w:t>, and potential uses</w:t>
      </w:r>
    </w:p>
    <w:p w14:paraId="04109B3B" w14:textId="77777777" w:rsidR="002150BE" w:rsidRDefault="002150BE"/>
    <w:p w14:paraId="0C1FD917" w14:textId="77777777" w:rsidR="002150BE" w:rsidRDefault="00000000">
      <w:pPr>
        <w:spacing w:before="200" w:after="40"/>
      </w:pPr>
      <w:r>
        <w:rPr>
          <w:b/>
          <w:color w:val="2C3E50"/>
          <w:sz w:val="26"/>
        </w:rPr>
        <w:t>NASA Astronomy Picture of the Day (APOD) API</w:t>
      </w:r>
    </w:p>
    <w:p w14:paraId="3CD7F2BD" w14:textId="040FEFA6" w:rsidR="002150BE" w:rsidRDefault="00000000">
      <w:pPr>
        <w:spacing w:after="60"/>
      </w:pPr>
      <w:r>
        <w:t xml:space="preserve">NASA’s APOD endpoint provides the daily </w:t>
      </w:r>
      <w:r w:rsidRPr="007C1E46">
        <w:rPr>
          <w:highlight w:val="yellow"/>
        </w:rPr>
        <w:t>image or video, date, title, explanation text</w:t>
      </w:r>
      <w:r>
        <w:t xml:space="preserve">, media type, and related metadata. </w:t>
      </w:r>
    </w:p>
    <w:p w14:paraId="45AE000C" w14:textId="684DD1C2" w:rsidR="00B0538A" w:rsidRDefault="00000000">
      <w:pPr>
        <w:spacing w:after="120"/>
      </w:pPr>
      <w:r>
        <w:rPr>
          <w:b/>
        </w:rPr>
        <w:t xml:space="preserve">Link: </w:t>
      </w:r>
      <w:hyperlink r:id="rId6" w:history="1">
        <w:r w:rsidR="00755455" w:rsidRPr="00755455">
          <w:rPr>
            <w:rStyle w:val="Hyperlink"/>
          </w:rPr>
          <w:t>https://api.nasa.gov/planetary/apod</w:t>
        </w:r>
      </w:hyperlink>
      <w:r w:rsidR="00B0538A">
        <w:br/>
      </w:r>
      <w:r w:rsidR="00B0538A">
        <w:br/>
        <w:t xml:space="preserve">Can be used to find new </w:t>
      </w:r>
      <w:r w:rsidR="007C1E46">
        <w:t xml:space="preserve">(at the post time) </w:t>
      </w:r>
      <w:r w:rsidR="00B0538A">
        <w:t>discoveries and determine public focus</w:t>
      </w:r>
      <w:r w:rsidR="00B0538A">
        <w:br/>
        <w:t>General Research</w:t>
      </w:r>
    </w:p>
    <w:p w14:paraId="13050B60" w14:textId="77777777" w:rsidR="00B0538A" w:rsidRDefault="00B0538A">
      <w:pPr>
        <w:spacing w:after="120"/>
      </w:pPr>
    </w:p>
    <w:p w14:paraId="57CE12EB" w14:textId="77777777" w:rsidR="002150BE" w:rsidRDefault="00000000">
      <w:pPr>
        <w:spacing w:before="200" w:after="40"/>
      </w:pPr>
      <w:r>
        <w:rPr>
          <w:b/>
          <w:color w:val="2C3E50"/>
          <w:sz w:val="26"/>
        </w:rPr>
        <w:t>NASA Exoplanet Archive</w:t>
      </w:r>
    </w:p>
    <w:p w14:paraId="17B8B3DD" w14:textId="1303DC5E" w:rsidR="002150BE" w:rsidRDefault="00000000">
      <w:pPr>
        <w:spacing w:after="60"/>
      </w:pPr>
      <w:r>
        <w:t xml:space="preserve">A NASA archive that collates </w:t>
      </w:r>
      <w:r w:rsidRPr="00BE070F">
        <w:rPr>
          <w:highlight w:val="yellow"/>
        </w:rPr>
        <w:t>and cross-correlates exoplanet and stellar catalog data</w:t>
      </w:r>
      <w:r>
        <w:t xml:space="preserve">, including </w:t>
      </w:r>
      <w:r w:rsidRPr="00BE070F">
        <w:rPr>
          <w:highlight w:val="yellow"/>
        </w:rPr>
        <w:t>confirmed planets, host stars, transit survey products, and related tables</w:t>
      </w:r>
      <w:r>
        <w:t xml:space="preserve">. </w:t>
      </w:r>
      <w:r w:rsidR="00B0538A">
        <w:t>Has everything needed for HM Diagrams, already has plotting feature</w:t>
      </w:r>
    </w:p>
    <w:p w14:paraId="00519D43" w14:textId="16CE8EA3" w:rsidR="00143069" w:rsidRDefault="00000000">
      <w:pPr>
        <w:spacing w:after="120"/>
      </w:pPr>
      <w:r>
        <w:rPr>
          <w:b/>
        </w:rPr>
        <w:t xml:space="preserve">Link: </w:t>
      </w:r>
      <w:hyperlink r:id="rId7">
        <w:r w:rsidR="002150BE">
          <w:rPr>
            <w:color w:val="0563C1"/>
            <w:u w:val="single"/>
          </w:rPr>
          <w:t>https://exoplanetarchive.ipac.caltech.edu/</w:t>
        </w:r>
      </w:hyperlink>
      <w:r w:rsidR="00143069">
        <w:br/>
      </w:r>
      <w:r w:rsidR="00B0538A">
        <w:br/>
        <w:t>Can be used to find anomalies within systems; specifically when those anomalies were discovered</w:t>
      </w:r>
      <w:r w:rsidR="00143069">
        <w:br/>
        <w:t>Specific and General Research</w:t>
      </w:r>
    </w:p>
    <w:p w14:paraId="47190AAA" w14:textId="77777777" w:rsidR="00B0538A" w:rsidRDefault="00B0538A">
      <w:pPr>
        <w:spacing w:after="120"/>
      </w:pPr>
    </w:p>
    <w:p w14:paraId="54255E4D" w14:textId="77777777" w:rsidR="002150BE" w:rsidRDefault="00000000">
      <w:pPr>
        <w:spacing w:before="200" w:after="40"/>
      </w:pPr>
      <w:r>
        <w:rPr>
          <w:b/>
          <w:color w:val="2C3E50"/>
          <w:sz w:val="26"/>
        </w:rPr>
        <w:t>Gaia Archive</w:t>
      </w:r>
    </w:p>
    <w:p w14:paraId="389F865E" w14:textId="2B5BD485" w:rsidR="002150BE" w:rsidRDefault="00000000">
      <w:pPr>
        <w:spacing w:after="60"/>
      </w:pPr>
      <w:r>
        <w:t xml:space="preserve">ESA’s Gaia archive </w:t>
      </w:r>
      <w:r w:rsidRPr="00BE070F">
        <w:rPr>
          <w:highlight w:val="yellow"/>
        </w:rPr>
        <w:t>provides astrometry, photometry, radial velocities, classifications</w:t>
      </w:r>
      <w:r>
        <w:t xml:space="preserve">, and related measurements for an </w:t>
      </w:r>
      <w:r w:rsidR="00B0538A" w:rsidRPr="00BE070F">
        <w:rPr>
          <w:highlight w:val="yellow"/>
        </w:rPr>
        <w:t>2000 million</w:t>
      </w:r>
      <w:r w:rsidRPr="00BE070F">
        <w:rPr>
          <w:highlight w:val="yellow"/>
        </w:rPr>
        <w:t xml:space="preserve"> stars </w:t>
      </w:r>
      <w:r w:rsidR="00B0538A" w:rsidRPr="00BE070F">
        <w:rPr>
          <w:highlight w:val="yellow"/>
        </w:rPr>
        <w:t>in the Milky Way</w:t>
      </w:r>
      <w:r w:rsidR="00AE2A01">
        <w:t>. Contains images and coordinate search features</w:t>
      </w:r>
    </w:p>
    <w:p w14:paraId="5AF2882F" w14:textId="404682C4" w:rsidR="002150BE" w:rsidRDefault="00000000">
      <w:pPr>
        <w:spacing w:after="120"/>
      </w:pPr>
      <w:r>
        <w:rPr>
          <w:b/>
        </w:rPr>
        <w:t xml:space="preserve">Link: </w:t>
      </w:r>
      <w:hyperlink r:id="rId8">
        <w:r w:rsidR="002150BE">
          <w:rPr>
            <w:color w:val="0563C1"/>
            <w:u w:val="single"/>
          </w:rPr>
          <w:t>https://gea.esac.esa.int/archive/</w:t>
        </w:r>
      </w:hyperlink>
      <w:r w:rsidR="00B0538A">
        <w:br/>
      </w:r>
      <w:r w:rsidR="00AE2A01">
        <w:br/>
      </w:r>
      <w:r w:rsidR="00BE070F">
        <w:t>Can be used to find specific data on anomalies in Milky Way</w:t>
      </w:r>
      <w:r w:rsidR="00B0538A">
        <w:br/>
      </w:r>
      <w:r w:rsidR="00AE2A01">
        <w:t>Specific Research – Single Object section</w:t>
      </w:r>
    </w:p>
    <w:p w14:paraId="4FA03CA8" w14:textId="1C1553C8" w:rsidR="007C1E46" w:rsidRDefault="007C1E46">
      <w:r>
        <w:br w:type="page"/>
      </w:r>
    </w:p>
    <w:p w14:paraId="793BD753" w14:textId="77777777" w:rsidR="00B0538A" w:rsidRDefault="00B0538A">
      <w:pPr>
        <w:spacing w:after="120"/>
      </w:pPr>
    </w:p>
    <w:p w14:paraId="255F4A38" w14:textId="77777777" w:rsidR="002150BE" w:rsidRDefault="00000000">
      <w:pPr>
        <w:spacing w:before="200" w:after="40"/>
      </w:pPr>
      <w:r>
        <w:rPr>
          <w:b/>
          <w:color w:val="2C3E50"/>
          <w:sz w:val="26"/>
        </w:rPr>
        <w:t>Sloan Digital Sky Survey (SDSS)</w:t>
      </w:r>
    </w:p>
    <w:p w14:paraId="53AF0356" w14:textId="690BC033" w:rsidR="002150BE" w:rsidRDefault="00000000">
      <w:pPr>
        <w:spacing w:after="60"/>
      </w:pPr>
      <w:r>
        <w:t xml:space="preserve">SDSS is one of the largest sky surveys and provides </w:t>
      </w:r>
      <w:r w:rsidRPr="00BE070F">
        <w:rPr>
          <w:highlight w:val="yellow"/>
        </w:rPr>
        <w:t>spectra</w:t>
      </w:r>
      <w:r>
        <w:t xml:space="preserve">, catalogs, and imaging products across multiple data releases. </w:t>
      </w:r>
    </w:p>
    <w:p w14:paraId="7C1FCE88" w14:textId="74592CB7" w:rsidR="002150BE" w:rsidRDefault="00000000">
      <w:pPr>
        <w:spacing w:after="120"/>
      </w:pPr>
      <w:r>
        <w:rPr>
          <w:b/>
        </w:rPr>
        <w:t xml:space="preserve">Link: </w:t>
      </w:r>
      <w:hyperlink r:id="rId9">
        <w:r w:rsidR="002150BE">
          <w:rPr>
            <w:color w:val="0563C1"/>
            <w:u w:val="single"/>
          </w:rPr>
          <w:t>https://www.sdss.org/dr19/data_access/</w:t>
        </w:r>
      </w:hyperlink>
      <w:r w:rsidR="007C1E46">
        <w:br/>
      </w:r>
      <w:r w:rsidR="007C1E46">
        <w:br/>
        <w:t>Can be used to determine anomalies and gain more information on them</w:t>
      </w:r>
      <w:r w:rsidR="007C1E46">
        <w:br/>
        <w:t>Specific Research – Explore section offers observed objects and related data</w:t>
      </w:r>
    </w:p>
    <w:p w14:paraId="0072969A" w14:textId="77777777" w:rsidR="007C1E46" w:rsidRDefault="007C1E46">
      <w:pPr>
        <w:spacing w:after="120"/>
      </w:pPr>
    </w:p>
    <w:p w14:paraId="6B4344DE" w14:textId="77777777" w:rsidR="002150BE" w:rsidRDefault="00000000">
      <w:pPr>
        <w:spacing w:before="200" w:after="40"/>
      </w:pPr>
      <w:r>
        <w:rPr>
          <w:b/>
          <w:color w:val="2C3E50"/>
          <w:sz w:val="26"/>
        </w:rPr>
        <w:t>MAST (Mikulski Archive for Space Telescopes)</w:t>
      </w:r>
    </w:p>
    <w:p w14:paraId="0EB5F675" w14:textId="77777777" w:rsidR="002150BE" w:rsidRDefault="00000000">
      <w:pPr>
        <w:spacing w:after="60"/>
      </w:pPr>
      <w:r>
        <w:t>MAST is a major astronomical archive focused on optical, ultraviolet, and near-infrared mission data. It hosts data from missions such as Webb, Hubble, TESS, and Kepler, making it useful for linking APOD themes to mission-level observations.</w:t>
      </w:r>
    </w:p>
    <w:p w14:paraId="75BC9914" w14:textId="77777777" w:rsidR="002150BE" w:rsidRDefault="00000000">
      <w:pPr>
        <w:spacing w:after="120"/>
      </w:pPr>
      <w:r>
        <w:rPr>
          <w:b/>
        </w:rPr>
        <w:t xml:space="preserve">Link: </w:t>
      </w:r>
      <w:hyperlink r:id="rId10">
        <w:r w:rsidR="002150BE">
          <w:rPr>
            <w:color w:val="0563C1"/>
            <w:u w:val="single"/>
          </w:rPr>
          <w:t>https://archive.stsci.edu/home</w:t>
        </w:r>
      </w:hyperlink>
    </w:p>
    <w:p w14:paraId="5F498568" w14:textId="77777777" w:rsidR="002150BE" w:rsidRDefault="00000000">
      <w:pPr>
        <w:spacing w:before="200" w:after="40"/>
      </w:pPr>
      <w:r>
        <w:rPr>
          <w:b/>
          <w:color w:val="2C3E50"/>
          <w:sz w:val="26"/>
        </w:rPr>
        <w:t>NASA/IPAC Extragalactic Database (NED)</w:t>
      </w:r>
    </w:p>
    <w:p w14:paraId="228FCB69" w14:textId="13933349" w:rsidR="002150BE" w:rsidRDefault="00000000">
      <w:pPr>
        <w:spacing w:after="60"/>
      </w:pPr>
      <w:r>
        <w:t xml:space="preserve">NED is a multi-wavelength information system for objects outside the Milky Way, with cross-identifications, positions, redshifts, and bibliographic links. </w:t>
      </w:r>
      <w:r w:rsidR="007C1E46">
        <w:t xml:space="preserve">Can search for objects/anomalies with specific criteria. Has </w:t>
      </w:r>
    </w:p>
    <w:p w14:paraId="017B52D1" w14:textId="6A40ACF5" w:rsidR="002150BE" w:rsidRDefault="00000000">
      <w:pPr>
        <w:spacing w:after="120"/>
      </w:pPr>
      <w:r>
        <w:rPr>
          <w:b/>
        </w:rPr>
        <w:t xml:space="preserve">Link: </w:t>
      </w:r>
      <w:hyperlink r:id="rId11">
        <w:r w:rsidR="002150BE">
          <w:rPr>
            <w:color w:val="0563C1"/>
            <w:u w:val="single"/>
          </w:rPr>
          <w:t>https://ned.ipac.caltech.edu/</w:t>
        </w:r>
      </w:hyperlink>
      <w:r w:rsidR="007C1E46">
        <w:br/>
      </w:r>
      <w:r w:rsidR="007C1E46">
        <w:br/>
        <w:t xml:space="preserve">Can be used to cross reference/learn more on anomalies/objects posted on APOD or found in scraped datasets </w:t>
      </w:r>
      <w:r w:rsidR="007C1E46">
        <w:br/>
        <w:t>Specific Research – Object search</w:t>
      </w:r>
      <w:r w:rsidR="007C1E46">
        <w:br/>
        <w:t>Frontier Research – Gravitational wave followup</w:t>
      </w:r>
    </w:p>
    <w:p w14:paraId="1DACD618" w14:textId="77777777" w:rsidR="007C1E46" w:rsidRDefault="007C1E46">
      <w:pPr>
        <w:spacing w:after="120"/>
      </w:pPr>
    </w:p>
    <w:p w14:paraId="7324BCF7" w14:textId="77777777" w:rsidR="002150BE" w:rsidRDefault="00000000">
      <w:pPr>
        <w:spacing w:before="200" w:after="40"/>
      </w:pPr>
      <w:r>
        <w:rPr>
          <w:b/>
          <w:color w:val="2C3E50"/>
          <w:sz w:val="26"/>
        </w:rPr>
        <w:t>SIMBAD Astronomical Database</w:t>
      </w:r>
    </w:p>
    <w:p w14:paraId="637253E7" w14:textId="77777777" w:rsidR="002150BE" w:rsidRDefault="00000000">
      <w:pPr>
        <w:spacing w:after="60"/>
      </w:pPr>
      <w:r>
        <w:t>SIMBAD provides object-level identifiers, basic data, cross-identifications, measurements, and bibliography for astronomical objects outside the solar system. It is especially handy when you need to normalize object names across many sources.</w:t>
      </w:r>
    </w:p>
    <w:p w14:paraId="3409BA2F" w14:textId="77777777" w:rsidR="002150BE" w:rsidRDefault="00000000">
      <w:pPr>
        <w:spacing w:after="120"/>
      </w:pPr>
      <w:r>
        <w:rPr>
          <w:b/>
        </w:rPr>
        <w:t xml:space="preserve">Link: </w:t>
      </w:r>
      <w:hyperlink r:id="rId12">
        <w:r w:rsidR="002150BE">
          <w:rPr>
            <w:color w:val="0563C1"/>
            <w:u w:val="single"/>
          </w:rPr>
          <w:t>https://simbad.u-strasbg.fr/simbad/</w:t>
        </w:r>
      </w:hyperlink>
    </w:p>
    <w:p w14:paraId="74385AD0" w14:textId="77777777" w:rsidR="002150BE" w:rsidRDefault="00000000">
      <w:pPr>
        <w:spacing w:before="200" w:after="40"/>
      </w:pPr>
      <w:r>
        <w:rPr>
          <w:b/>
          <w:color w:val="2C3E50"/>
          <w:sz w:val="26"/>
        </w:rPr>
        <w:t>VizieR Catalogue Service</w:t>
      </w:r>
    </w:p>
    <w:p w14:paraId="3100D12E" w14:textId="77777777" w:rsidR="002150BE" w:rsidRDefault="00000000">
      <w:pPr>
        <w:spacing w:after="60"/>
      </w:pPr>
      <w:r>
        <w:t>VizieR is a very large library of published astronomical catalogues and associated tables, accessible through multiple query interfaces. It is useful when you want structured catalog data rather than only object summaries or papers.</w:t>
      </w:r>
    </w:p>
    <w:p w14:paraId="07658FAE" w14:textId="77777777" w:rsidR="002150BE" w:rsidRDefault="00000000">
      <w:pPr>
        <w:spacing w:after="120"/>
      </w:pPr>
      <w:r>
        <w:rPr>
          <w:b/>
        </w:rPr>
        <w:t xml:space="preserve">Link: </w:t>
      </w:r>
      <w:hyperlink r:id="rId13">
        <w:r w:rsidR="002150BE">
          <w:rPr>
            <w:color w:val="0563C1"/>
            <w:u w:val="single"/>
          </w:rPr>
          <w:t>https://cdsarc.cds.unistra.fr/viz-bin/Cat</w:t>
        </w:r>
      </w:hyperlink>
    </w:p>
    <w:p w14:paraId="5E45C201" w14:textId="77777777" w:rsidR="002150BE" w:rsidRDefault="00000000">
      <w:pPr>
        <w:spacing w:before="200" w:after="40"/>
      </w:pPr>
      <w:r>
        <w:rPr>
          <w:b/>
          <w:color w:val="2C3E50"/>
          <w:sz w:val="26"/>
        </w:rPr>
        <w:t>SAO/NASA Astrophysics Data System (ADS)</w:t>
      </w:r>
    </w:p>
    <w:p w14:paraId="35307841" w14:textId="77777777" w:rsidR="002150BE" w:rsidRDefault="00000000">
      <w:pPr>
        <w:spacing w:after="60"/>
      </w:pPr>
      <w:r>
        <w:lastRenderedPageBreak/>
        <w:t>ADS is the main literature discovery portal for astronomy and physics, indexing publications, citations, and preprints. It is valuable if your project wants to compare APOD or discovery themes with the research literature over time.</w:t>
      </w:r>
    </w:p>
    <w:p w14:paraId="1F8231ED" w14:textId="77777777" w:rsidR="002150BE" w:rsidRDefault="00000000">
      <w:pPr>
        <w:spacing w:after="120"/>
      </w:pPr>
      <w:r>
        <w:rPr>
          <w:b/>
        </w:rPr>
        <w:t xml:space="preserve">Link: </w:t>
      </w:r>
      <w:hyperlink r:id="rId14">
        <w:r w:rsidR="002150BE">
          <w:rPr>
            <w:color w:val="0563C1"/>
            <w:u w:val="single"/>
          </w:rPr>
          <w:t>https://ui.adsabs.harvard.edu/</w:t>
        </w:r>
      </w:hyperlink>
    </w:p>
    <w:p w14:paraId="60C2228B" w14:textId="77777777" w:rsidR="002150BE" w:rsidRDefault="00000000">
      <w:pPr>
        <w:spacing w:before="200" w:after="40"/>
      </w:pPr>
      <w:r>
        <w:rPr>
          <w:b/>
          <w:color w:val="2C3E50"/>
          <w:sz w:val="26"/>
        </w:rPr>
        <w:t>arXiv API / Bulk Metadata</w:t>
      </w:r>
    </w:p>
    <w:p w14:paraId="12B41959" w14:textId="77777777" w:rsidR="002150BE" w:rsidRDefault="00000000">
      <w:pPr>
        <w:spacing w:after="60"/>
      </w:pPr>
      <w:r>
        <w:t>arXiv provides programmatic access to preprint metadata through its API and supports metadata harvesting for bulk use. This is useful if you want a faster-moving signal of research attention than journal publication alone.</w:t>
      </w:r>
    </w:p>
    <w:p w14:paraId="223D1F8F" w14:textId="77777777" w:rsidR="002150BE" w:rsidRDefault="00000000">
      <w:pPr>
        <w:spacing w:after="120"/>
      </w:pPr>
      <w:r>
        <w:rPr>
          <w:b/>
        </w:rPr>
        <w:t xml:space="preserve">Link: </w:t>
      </w:r>
      <w:hyperlink r:id="rId15">
        <w:r w:rsidR="002150BE">
          <w:rPr>
            <w:color w:val="0563C1"/>
            <w:u w:val="single"/>
          </w:rPr>
          <w:t>https://info.arxiv.org/help/api/index.html</w:t>
        </w:r>
      </w:hyperlink>
    </w:p>
    <w:p w14:paraId="1DF07B95" w14:textId="77777777" w:rsidR="002150BE" w:rsidRDefault="00000000">
      <w:pPr>
        <w:spacing w:before="200" w:after="40"/>
      </w:pPr>
      <w:r>
        <w:rPr>
          <w:b/>
          <w:color w:val="2C3E50"/>
          <w:sz w:val="26"/>
        </w:rPr>
        <w:t>HEASARC</w:t>
      </w:r>
    </w:p>
    <w:p w14:paraId="2DC1B34F" w14:textId="77777777" w:rsidR="002150BE" w:rsidRDefault="00000000">
      <w:pPr>
        <w:spacing w:after="60"/>
      </w:pPr>
      <w:r>
        <w:t>NASA’s High Energy Astrophysics Science Archive Research Center serves data from missions studying high-energy phenomena, from black holes to the Big Bang, and also includes microwave background resources. It is useful for X-ray, gamma-ray, and energetic astrophysics topics.</w:t>
      </w:r>
    </w:p>
    <w:p w14:paraId="7B08AFAB" w14:textId="77777777" w:rsidR="002150BE" w:rsidRDefault="00000000">
      <w:pPr>
        <w:spacing w:after="120"/>
      </w:pPr>
      <w:r>
        <w:rPr>
          <w:b/>
        </w:rPr>
        <w:t xml:space="preserve">Link: </w:t>
      </w:r>
      <w:hyperlink r:id="rId16">
        <w:r w:rsidR="002150BE">
          <w:rPr>
            <w:color w:val="0563C1"/>
            <w:u w:val="single"/>
          </w:rPr>
          <w:t>https://heasarc.gsfc.nasa.gov/</w:t>
        </w:r>
      </w:hyperlink>
    </w:p>
    <w:p w14:paraId="17482863" w14:textId="77777777" w:rsidR="002150BE" w:rsidRDefault="00000000">
      <w:pPr>
        <w:spacing w:before="200" w:after="40"/>
      </w:pPr>
      <w:r>
        <w:rPr>
          <w:b/>
          <w:color w:val="2C3E50"/>
          <w:sz w:val="26"/>
        </w:rPr>
        <w:t>IRSA (NASA/IPAC Infrared Science Archive)</w:t>
      </w:r>
    </w:p>
    <w:p w14:paraId="46421BC8" w14:textId="77777777" w:rsidR="002150BE" w:rsidRDefault="00000000">
      <w:pPr>
        <w:spacing w:after="60"/>
      </w:pPr>
      <w:r>
        <w:t>IRSA curates science products from NASA infrared and submillimeter missions and major sky surveys. It is useful for infrared object studies, survey cross-matching, and mission-based trend analysis.</w:t>
      </w:r>
    </w:p>
    <w:p w14:paraId="71309BDF" w14:textId="77777777" w:rsidR="002150BE" w:rsidRDefault="00000000">
      <w:pPr>
        <w:spacing w:after="120"/>
      </w:pPr>
      <w:r>
        <w:rPr>
          <w:b/>
        </w:rPr>
        <w:t xml:space="preserve">Link: </w:t>
      </w:r>
      <w:hyperlink r:id="rId17">
        <w:r w:rsidR="002150BE">
          <w:rPr>
            <w:color w:val="0563C1"/>
            <w:u w:val="single"/>
          </w:rPr>
          <w:t>https://irsa.ipac.caltech.edu/</w:t>
        </w:r>
      </w:hyperlink>
    </w:p>
    <w:p w14:paraId="70D8C081" w14:textId="77777777" w:rsidR="002150BE" w:rsidRDefault="00000000">
      <w:pPr>
        <w:spacing w:before="200" w:after="40"/>
      </w:pPr>
      <w:r>
        <w:rPr>
          <w:b/>
          <w:color w:val="2C3E50"/>
          <w:sz w:val="26"/>
        </w:rPr>
        <w:t>Chandra Data Archive</w:t>
      </w:r>
    </w:p>
    <w:p w14:paraId="465E16DD" w14:textId="77777777" w:rsidR="002150BE" w:rsidRDefault="00000000">
      <w:pPr>
        <w:spacing w:after="60"/>
      </w:pPr>
      <w:r>
        <w:t>The Chandra archive provides access to X-ray observations and related data products from the Chandra X-ray Observatory. It is useful for connecting APOD subjects to high-energy observations of galaxies, remnants, black holes, and clusters.</w:t>
      </w:r>
    </w:p>
    <w:p w14:paraId="229FFBD2" w14:textId="77777777" w:rsidR="002150BE" w:rsidRDefault="00000000">
      <w:pPr>
        <w:spacing w:after="120"/>
      </w:pPr>
      <w:r>
        <w:rPr>
          <w:b/>
        </w:rPr>
        <w:t xml:space="preserve">Link: </w:t>
      </w:r>
      <w:hyperlink r:id="rId18">
        <w:r w:rsidR="002150BE">
          <w:rPr>
            <w:color w:val="0563C1"/>
            <w:u w:val="single"/>
          </w:rPr>
          <w:t>https://cxc.harvard.edu/cda/</w:t>
        </w:r>
      </w:hyperlink>
    </w:p>
    <w:p w14:paraId="6E8C7177" w14:textId="77777777" w:rsidR="002150BE" w:rsidRDefault="00000000">
      <w:pPr>
        <w:spacing w:before="200" w:after="40"/>
      </w:pPr>
      <w:r>
        <w:rPr>
          <w:b/>
          <w:color w:val="2C3E50"/>
          <w:sz w:val="26"/>
        </w:rPr>
        <w:t>XMM-Newton Science Archive</w:t>
      </w:r>
    </w:p>
    <w:p w14:paraId="1CE9DBB1" w14:textId="77777777" w:rsidR="002150BE" w:rsidRDefault="00000000">
      <w:pPr>
        <w:spacing w:after="60"/>
      </w:pPr>
      <w:r>
        <w:t>ESA’s XMM-Newton archive provides access to X-ray and optical monitor data from the XMM-Newton mission. It is another strong source for high-energy astrophysics and can complement Chandra-based analyses.</w:t>
      </w:r>
    </w:p>
    <w:p w14:paraId="529DD9B6" w14:textId="77777777" w:rsidR="002150BE" w:rsidRDefault="00000000">
      <w:pPr>
        <w:spacing w:after="120"/>
      </w:pPr>
      <w:r>
        <w:rPr>
          <w:b/>
        </w:rPr>
        <w:t xml:space="preserve">Link: </w:t>
      </w:r>
      <w:hyperlink r:id="rId19">
        <w:r w:rsidR="002150BE">
          <w:rPr>
            <w:color w:val="0563C1"/>
            <w:u w:val="single"/>
          </w:rPr>
          <w:t>https://nxsa.esac.esa.int/</w:t>
        </w:r>
      </w:hyperlink>
    </w:p>
    <w:p w14:paraId="0CB5EEBE" w14:textId="77777777" w:rsidR="002150BE" w:rsidRDefault="00000000">
      <w:pPr>
        <w:spacing w:before="200" w:after="40"/>
      </w:pPr>
      <w:r>
        <w:rPr>
          <w:b/>
          <w:color w:val="2C3E50"/>
          <w:sz w:val="26"/>
        </w:rPr>
        <w:t>Zwicky Transient Facility (ZTF)</w:t>
      </w:r>
    </w:p>
    <w:p w14:paraId="3A949769" w14:textId="77777777" w:rsidR="002150BE" w:rsidRDefault="00000000">
      <w:pPr>
        <w:spacing w:after="60"/>
      </w:pPr>
      <w:r>
        <w:t>ZTF is a high-cadence time-domain sky survey that releases images, catalogs, and light curves for transient and variable phenomena. It is useful for studying how fast-moving events like supernovae or other transients show up in astronomy coverage.</w:t>
      </w:r>
    </w:p>
    <w:p w14:paraId="71816D4F" w14:textId="4701FF93" w:rsidR="002150BE" w:rsidRDefault="00000000">
      <w:pPr>
        <w:spacing w:after="120"/>
      </w:pPr>
      <w:r>
        <w:rPr>
          <w:b/>
        </w:rPr>
        <w:t xml:space="preserve">Link: </w:t>
      </w:r>
      <w:hyperlink r:id="rId20">
        <w:r w:rsidR="002150BE">
          <w:rPr>
            <w:color w:val="0563C1"/>
            <w:u w:val="single"/>
          </w:rPr>
          <w:t>https://www.ztf.caltech.edu/ztf-public-releases.html</w:t>
        </w:r>
      </w:hyperlink>
      <w:r w:rsidR="00BF63FE">
        <w:br/>
      </w:r>
      <w:r w:rsidR="00BF63FE">
        <w:br/>
        <w:t>Could be used to get image data on anomalies found in other databases</w:t>
      </w:r>
      <w:r w:rsidR="00BF63FE">
        <w:br/>
        <w:t>General research;</w:t>
      </w:r>
      <w:r w:rsidR="00BF63FE">
        <w:tab/>
        <w:t>Specific data</w:t>
      </w:r>
    </w:p>
    <w:p w14:paraId="73AB7653" w14:textId="77777777" w:rsidR="00BF63FE" w:rsidRDefault="00BF63FE">
      <w:pPr>
        <w:spacing w:after="120"/>
      </w:pPr>
    </w:p>
    <w:p w14:paraId="0D4B6B8F" w14:textId="77777777" w:rsidR="002150BE" w:rsidRDefault="00000000">
      <w:pPr>
        <w:spacing w:before="200" w:after="40"/>
      </w:pPr>
      <w:r>
        <w:rPr>
          <w:b/>
          <w:color w:val="2C3E50"/>
          <w:sz w:val="26"/>
        </w:rPr>
        <w:t>Gravitational Wave Open Science Center (GWOSC)</w:t>
      </w:r>
    </w:p>
    <w:p w14:paraId="216A0A2B" w14:textId="77777777" w:rsidR="002150BE" w:rsidRDefault="00000000">
      <w:pPr>
        <w:spacing w:after="60"/>
      </w:pPr>
      <w:r>
        <w:t>GWOSC releases gravitational-wave data, tutorials, and tools for open use. It is useful if you want your project to include the modern discovery era of gravitational-wave astronomy as part of a broader science-trend analysis.</w:t>
      </w:r>
    </w:p>
    <w:p w14:paraId="1CD6B25A" w14:textId="5DC5BF15" w:rsidR="00BF63FE" w:rsidRDefault="00000000">
      <w:pPr>
        <w:spacing w:after="120"/>
      </w:pPr>
      <w:r>
        <w:rPr>
          <w:b/>
        </w:rPr>
        <w:t xml:space="preserve">Link: </w:t>
      </w:r>
      <w:hyperlink r:id="rId21">
        <w:r w:rsidR="00BF63FE">
          <w:rPr>
            <w:color w:val="0563C1"/>
            <w:u w:val="single"/>
          </w:rPr>
          <w:t>https://gwosc.org/</w:t>
        </w:r>
      </w:hyperlink>
      <w:r w:rsidR="00BF63FE">
        <w:br/>
      </w:r>
      <w:r w:rsidR="00BF63FE">
        <w:br/>
        <w:t xml:space="preserve">Can be used to find high energy anomalous events. </w:t>
      </w:r>
      <w:r w:rsidR="00BF63FE">
        <w:br/>
        <w:t>Frontier research;</w:t>
      </w:r>
      <w:r w:rsidR="00BF63FE">
        <w:tab/>
        <w:t>Specific data</w:t>
      </w:r>
    </w:p>
    <w:sectPr w:rsidR="00BF63FE" w:rsidSect="00034616">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8426810">
    <w:abstractNumId w:val="8"/>
  </w:num>
  <w:num w:numId="2" w16cid:durableId="1917743598">
    <w:abstractNumId w:val="6"/>
  </w:num>
  <w:num w:numId="3" w16cid:durableId="1212497650">
    <w:abstractNumId w:val="5"/>
  </w:num>
  <w:num w:numId="4" w16cid:durableId="453182779">
    <w:abstractNumId w:val="4"/>
  </w:num>
  <w:num w:numId="5" w16cid:durableId="531069406">
    <w:abstractNumId w:val="7"/>
  </w:num>
  <w:num w:numId="6" w16cid:durableId="1504931875">
    <w:abstractNumId w:val="3"/>
  </w:num>
  <w:num w:numId="7" w16cid:durableId="1430665257">
    <w:abstractNumId w:val="2"/>
  </w:num>
  <w:num w:numId="8" w16cid:durableId="816654730">
    <w:abstractNumId w:val="1"/>
  </w:num>
  <w:num w:numId="9" w16cid:durableId="467434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2DA"/>
    <w:rsid w:val="00034616"/>
    <w:rsid w:val="0006063C"/>
    <w:rsid w:val="00143069"/>
    <w:rsid w:val="0015074B"/>
    <w:rsid w:val="001F397C"/>
    <w:rsid w:val="002150BE"/>
    <w:rsid w:val="00235608"/>
    <w:rsid w:val="0029639D"/>
    <w:rsid w:val="00326F90"/>
    <w:rsid w:val="00755455"/>
    <w:rsid w:val="007C1E46"/>
    <w:rsid w:val="00831278"/>
    <w:rsid w:val="00AA1D8D"/>
    <w:rsid w:val="00AE2A01"/>
    <w:rsid w:val="00B0538A"/>
    <w:rsid w:val="00B47730"/>
    <w:rsid w:val="00BE070F"/>
    <w:rsid w:val="00BF63F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18C9CB"/>
  <w14:defaultImageDpi w14:val="300"/>
  <w15:docId w15:val="{B1C0697B-4575-42D0-8BAF-B3BFCA065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55455"/>
    <w:rPr>
      <w:color w:val="0000FF" w:themeColor="hyperlink"/>
      <w:u w:val="single"/>
    </w:rPr>
  </w:style>
  <w:style w:type="character" w:styleId="UnresolvedMention">
    <w:name w:val="Unresolved Mention"/>
    <w:basedOn w:val="DefaultParagraphFont"/>
    <w:uiPriority w:val="99"/>
    <w:semiHidden/>
    <w:unhideWhenUsed/>
    <w:rsid w:val="00755455"/>
    <w:rPr>
      <w:color w:val="605E5C"/>
      <w:shd w:val="clear" w:color="auto" w:fill="E1DFDD"/>
    </w:rPr>
  </w:style>
  <w:style w:type="character" w:styleId="FollowedHyperlink">
    <w:name w:val="FollowedHyperlink"/>
    <w:basedOn w:val="DefaultParagraphFont"/>
    <w:uiPriority w:val="99"/>
    <w:semiHidden/>
    <w:unhideWhenUsed/>
    <w:rsid w:val="0075545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a.esac.esa.int/archive/" TargetMode="External"/><Relationship Id="rId13" Type="http://schemas.openxmlformats.org/officeDocument/2006/relationships/hyperlink" Target="https://cdsarc.cds.unistra.fr/viz-bin/Cat" TargetMode="External"/><Relationship Id="rId18" Type="http://schemas.openxmlformats.org/officeDocument/2006/relationships/hyperlink" Target="https://cxc.harvard.edu/cda/" TargetMode="External"/><Relationship Id="rId3" Type="http://schemas.openxmlformats.org/officeDocument/2006/relationships/styles" Target="styles.xml"/><Relationship Id="rId21" Type="http://schemas.openxmlformats.org/officeDocument/2006/relationships/hyperlink" Target="https://gwosc.org/" TargetMode="External"/><Relationship Id="rId7" Type="http://schemas.openxmlformats.org/officeDocument/2006/relationships/hyperlink" Target="https://exoplanetarchive.ipac.caltech.edu/" TargetMode="External"/><Relationship Id="rId12" Type="http://schemas.openxmlformats.org/officeDocument/2006/relationships/hyperlink" Target="https://simbad.u-strasbg.fr/simbad/" TargetMode="External"/><Relationship Id="rId17" Type="http://schemas.openxmlformats.org/officeDocument/2006/relationships/hyperlink" Target="https://irsa.ipac.caltech.edu/" TargetMode="External"/><Relationship Id="rId2" Type="http://schemas.openxmlformats.org/officeDocument/2006/relationships/numbering" Target="numbering.xml"/><Relationship Id="rId16" Type="http://schemas.openxmlformats.org/officeDocument/2006/relationships/hyperlink" Target="https://heasarc.gsfc.nasa.gov/" TargetMode="External"/><Relationship Id="rId20" Type="http://schemas.openxmlformats.org/officeDocument/2006/relationships/hyperlink" Target="https://www.ztf.caltech.edu/ztf-public-releases.html" TargetMode="External"/><Relationship Id="rId1" Type="http://schemas.openxmlformats.org/officeDocument/2006/relationships/customXml" Target="../customXml/item1.xml"/><Relationship Id="rId6" Type="http://schemas.openxmlformats.org/officeDocument/2006/relationships/hyperlink" Target="https://api.nasa.gov/planetary/apod" TargetMode="External"/><Relationship Id="rId11" Type="http://schemas.openxmlformats.org/officeDocument/2006/relationships/hyperlink" Target="https://ned.ipac.caltech.edu/" TargetMode="External"/><Relationship Id="rId5" Type="http://schemas.openxmlformats.org/officeDocument/2006/relationships/webSettings" Target="webSettings.xml"/><Relationship Id="rId15" Type="http://schemas.openxmlformats.org/officeDocument/2006/relationships/hyperlink" Target="https://info.arxiv.org/help/api/index.html" TargetMode="External"/><Relationship Id="rId23" Type="http://schemas.openxmlformats.org/officeDocument/2006/relationships/theme" Target="theme/theme1.xml"/><Relationship Id="rId10" Type="http://schemas.openxmlformats.org/officeDocument/2006/relationships/hyperlink" Target="https://archive.stsci.edu/home" TargetMode="External"/><Relationship Id="rId19" Type="http://schemas.openxmlformats.org/officeDocument/2006/relationships/hyperlink" Target="https://nxsa.esac.esa.int/" TargetMode="External"/><Relationship Id="rId4" Type="http://schemas.openxmlformats.org/officeDocument/2006/relationships/settings" Target="settings.xml"/><Relationship Id="rId9" Type="http://schemas.openxmlformats.org/officeDocument/2006/relationships/hyperlink" Target="https://www.sdss.org/dr19/data_access/" TargetMode="External"/><Relationship Id="rId14" Type="http://schemas.openxmlformats.org/officeDocument/2006/relationships/hyperlink" Target="https://ui.adsabs.harvard.edu/"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7250</TotalTime>
  <Pages>4</Pages>
  <Words>965</Words>
  <Characters>5506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Thiago Schuck</cp:lastModifiedBy>
  <cp:revision>1</cp:revision>
  <dcterms:created xsi:type="dcterms:W3CDTF">2013-12-23T23:15:00Z</dcterms:created>
  <dcterms:modified xsi:type="dcterms:W3CDTF">2026-05-08T22:19:00Z</dcterms:modified>
  <cp:category/>
</cp:coreProperties>
</file>