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1429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FACE</w:t>
      </w:r>
    </w:p>
    <w:p w14:paraId="6EDB474D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6D4B5014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Se me aceitas,</w:t>
      </w:r>
    </w:p>
    <w:p w14:paraId="7D4BF9E3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Também te aceitarei.</w:t>
      </w:r>
    </w:p>
    <w:p w14:paraId="66BE6596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Sei que de mim, gostas,</w:t>
      </w:r>
    </w:p>
    <w:p w14:paraId="314C0987" w14:textId="0D2D1A4F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Senão do </w:t>
      </w:r>
      <w:r w:rsidR="00611C2F">
        <w:rPr>
          <w:rFonts w:asciiTheme="minorHAnsi" w:hAnsiTheme="minorHAnsi" w:cstheme="minorBidi"/>
          <w:color w:val="1F497D" w:themeColor="dark2"/>
          <w:sz w:val="28"/>
          <w:szCs w:val="28"/>
        </w:rPr>
        <w:t>F</w:t>
      </w: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ace, sairei.</w:t>
      </w:r>
    </w:p>
    <w:p w14:paraId="4D16584F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6D46A77D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A Nina já achei, faz tempo.</w:t>
      </w:r>
    </w:p>
    <w:p w14:paraId="4A94499D" w14:textId="14377268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Outros </w:t>
      </w:r>
      <w:r w:rsidR="00611C2F">
        <w:rPr>
          <w:rFonts w:asciiTheme="minorHAnsi" w:hAnsiTheme="minorHAnsi" w:cstheme="minorBidi"/>
          <w:color w:val="1F497D" w:themeColor="dark2"/>
          <w:sz w:val="28"/>
          <w:szCs w:val="28"/>
        </w:rPr>
        <w:t>“</w:t>
      </w:r>
      <w:proofErr w:type="spellStart"/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listeiros</w:t>
      </w:r>
      <w:proofErr w:type="spellEnd"/>
      <w:r w:rsidR="00611C2F">
        <w:rPr>
          <w:rFonts w:asciiTheme="minorHAnsi" w:hAnsiTheme="minorHAnsi" w:cstheme="minorBidi"/>
          <w:color w:val="1F497D" w:themeColor="dark2"/>
          <w:sz w:val="28"/>
          <w:szCs w:val="28"/>
        </w:rPr>
        <w:t>”</w:t>
      </w: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, também.</w:t>
      </w:r>
    </w:p>
    <w:p w14:paraId="35D8F8C2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Por isso e a contento,</w:t>
      </w:r>
    </w:p>
    <w:p w14:paraId="5FCBF375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Tua amizade me faz bem.</w:t>
      </w:r>
    </w:p>
    <w:p w14:paraId="2E47A633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0DBFAC13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Mensagens vão e vem.</w:t>
      </w:r>
    </w:p>
    <w:p w14:paraId="0D391B90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Amigos vêm e não vão.</w:t>
      </w:r>
    </w:p>
    <w:p w14:paraId="62E321CD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Ficam sempre que convém,</w:t>
      </w:r>
    </w:p>
    <w:p w14:paraId="3E94A20B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67196167" w14:textId="0427D9AE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A habitar meu coração</w:t>
      </w:r>
      <w:r w:rsidR="00611C2F">
        <w:rPr>
          <w:rFonts w:asciiTheme="minorHAnsi" w:hAnsiTheme="minorHAnsi" w:cstheme="minorBidi"/>
          <w:color w:val="1F497D" w:themeColor="dark2"/>
          <w:sz w:val="28"/>
          <w:szCs w:val="28"/>
        </w:rPr>
        <w:t>,</w:t>
      </w:r>
    </w:p>
    <w:p w14:paraId="53BA8B5A" w14:textId="07D6892F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Que porta de entrada tem,</w:t>
      </w:r>
    </w:p>
    <w:p w14:paraId="3680DADB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611C2F">
        <w:rPr>
          <w:rFonts w:asciiTheme="minorHAnsi" w:hAnsiTheme="minorHAnsi" w:cstheme="minorBidi"/>
          <w:color w:val="1F497D" w:themeColor="dark2"/>
          <w:sz w:val="28"/>
          <w:szCs w:val="28"/>
        </w:rPr>
        <w:t>Mas porta de saída, não.</w:t>
      </w:r>
    </w:p>
    <w:p w14:paraId="0858D143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6FECCF31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6AD57D97" w14:textId="77777777" w:rsidR="0017633D" w:rsidRPr="00611C2F" w:rsidRDefault="0017633D" w:rsidP="0017633D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</w:p>
    <w:p w14:paraId="1B3FEE30" w14:textId="77777777" w:rsidR="00447ED1" w:rsidRPr="00611C2F" w:rsidRDefault="00447ED1">
      <w:pPr>
        <w:rPr>
          <w:sz w:val="28"/>
          <w:szCs w:val="28"/>
        </w:rPr>
      </w:pPr>
    </w:p>
    <w:sectPr w:rsidR="00447ED1" w:rsidRPr="00611C2F" w:rsidSect="00447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D"/>
    <w:rsid w:val="0017633D"/>
    <w:rsid w:val="00447ED1"/>
    <w:rsid w:val="0061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B8633"/>
  <w15:docId w15:val="{C0DB4E78-D56E-43AB-9782-D721D73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3D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288</Characters>
  <Application>Microsoft Office Word</Application>
  <DocSecurity>0</DocSecurity>
  <Lines>2</Lines>
  <Paragraphs>1</Paragraphs>
  <ScaleCrop>false</ScaleCrop>
  <Company>Servtech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2021-03-31T01:20:00Z</dcterms:created>
  <dcterms:modified xsi:type="dcterms:W3CDTF">2021-03-31T01:20:00Z</dcterms:modified>
</cp:coreProperties>
</file>