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Auditoria do método de avaliação</w:t>
      </w:r>
    </w:p>
    <w:p>
      <w:pPr>
        <w:pStyle w:val="Subtitle"/>
      </w:pPr>
      <w:r>
        <w:rPr>
          <w:lang w:val="pt-BR"/>
        </w:rPr>
        <w:t xml:space="preserve">O que dá para confiar antes de trocar de modelo — e o que não dá</w:t>
      </w:r>
    </w:p>
    <w:p>
      <w:pPr>
        <w:pStyle w:val="Author"/>
      </w:pPr>
      <w:r>
        <w:rPr>
          <w:lang w:val="pt-BR"/>
        </w:rPr>
        <w:t xml:space="preserve">Thiago José Nunes</w:t>
      </w:r>
    </w:p>
    <w:p>
      <w:pPr>
        <w:pStyle w:val="Date"/>
      </w:pPr>
      <w:r>
        <w:rPr>
          <w:lang w:val="pt-BR"/>
        </w:rPr>
        <w:t xml:space="preserve">23 de setembro de 2026</w:t>
      </w:r>
    </w:p>
    <w:bookmarkStart w:id="9" w:name="X2a8adb7abbfb6bc78be035cfe809c9e1940ba2c"/>
    <w:p>
      <w:pPr>
        <w:pStyle w:val="Heading1"/>
      </w:pPr>
      <w:r>
        <w:rPr>
          <w:lang w:val="pt-BR"/>
        </w:rPr>
        <w:t xml:space="preserve">1. A resposta direta</w:t>
      </w:r>
    </w:p>
    <w:p>
      <w:pPr>
        <w:pStyle w:val="FirstParagraph"/>
      </w:pPr>
      <w:r>
        <w:rPr>
          <w:lang w:val="pt-BR"/>
        </w:rPr>
        <w:t xml:space="preserve">O método tinha quatro defeitos.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Três eu corrigi. O quarto é o mais grave e só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você pode resolver.</w:t>
      </w:r>
    </w:p>
    <w:p>
      <w:pPr>
        <w:pStyle w:val="BodyText"/>
      </w:pPr>
      <w:r>
        <w:rPr>
          <w:lang w:val="pt-BR"/>
        </w:rPr>
        <w:t xml:space="preserve">E ele é decisivo: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do jeito que o conjunto de teste está hoje, o modelo novo vai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empatar com o SFace.</w:t>
      </w:r>
      <w:r>
        <w:rPr>
          <w:lang w:val="pt-BR"/>
        </w:rPr>
        <w:t xml:space="preserve"> </w:t>
      </w:r>
      <w:r>
        <w:rPr>
          <w:lang w:val="pt-BR"/>
        </w:rPr>
        <w:t xml:space="preserve">Não porque seja igual, mas porque o teste não consegue</w:t>
      </w:r>
      <w:r>
        <w:rPr>
          <w:lang w:val="pt-BR"/>
        </w:rPr>
        <w:t xml:space="preserve"> </w:t>
      </w:r>
      <w:r>
        <w:rPr>
          <w:lang w:val="pt-BR"/>
        </w:rPr>
        <w:t xml:space="preserve">separar os dois. Trocar de modelo com base nesta nota seria decidir no escuro.</w:t>
      </w:r>
    </w:p>
    <w:bookmarkEnd w:id="9"/>
    <w:bookmarkStart w:id="10" w:name="Xb45921e818bd8f67fd4ffbb2ba6518fbf22aba3"/>
    <w:p>
      <w:pPr>
        <w:pStyle w:val="Heading1"/>
      </w:pPr>
      <w:r>
        <w:rPr>
          <w:lang w:val="pt-BR"/>
        </w:rPr>
        <w:t xml:space="preserve">2. Sobre o seu 0,440</w:t>
      </w:r>
    </w:p>
    <w:p>
      <w:pPr>
        <w:pStyle w:val="FirstParagraph"/>
      </w:pPr>
      <w:r>
        <w:rPr>
          <w:lang w:val="pt-BR"/>
        </w:rPr>
        <w:t xml:space="preserve">Você baixou o limiar para 0,440 e funcionou melhor.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 sua evidência é melhor que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a minha.</w:t>
      </w:r>
    </w:p>
    <w:p>
      <w:pPr>
        <w:pStyle w:val="BodyText"/>
      </w:pPr>
      <w:r>
        <w:rPr>
          <w:lang w:val="pt-BR"/>
        </w:rPr>
        <w:t xml:space="preserve">Eu calibrei 0,45 comparando as três fotos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IMG_1128/1129/1130</w:t>
      </w:r>
      <w:r>
        <w:rPr>
          <w:lang w:val="pt-BR"/>
        </w:rPr>
        <w:t xml:space="preserve"> </w:t>
      </w:r>
      <w:r>
        <w:rPr>
          <w:lang w:val="pt-BR"/>
        </w:rPr>
        <w:t xml:space="preserve">entre si. São três</w:t>
      </w:r>
      <w:r>
        <w:rPr>
          <w:lang w:val="pt-BR"/>
        </w:rPr>
        <w:t xml:space="preserve"> </w:t>
      </w:r>
      <w:r>
        <w:rPr>
          <w:lang w:val="pt-BR"/>
        </w:rPr>
        <w:t xml:space="preserve">selfies tiradas na mesma sessão, com o mesmo celular. Achar uma a partir da outra é</w:t>
      </w:r>
      <w:r>
        <w:rPr>
          <w:lang w:val="pt-BR"/>
        </w:rPr>
        <w:t xml:space="preserve"> </w:t>
      </w:r>
      <w:r>
        <w:rPr>
          <w:lang w:val="pt-BR"/>
        </w:rPr>
        <w:t xml:space="preserve">quase reconhecer uma cópia — tarefa fácil.</w:t>
      </w:r>
    </w:p>
    <w:p>
      <w:pPr>
        <w:pStyle w:val="BodyText"/>
      </w:pPr>
      <w:r>
        <w:rPr>
          <w:lang w:val="pt-BR"/>
        </w:rPr>
        <w:t xml:space="preserve">Olhando as fotos que você enviou pela página, vi o que você estava realmente</w:t>
      </w:r>
      <w:r>
        <w:rPr>
          <w:lang w:val="pt-BR"/>
        </w:rPr>
        <w:t xml:space="preserve"> </w:t>
      </w:r>
      <w:r>
        <w:rPr>
          <w:lang w:val="pt-BR"/>
        </w:rPr>
        <w:t xml:space="preserve">testando: você subiu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fotos do evento</w:t>
      </w:r>
      <w:r>
        <w:rPr>
          <w:lang w:val="pt-BR"/>
        </w:rPr>
        <w:t xml:space="preserve"> </w:t>
      </w:r>
      <w:r>
        <w:rPr>
          <w:lang w:val="pt-BR"/>
        </w:rPr>
        <w:t xml:space="preserve">(</w:t>
      </w:r>
      <w:r>
        <w:rPr>
          <w:rStyle w:val="VerbatimChar"/>
          <w:lang w:val="pt-BR"/>
        </w:rPr>
        <w:t xml:space="preserve">IMG_3008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IMG_3012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IMG_3016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IMG_3020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IMG_2993</w:t>
      </w:r>
      <w:r>
        <w:rPr>
          <w:lang w:val="pt-BR"/>
        </w:rPr>
        <w:t xml:space="preserve">) e pediu para achar aquelas pessoas nas outras fotos. Essa é</w:t>
      </w:r>
      <w:r>
        <w:rPr>
          <w:lang w:val="pt-BR"/>
        </w:rPr>
        <w:t xml:space="preserve"> </w:t>
      </w:r>
      <w:r>
        <w:rPr>
          <w:lang w:val="pt-BR"/>
        </w:rPr>
        <w:t xml:space="preserve">a tarefa do produto — mesma pessoa, ângulos diferentes, distâncias diferentes, luz</w:t>
      </w:r>
      <w:r>
        <w:rPr>
          <w:lang w:val="pt-BR"/>
        </w:rPr>
        <w:t xml:space="preserve"> </w:t>
      </w:r>
      <w:r>
        <w:rPr>
          <w:lang w:val="pt-BR"/>
        </w:rPr>
        <w:t xml:space="preserve">diferente — e é muito mais difícil.</w:t>
      </w:r>
    </w:p>
    <w:p>
      <w:pPr>
        <w:pStyle w:val="BodyText"/>
      </w:pPr>
      <w:r>
        <w:rPr>
          <w:lang w:val="pt-BR"/>
        </w:rPr>
        <w:t xml:space="preserve">Nessas consultas aparecem casos exatamente na faixa onde o limiar decide: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Consulta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Similaridade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Passa em 0,44?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Passa em 0,45?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pessoa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IMG_3008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IMG_3214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0,4780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pessoa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IMG_3008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IMG_3004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0,4605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pessoa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IMG_3008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IMG_3028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0,4235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pessoa de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IMG_3016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IMG_3213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0,4628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sim</w:t>
            </w:r>
          </w:p>
        </w:tc>
      </w:tr>
    </w:tbl>
    <w:p>
      <w:pPr>
        <w:pStyle w:val="BodyText"/>
      </w:pPr>
      <w:r>
        <w:rPr>
          <w:lang w:val="pt-BR"/>
        </w:rPr>
        <w:t xml:space="preserve">Meu gabarito não tem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nenhum</w:t>
      </w:r>
      <w:r>
        <w:rPr>
          <w:lang w:val="pt-BR"/>
        </w:rPr>
        <w:t xml:space="preserve"> </w:t>
      </w:r>
      <w:r>
        <w:rPr>
          <w:lang w:val="pt-BR"/>
        </w:rPr>
        <w:t xml:space="preserve">caso nessa faixa. Ele nunca poderia ter apontado o</w:t>
      </w:r>
      <w:r>
        <w:rPr>
          <w:lang w:val="pt-BR"/>
        </w:rPr>
        <w:t xml:space="preserve"> </w:t>
      </w:r>
      <w:r>
        <w:rPr>
          <w:lang w:val="pt-BR"/>
        </w:rPr>
        <w:t xml:space="preserve">0,44. Você achou olhando o problema real; eu calibrei olhando um problema fácil.</w:t>
      </w:r>
    </w:p>
    <w:bookmarkEnd w:id="10"/>
    <w:bookmarkStart w:id="15" w:name="X3173b508c06c4682cec40768c8f5fedf823ec02"/>
    <w:p>
      <w:pPr>
        <w:pStyle w:val="Heading1"/>
      </w:pPr>
      <w:r>
        <w:rPr>
          <w:lang w:val="pt-BR"/>
        </w:rPr>
        <w:t xml:space="preserve">3. Os quatro defeitos</w:t>
      </w:r>
    </w:p>
    <w:bookmarkStart w:id="11" w:name="Xaa5e929595ac6eaf96dfac3582c31db96f5e92e"/>
    <w:p>
      <w:pPr>
        <w:pStyle w:val="Heading2"/>
      </w:pPr>
      <w:r>
        <w:rPr>
          <w:lang w:val="pt-BR"/>
        </w:rPr>
        <w:t xml:space="preserve">Defeito 1 — o gabarito testa a tarefa errada (GRAVE, aberto)</w:t>
      </w:r>
    </w:p>
    <w:p>
      <w:pPr>
        <w:pStyle w:val="FirstParagraph"/>
      </w:pPr>
      <w:r>
        <w:rPr>
          <w:lang w:val="pt-BR"/>
        </w:rPr>
        <w:t xml:space="preserve">O gabarito tem uma pessoa, três fotos, todas selfies da mesma sessão. E essa pessoa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estava no evento</w:t>
      </w:r>
      <w:r>
        <w:rPr>
          <w:lang w:val="pt-BR"/>
        </w:rPr>
        <w:t xml:space="preserve">.</w:t>
      </w:r>
    </w:p>
    <w:p>
      <w:pPr>
        <w:pStyle w:val="BodyText"/>
      </w:pPr>
      <w:r>
        <w:rPr>
          <w:lang w:val="pt-BR"/>
        </w:rPr>
        <w:t xml:space="preserve">Isso significa que o teste mede "achar uma selfie a partir de outra selfie", quando</w:t>
      </w:r>
      <w:r>
        <w:rPr>
          <w:lang w:val="pt-BR"/>
        </w:rPr>
        <w:t xml:space="preserve"> </w:t>
      </w:r>
      <w:r>
        <w:rPr>
          <w:lang w:val="pt-BR"/>
        </w:rPr>
        <w:t xml:space="preserve">o produto precisa de "achar a pessoa em fotos de evento, de longe, de lado, com</w:t>
      </w:r>
      <w:r>
        <w:rPr>
          <w:lang w:val="pt-BR"/>
        </w:rPr>
        <w:t xml:space="preserve"> </w:t>
      </w:r>
      <w:r>
        <w:rPr>
          <w:lang w:val="pt-BR"/>
        </w:rPr>
        <w:t xml:space="preserve">outra iluminação". São dificuldades diferentes. Um modelo pode ir muito bem numa e</w:t>
      </w:r>
      <w:r>
        <w:rPr>
          <w:lang w:val="pt-BR"/>
        </w:rPr>
        <w:t xml:space="preserve"> </w:t>
      </w:r>
      <w:r>
        <w:rPr>
          <w:lang w:val="pt-BR"/>
        </w:rPr>
        <w:t xml:space="preserve">mal na outra.</w:t>
      </w:r>
    </w:p>
    <w:p>
      <w:pPr>
        <w:pStyle w:val="BodyText"/>
      </w:pPr>
      <w:r>
        <w:rPr>
          <w:b/>
          <w:bCs/>
          <w:lang w:val="pt-BR"/>
        </w:rPr>
        <w:t xml:space="preserve">Consequência medida:</w:t>
      </w:r>
      <w:r>
        <w:rPr>
          <w:lang w:val="pt-BR"/>
        </w:rPr>
        <w:t xml:space="preserve"> </w:t>
      </w:r>
      <w:r>
        <w:rPr>
          <w:lang w:val="pt-BR"/>
        </w:rPr>
        <w:t xml:space="preserve">no conjunto atual o SFace tira nota máxima em tudo que</w:t>
      </w:r>
      <w:r>
        <w:rPr>
          <w:lang w:val="pt-BR"/>
        </w:rPr>
        <w:t xml:space="preserve"> </w:t>
      </w:r>
      <w:r>
        <w:rPr>
          <w:lang w:val="pt-BR"/>
        </w:rPr>
        <w:t xml:space="preserve">mede qualidade — AUC 1,000, mAP 1,000, zero intrusos. Não sobra espaço para o</w:t>
      </w:r>
      <w:r>
        <w:rPr>
          <w:lang w:val="pt-BR"/>
        </w:rPr>
        <w:t xml:space="preserve"> </w:t>
      </w:r>
      <w:r>
        <w:rPr>
          <w:lang w:val="pt-BR"/>
        </w:rPr>
        <w:t xml:space="preserve">modelo novo ser melhor. A comparação passaria a ser decidida só pela velocidade.</w:t>
      </w:r>
    </w:p>
    <w:p>
      <w:pPr>
        <w:pStyle w:val="BodyText"/>
      </w:pPr>
      <w:r>
        <w:rPr>
          <w:lang w:val="pt-BR"/>
        </w:rPr>
        <w:t xml:space="preserve">Isto não se conserta com métrica melhor. Só com conjunto mais difícil.</w:t>
      </w:r>
    </w:p>
    <w:bookmarkEnd w:id="11"/>
    <w:bookmarkStart w:id="12" w:name="Xbe9a3dd52d1be7c8c15a54e526eb17691d6e827"/>
    <w:p>
      <w:pPr>
        <w:pStyle w:val="Heading2"/>
      </w:pPr>
      <w:r>
        <w:rPr>
          <w:lang w:val="pt-BR"/>
        </w:rPr>
        <w:t xml:space="preserve">Defeito 2 — o limiar era calibrado e avaliado nos mesmos dados (CORRIGIDO)</w:t>
      </w:r>
    </w:p>
    <w:p>
      <w:pPr>
        <w:pStyle w:val="FirstParagraph"/>
      </w:pPr>
      <w:r>
        <w:rPr>
          <w:lang w:val="pt-BR"/>
        </w:rPr>
        <w:t xml:space="preserve">Eu escolhi 0,45 usando o gabarito e depois anunciei F1 = 1,000 medido no mesmo</w:t>
      </w:r>
      <w:r>
        <w:rPr>
          <w:lang w:val="pt-BR"/>
        </w:rPr>
        <w:t xml:space="preserve"> </w:t>
      </w:r>
      <w:r>
        <w:rPr>
          <w:lang w:val="pt-BR"/>
        </w:rPr>
        <w:t xml:space="preserve">gabarito. O resultado estava garantido por construção — é o erro clássico de</w:t>
      </w:r>
      <w:r>
        <w:rPr>
          <w:lang w:val="pt-BR"/>
        </w:rPr>
        <w:t xml:space="preserve"> </w:t>
      </w:r>
      <w:r>
        <w:rPr>
          <w:lang w:val="pt-BR"/>
        </w:rPr>
        <w:t xml:space="preserve">"treinar no teste".</w:t>
      </w:r>
    </w:p>
    <w:p>
      <w:pPr>
        <w:pStyle w:val="BodyText"/>
      </w:pPr>
      <w:r>
        <w:rPr>
          <w:b/>
          <w:bCs/>
          <w:lang w:val="pt-BR"/>
        </w:rPr>
        <w:t xml:space="preserve">Correção:</w:t>
      </w:r>
      <w:r>
        <w:rPr>
          <w:lang w:val="pt-BR"/>
        </w:rPr>
        <w:t xml:space="preserve"> </w:t>
      </w:r>
      <w:r>
        <w:rPr>
          <w:lang w:val="pt-BR"/>
        </w:rPr>
        <w:t xml:space="preserve">validação cruzada. O limiar que julga uma consulta é calibrado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sem</w:t>
      </w:r>
      <w:r>
        <w:rPr>
          <w:lang w:val="pt-BR"/>
        </w:rPr>
        <w:t xml:space="preserve"> </w:t>
      </w:r>
      <w:r>
        <w:rPr>
          <w:lang w:val="pt-BR"/>
        </w:rPr>
        <w:t xml:space="preserve">ver essa consulta. Nas três consultas, F1 = 1,000 com limiares 0,4465,</w:t>
      </w:r>
      <w:r>
        <w:rPr>
          <w:lang w:val="pt-BR"/>
        </w:rPr>
        <w:t xml:space="preserve"> </w:t>
      </w:r>
      <w:r>
        <w:rPr>
          <w:lang w:val="pt-BR"/>
        </w:rPr>
        <w:t xml:space="preserve">0,4506 e 0,4506. Agora é uma estimativa honesta, e não uma tautologia.</w:t>
      </w:r>
    </w:p>
    <w:bookmarkEnd w:id="12"/>
    <w:bookmarkStart w:id="13" w:name="Xb7cb9433384a7da46eadf07c3ce032c694def42"/>
    <w:p>
      <w:pPr>
        <w:pStyle w:val="Heading2"/>
      </w:pPr>
      <w:r>
        <w:rPr>
          <w:lang w:val="pt-BR"/>
        </w:rPr>
        <w:t xml:space="preserve">Defeito 3 — a nota dependia da escala de similaridade (CORRIGIDO)</w:t>
      </w:r>
    </w:p>
    <w:p>
      <w:pPr>
        <w:pStyle w:val="FirstParagraph"/>
      </w:pPr>
      <w:r>
        <w:rPr>
          <w:lang w:val="pt-BR"/>
        </w:rPr>
        <w:t xml:space="preserve">A nota antiga media F1 num limiar. Mas o cosseno do SFace vai de −1 a 1 e uma API</w:t>
      </w:r>
      <w:r>
        <w:rPr>
          <w:lang w:val="pt-BR"/>
        </w:rPr>
        <w:t xml:space="preserve"> </w:t>
      </w:r>
      <w:r>
        <w:rPr>
          <w:lang w:val="pt-BR"/>
        </w:rPr>
        <w:t xml:space="preserve">paga pode devolver 0 a 100. Comparar modelos num mesmo número não compara nada.</w:t>
      </w:r>
    </w:p>
    <w:p>
      <w:pPr>
        <w:pStyle w:val="BodyText"/>
      </w:pPr>
      <w:r>
        <w:rPr>
          <w:b/>
          <w:bCs/>
          <w:lang w:val="pt-BR"/>
        </w:rPr>
        <w:t xml:space="preserve">Correção:</w:t>
      </w:r>
      <w:r>
        <w:rPr>
          <w:lang w:val="pt-BR"/>
        </w:rPr>
        <w:t xml:space="preserve"> </w:t>
      </w:r>
      <w:r>
        <w:rPr>
          <w:lang w:val="pt-BR"/>
        </w:rPr>
        <w:t xml:space="preserve">a maior parte da nota agora vem 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ordem</w:t>
      </w:r>
      <w:r>
        <w:rPr>
          <w:lang w:val="pt-BR"/>
        </w:rPr>
        <w:t xml:space="preserve"> </w:t>
      </w:r>
      <w:r>
        <w:rPr>
          <w:lang w:val="pt-BR"/>
        </w:rPr>
        <w:t xml:space="preserve">do ranking, que não</w:t>
      </w:r>
      <w:r>
        <w:rPr>
          <w:lang w:val="pt-BR"/>
        </w:rPr>
        <w:t xml:space="preserve"> </w:t>
      </w:r>
      <w:r>
        <w:rPr>
          <w:lang w:val="pt-BR"/>
        </w:rPr>
        <w:t xml:space="preserve">depende de escala nenhuma: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Pontos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Ordenação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mAP — os acertos ficaram no topo?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Separação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fração dos erros abaixo do pior acerto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Robustez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F1 na validação cruzada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Busca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milissegundos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Indexação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segundos por foto</w:t>
            </w:r>
          </w:p>
        </w:tc>
      </w:tr>
    </w:tbl>
    <w:p>
      <w:pPr>
        <w:pStyle w:val="BodyText"/>
      </w:pPr>
      <w:r>
        <w:rPr>
          <w:lang w:val="pt-BR"/>
        </w:rPr>
        <w:t xml:space="preserve">Também troquei a medida de separação. A antiga (d-prime, "σ") divide pelo</w:t>
      </w:r>
      <w:r>
        <w:rPr>
          <w:lang w:val="pt-BR"/>
        </w:rPr>
        <w:t xml:space="preserve"> </w:t>
      </w:r>
      <w:r>
        <w:rPr>
          <w:lang w:val="pt-BR"/>
        </w:rPr>
        <w:t xml:space="preserve">desvio-padrão dos erros e pressupõe uma distribuição bem comportada — com 3583</w:t>
      </w:r>
      <w:r>
        <w:rPr>
          <w:lang w:val="pt-BR"/>
        </w:rPr>
        <w:t xml:space="preserve"> </w:t>
      </w:r>
      <w:r>
        <w:rPr>
          <w:lang w:val="pt-BR"/>
        </w:rPr>
        <w:t xml:space="preserve">rostos de estranhos, não é. A nova só conta: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que fração dos erros ficou abaixo do</w:t>
      </w:r>
      <w:r>
        <w:rPr>
          <w:i/>
          <w:iCs/>
          <w:lang w:val="pt-BR"/>
        </w:rPr>
        <w:t xml:space="preserve"> </w:t>
      </w:r>
      <w:r>
        <w:rPr>
          <w:i/>
          <w:iCs/>
          <w:lang w:val="pt-BR"/>
        </w:rPr>
        <w:t xml:space="preserve">pior acerto?</w:t>
      </w:r>
      <w:r>
        <w:rPr>
          <w:lang w:val="pt-BR"/>
        </w:rPr>
        <w:t xml:space="preserve"> </w:t>
      </w:r>
      <w:r>
        <w:rPr>
          <w:lang w:val="pt-BR"/>
        </w:rPr>
        <w:t xml:space="preserve">Não supõe nada e continua comparável entre modelos.</w:t>
      </w:r>
    </w:p>
    <w:bookmarkEnd w:id="13"/>
    <w:bookmarkStart w:id="14" w:name="Xada6539594ac98b85ee57624f4fba5aa083b832"/>
    <w:p>
      <w:pPr>
        <w:pStyle w:val="Heading2"/>
      </w:pPr>
      <w:r>
        <w:rPr>
          <w:lang w:val="pt-BR"/>
        </w:rPr>
        <w:t xml:space="preserve">Defeito 4 — o código não fazia o que o documento prometia (CORRIGIDO)</w:t>
      </w:r>
    </w:p>
    <w:p>
      <w:pPr>
        <w:pStyle w:val="FirstParagraph"/>
      </w:pPr>
      <w:r>
        <w:rPr>
          <w:lang w:val="pt-BR"/>
        </w:rPr>
        <w:t xml:space="preserve">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SISTEMA-DE-PONTUACAO.md</w:t>
      </w:r>
      <w:r>
        <w:rPr>
          <w:lang w:val="pt-BR"/>
        </w:rPr>
        <w:t xml:space="preserve"> </w:t>
      </w:r>
      <w:r>
        <w:rPr>
          <w:lang w:val="pt-BR"/>
        </w:rPr>
        <w:t xml:space="preserve">afirmava que cada modelo seria avaliado no seu melhor</w:t>
      </w:r>
      <w:r>
        <w:rPr>
          <w:lang w:val="pt-BR"/>
        </w:rPr>
        <w:t xml:space="preserve"> </w:t>
      </w:r>
      <w:r>
        <w:rPr>
          <w:lang w:val="pt-BR"/>
        </w:rPr>
        <w:t xml:space="preserve">limiar. A função existia (</w:t>
      </w:r>
      <w:r>
        <w:rPr>
          <w:rStyle w:val="VerbatimChar"/>
          <w:lang w:val="pt-BR"/>
        </w:rPr>
        <w:t xml:space="preserve">scoring.melhor_limiar</w:t>
      </w:r>
      <w:r>
        <w:rPr>
          <w:lang w:val="pt-BR"/>
        </w:rPr>
        <w:t xml:space="preserve">)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nunca era chamada</w:t>
      </w:r>
      <w:r>
        <w:rPr>
          <w:lang w:val="pt-BR"/>
        </w:rPr>
        <w:t xml:space="preserve">: a nota</w:t>
      </w:r>
      <w:r>
        <w:rPr>
          <w:lang w:val="pt-BR"/>
        </w:rPr>
        <w:t xml:space="preserve"> </w:t>
      </w:r>
      <w:r>
        <w:rPr>
          <w:lang w:val="pt-BR"/>
        </w:rPr>
        <w:t xml:space="preserve">saía no limiar passado na linha de comando. Erro meu, de ligação.</w:t>
      </w:r>
    </w:p>
    <w:p>
      <w:pPr>
        <w:pStyle w:val="BodyText"/>
      </w:pPr>
      <w:r>
        <w:rPr>
          <w:b/>
          <w:bCs/>
          <w:lang w:val="pt-BR"/>
        </w:rPr>
        <w:t xml:space="preserve">Correção:</w:t>
      </w:r>
      <w:r>
        <w:rPr>
          <w:lang w:val="pt-BR"/>
        </w:rPr>
        <w:t xml:space="preserve"> </w:t>
      </w:r>
      <w:r>
        <w:rPr>
          <w:lang w:val="pt-BR"/>
        </w:rPr>
        <w:t xml:space="preserve">o melhor limiar de cada consulta agora é calculado e aparece no</w:t>
      </w:r>
      <w:r>
        <w:rPr>
          <w:lang w:val="pt-BR"/>
        </w:rPr>
        <w:t xml:space="preserve"> </w:t>
      </w:r>
      <w:r>
        <w:rPr>
          <w:lang w:val="pt-BR"/>
        </w:rPr>
        <w:t xml:space="preserve">relatório. E a nota de comparação nem depende mais dele.</w:t>
      </w:r>
    </w:p>
    <w:bookmarkEnd w:id="14"/>
    <w:bookmarkEnd w:id="15"/>
    <w:bookmarkStart w:id="16" w:name="X4647682be8f99baef5c8f9203104b905b2bf606"/>
    <w:p>
      <w:pPr>
        <w:pStyle w:val="Heading1"/>
      </w:pPr>
      <w:r>
        <w:rPr>
          <w:lang w:val="pt-BR"/>
        </w:rPr>
        <w:t xml:space="preserve">4. O que foi verificado e está bom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Tempo é confiável.</w:t>
      </w:r>
      <w:r>
        <w:rPr>
          <w:lang w:val="pt-BR"/>
        </w:rPr>
        <w:t xml:space="preserve"> </w:t>
      </w:r>
      <w:r>
        <w:rPr>
          <w:lang w:val="pt-BR"/>
        </w:rPr>
        <w:t xml:space="preserve">Três medições da indexação: 0,1901 / 0,1905 / 0,1901 s por</w:t>
      </w:r>
      <w:r>
        <w:rPr>
          <w:lang w:val="pt-BR"/>
        </w:rPr>
        <w:t xml:space="preserve"> </w:t>
      </w:r>
      <w:r>
        <w:rPr>
          <w:lang w:val="pt-BR"/>
        </w:rPr>
        <w:t xml:space="preserve">foto — 0,2% de variação. A oscilação que eu tinha visto antes (0,12 a 0,27) era</w:t>
      </w:r>
      <w:r>
        <w:rPr>
          <w:lang w:val="pt-BR"/>
        </w:rPr>
        <w:t xml:space="preserve"> </w:t>
      </w:r>
      <w:r>
        <w:rPr>
          <w:lang w:val="pt-BR"/>
        </w:rPr>
        <w:t xml:space="preserve">mudança de código, não ruído. Como a velocidade pode acabar decidindo o empate,</w:t>
      </w:r>
      <w:r>
        <w:rPr>
          <w:lang w:val="pt-BR"/>
        </w:rPr>
        <w:t xml:space="preserve"> </w:t>
      </w:r>
      <w:r>
        <w:rPr>
          <w:lang w:val="pt-BR"/>
        </w:rPr>
        <w:t xml:space="preserve">era importante confirmar isso.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A exclusão da auto-correspondência funciona.</w:t>
      </w:r>
      <w:r>
        <w:rPr>
          <w:lang w:val="pt-BR"/>
        </w:rPr>
        <w:t xml:space="preserve"> </w:t>
      </w:r>
      <w:r>
        <w:rPr>
          <w:lang w:val="pt-BR"/>
        </w:rPr>
        <w:t xml:space="preserve">A foto de consulta casando</w:t>
      </w:r>
      <w:r>
        <w:rPr>
          <w:lang w:val="pt-BR"/>
        </w:rPr>
        <w:t xml:space="preserve"> </w:t>
      </w:r>
      <w:r>
        <w:rPr>
          <w:lang w:val="pt-BR"/>
        </w:rPr>
        <w:t xml:space="preserve">consigo mesma não entra em nenhuma métrica.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Fotos que o detector perdeu contam como erro.</w:t>
      </w:r>
      <w:r>
        <w:rPr>
          <w:lang w:val="pt-BR"/>
        </w:rPr>
        <w:t xml:space="preserve"> </w:t>
      </w:r>
      <w:r>
        <w:rPr>
          <w:lang w:val="pt-BR"/>
        </w:rPr>
        <w:t xml:space="preserve">Foto que existia e não foi</w:t>
      </w:r>
      <w:r>
        <w:rPr>
          <w:lang w:val="pt-BR"/>
        </w:rPr>
        <w:t xml:space="preserve"> </w:t>
      </w:r>
      <w:r>
        <w:rPr>
          <w:lang w:val="pt-BR"/>
        </w:rPr>
        <w:t xml:space="preserve">indexada entra como perdida, não é ignorada — é o que o visitante sente.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O diagnóstico do conjunto avisa sozinho</w:t>
      </w:r>
      <w:r>
        <w:rPr>
          <w:lang w:val="pt-BR"/>
        </w:rPr>
        <w:t xml:space="preserve"> </w:t>
      </w:r>
      <w:r>
        <w:rPr>
          <w:lang w:val="pt-BR"/>
        </w:rPr>
        <w:t xml:space="preserve">quando o teste está saturado ou com</w:t>
      </w:r>
      <w:r>
        <w:rPr>
          <w:lang w:val="pt-BR"/>
        </w:rPr>
        <w:t xml:space="preserve"> </w:t>
      </w:r>
      <w:r>
        <w:rPr>
          <w:lang w:val="pt-BR"/>
        </w:rPr>
        <w:t xml:space="preserve">amostra pequena. Hoje ele avisa as duas coisas.</w:t>
      </w:r>
    </w:p>
    <w:bookmarkEnd w:id="16"/>
    <w:bookmarkStart w:id="17" w:name="X336a9b1803dd29e1751f488ba5111bdbfd2208e"/>
    <w:p>
      <w:pPr>
        <w:pStyle w:val="Heading1"/>
      </w:pPr>
      <w:r>
        <w:rPr>
          <w:lang w:val="pt-BR"/>
        </w:rPr>
        <w:t xml:space="preserve">5. O que fazer antes de trocar de modelo</w:t>
      </w:r>
    </w:p>
    <w:p>
      <w:pPr>
        <w:pStyle w:val="FirstParagraph"/>
      </w:pPr>
      <w:r>
        <w:rPr>
          <w:lang w:val="pt-BR"/>
        </w:rPr>
        <w:t xml:space="preserve">O gabarito precisa conter a tarefa real. Isso quer dizer: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pessoas que estavam no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evento, aparecendo em várias fotos diferentes.</w:t>
      </w:r>
    </w:p>
    <w:p>
      <w:pPr>
        <w:pStyle w:val="BodyText"/>
      </w:pPr>
      <w:r>
        <w:rPr>
          <w:lang w:val="pt-BR"/>
        </w:rPr>
        <w:t xml:space="preserve">Não precisa ser grande. Com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4 a 6 pessoas do evento</w:t>
      </w:r>
      <w:r>
        <w:rPr>
          <w:lang w:val="pt-BR"/>
        </w:rPr>
        <w:t xml:space="preserve">, cada uma marcada nas fotos</w:t>
      </w:r>
      <w:r>
        <w:rPr>
          <w:lang w:val="pt-BR"/>
        </w:rPr>
        <w:t xml:space="preserve"> </w:t>
      </w:r>
      <w:r>
        <w:rPr>
          <w:lang w:val="pt-BR"/>
        </w:rPr>
        <w:t xml:space="preserve">em que aparece, o conjunto passa a ter casos difíceis — e aí a nota volta a</w:t>
      </w:r>
      <w:r>
        <w:rPr>
          <w:lang w:val="pt-BR"/>
        </w:rPr>
        <w:t xml:space="preserve"> </w:t>
      </w:r>
      <w:r>
        <w:rPr>
          <w:lang w:val="pt-BR"/>
        </w:rPr>
        <w:t xml:space="preserve">significar alguma coisa.</w:t>
      </w:r>
    </w:p>
    <w:p>
      <w:pPr>
        <w:pStyle w:val="BodyText"/>
      </w:pPr>
      <w:r>
        <w:rPr>
          <w:lang w:val="pt-BR"/>
        </w:rPr>
        <w:t xml:space="preserve">O trabalho é marcar. Para cada pessoa escolhida: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escolha uma foto dela como consulta;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rode a busca;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percorra o ranking de cima para baixo e marque quais são realmente ela;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desça até onde as similaridades ficarem claramente baixas.</w:t>
      </w:r>
    </w:p>
    <w:p>
      <w:pPr>
        <w:pStyle w:val="FirstParagraph"/>
      </w:pPr>
      <w:r>
        <w:rPr>
          <w:lang w:val="pt-BR"/>
        </w:rPr>
        <w:t xml:space="preserve">A parte boa: como o ranking já vem ordenado, você não olha 204 fotos por pessoa —</w:t>
      </w:r>
      <w:r>
        <w:rPr>
          <w:lang w:val="pt-BR"/>
        </w:rPr>
        <w:t xml:space="preserve"> </w:t>
      </w:r>
      <w:r>
        <w:rPr>
          <w:lang w:val="pt-BR"/>
        </w:rPr>
        <w:t xml:space="preserve">olha as 15 ou 20 primeiras.</w:t>
      </w:r>
    </w:p>
    <w:p>
      <w:pPr>
        <w:pStyle w:val="BodyText"/>
      </w:pPr>
      <w:r>
        <w:rPr>
          <w:lang w:val="pt-BR"/>
        </w:rPr>
        <w:t xml:space="preserve">Depois disso, três coisas mudam: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o limiar passa a ser calibrado na tarefa certa (e provavelmente confirma o seu</w:t>
      </w:r>
      <w:r>
        <w:rPr>
          <w:lang w:val="pt-BR"/>
        </w:rPr>
        <w:t xml:space="preserve"> </w:t>
      </w:r>
      <w:r>
        <w:rPr>
          <w:lang w:val="pt-BR"/>
        </w:rPr>
        <w:t xml:space="preserve">0,44 em vez do meu 0,45);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a nota volta a discriminar, porque vão existir casos que um modelo acerta e o</w:t>
      </w:r>
      <w:r>
        <w:rPr>
          <w:lang w:val="pt-BR"/>
        </w:rPr>
        <w:t xml:space="preserve"> </w:t>
      </w:r>
      <w:r>
        <w:rPr>
          <w:lang w:val="pt-BR"/>
        </w:rPr>
        <w:t xml:space="preserve">outro erra;</w:t>
      </w:r>
    </w:p>
    <w:p>
      <w:pPr>
        <w:pStyle w:val="Compact"/>
        <w:numPr>
          <w:ilvl w:val="0"/>
          <w:numId w:val="1003"/>
        </w:numPr>
      </w:pPr>
      <w:r>
        <w:rPr>
          <w:lang w:val="pt-BR"/>
        </w:rPr>
        <w:t xml:space="preserve">o TCC pode afirmar precisão sobre o problema real, não sobre selfies.</w:t>
      </w:r>
    </w:p>
    <w:bookmarkEnd w:id="17"/>
    <w:bookmarkStart w:id="18" w:name="Xce4f495fd5158489a1f4cc814a448d27d5eb752"/>
    <w:p>
      <w:pPr>
        <w:pStyle w:val="Heading1"/>
      </w:pPr>
      <w:r>
        <w:rPr>
          <w:lang w:val="pt-BR"/>
        </w:rPr>
        <w:t xml:space="preserve">6. O que a nota diz hoje</w:t>
      </w:r>
    </w:p>
    <w:p>
      <w:pPr>
        <w:pStyle w:val="FirstParagraph"/>
      </w:pPr>
      <w:r>
        <w:rPr>
          <w:b/>
          <w:bCs/>
          <w:lang w:val="pt-BR"/>
        </w:rPr>
        <w:t xml:space="preserve">YuNet + SFace — 97,8 / 100</w:t>
      </w:r>
      <w:r>
        <w:rPr>
          <w:lang w:val="pt-BR"/>
        </w:rPr>
        <w:t xml:space="preserve">, com dois avisos que o próprio relatório imprime:</w:t>
      </w:r>
    </w:p>
    <w:p>
      <w:pPr>
        <w:pStyle w:val="BlockText"/>
      </w:pPr>
      <w:r>
        <w:rPr>
          <w:lang w:val="pt-BR"/>
        </w:rPr>
        <w:t xml:space="preserve">CONJUNTO SATURADO: todos os acertos ficaram acima de todos os erros. Um modelo</w:t>
      </w:r>
      <w:r>
        <w:rPr>
          <w:lang w:val="pt-BR"/>
        </w:rPr>
        <w:t xml:space="preserve"> </w:t>
      </w:r>
      <w:r>
        <w:rPr>
          <w:lang w:val="pt-BR"/>
        </w:rPr>
        <w:t xml:space="preserve">melhor vai empatar aqui — a nota passa a ser decidida só pela velocidade.</w:t>
      </w:r>
    </w:p>
    <w:p>
      <w:pPr>
        <w:pStyle w:val="BlockText"/>
      </w:pPr>
      <w:r>
        <w:rPr>
          <w:lang w:val="pt-BR"/>
        </w:rPr>
        <w:t xml:space="preserve">AMOSTRA PEQUENA: 6 acertos esperados no total. Uma foto a mais ou a menos muda a</w:t>
      </w:r>
      <w:r>
        <w:rPr>
          <w:lang w:val="pt-BR"/>
        </w:rPr>
        <w:t xml:space="preserve"> </w:t>
      </w:r>
      <w:r>
        <w:rPr>
          <w:lang w:val="pt-BR"/>
        </w:rPr>
        <w:t xml:space="preserve">métrica em dezenas de pontos percentuais.</w:t>
      </w:r>
    </w:p>
    <w:p>
      <w:pPr>
        <w:pStyle w:val="FirstParagraph"/>
      </w:pPr>
      <w:r>
        <w:rPr>
          <w:lang w:val="pt-BR"/>
        </w:rPr>
        <w:t xml:space="preserve">Leia a nota junto com os avisos. Sozinha, ela parece dizer que o modelo é quase</w:t>
      </w:r>
      <w:r>
        <w:rPr>
          <w:lang w:val="pt-BR"/>
        </w:rPr>
        <w:t xml:space="preserve"> </w:t>
      </w:r>
      <w:r>
        <w:rPr>
          <w:lang w:val="pt-BR"/>
        </w:rPr>
        <w:t xml:space="preserve">perfeito. Com os avisos, ela diz a verdade: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o modelo passou num teste fácil.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do método de avaliação</dc:title>
  <dc:creator>Thiago José Nunes</dc:creator>
  <dc:language>pt-BR</dc:language>
  <cp:keywords/>
  <dcterms:created xsi:type="dcterms:W3CDTF">2026-09-23T17:59:34Z</dcterms:created>
  <dcterms:modified xsi:type="dcterms:W3CDTF">2026-09-23T17:59:34Z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setembro de 2026</vt:lpwstr>
  </property>
  <property fmtid="{D5CDD505-2E9C-101B-9397-08002B2CF9AE}" pid="3" name="subtitle">
    <vt:lpwstr>O que dá para confiar antes de trocar de modelo — e o que não dá</vt:lpwstr>
  </property>
</Properties>
</file>