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pt-BR"/>
        </w:rPr>
        <w:t xml:space="preserve">Teste 1 — comparação de cinco tecnologias de reconhecimento facial</w:t>
      </w:r>
    </w:p>
    <w:p>
      <w:pPr>
        <w:pStyle w:val="Subtitle"/>
      </w:pPr>
      <w:r>
        <w:rPr>
          <w:lang w:val="pt-BR"/>
        </w:rPr>
        <w:t xml:space="preserve">Metodologia, instalação e resultados — bancada FotoMac</w:t>
      </w:r>
    </w:p>
    <w:p>
      <w:pPr>
        <w:pStyle w:val="Author"/>
      </w:pPr>
      <w:r>
        <w:rPr>
          <w:lang w:val="pt-BR"/>
        </w:rPr>
        <w:t xml:space="preserve">Thiago José Nunes</w:t>
      </w:r>
    </w:p>
    <w:p>
      <w:pPr>
        <w:pStyle w:val="Date"/>
      </w:pPr>
      <w:r>
        <w:rPr>
          <w:lang w:val="pt-BR"/>
        </w:rPr>
        <w:t xml:space="preserve">24 de setembro de 2026</w:t>
      </w:r>
    </w:p>
    <w:bookmarkStart w:id="11" w:name="Xa30751e81a0a4cc35f5c199c57ab58129581c03"/>
    <w:p>
      <w:pPr>
        <w:pStyle w:val="Heading1"/>
      </w:pPr>
      <w:r>
        <w:rPr>
          <w:lang w:val="pt-BR"/>
        </w:rPr>
        <w:t xml:space="preserve">1. O que foi testado e por quê</w:t>
      </w:r>
    </w:p>
    <w:p>
      <w:pPr>
        <w:pStyle w:val="FirstParagraph"/>
      </w:pPr>
      <w:r>
        <w:rPr>
          <w:lang w:val="pt-BR"/>
        </w:rPr>
        <w:t xml:space="preserve">O sistema FOTOMAC precisa de uma tecnologia de reconhecimento facial: o visitante</w:t>
      </w:r>
      <w:r>
        <w:rPr>
          <w:lang w:val="pt-BR"/>
        </w:rPr>
        <w:t xml:space="preserve"> </w:t>
      </w:r>
      <w:r>
        <w:rPr>
          <w:lang w:val="pt-BR"/>
        </w:rPr>
        <w:t xml:space="preserve">tira uma foto no totem e o sistema devolve as fotos do evento em que ele aparece.</w:t>
      </w:r>
    </w:p>
    <w:p>
      <w:pPr>
        <w:pStyle w:val="BodyText"/>
      </w:pPr>
      <w:r>
        <w:rPr>
          <w:lang w:val="pt-BR"/>
        </w:rPr>
        <w:t xml:space="preserve">Este documento relata o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Teste 1</w:t>
      </w:r>
      <w:r>
        <w:rPr>
          <w:lang w:val="pt-BR"/>
        </w:rPr>
        <w:t xml:space="preserve">, que comparou cinco tecnologias sobre o mesmo</w:t>
      </w:r>
      <w:r>
        <w:rPr>
          <w:lang w:val="pt-BR"/>
        </w:rPr>
        <w:t xml:space="preserve"> </w:t>
      </w:r>
      <w:r>
        <w:rPr>
          <w:lang w:val="pt-BR"/>
        </w:rPr>
        <w:t xml:space="preserve">acervo, com o mesmo procedimento e as mesmas métricas. Outras rodadas virão para</w:t>
      </w:r>
      <w:r>
        <w:rPr>
          <w:lang w:val="pt-BR"/>
        </w:rPr>
        <w:t xml:space="preserve"> </w:t>
      </w:r>
      <w:r>
        <w:rPr>
          <w:lang w:val="pt-BR"/>
        </w:rPr>
        <w:t xml:space="preserve">confirmar os resultados.</w:t>
      </w:r>
    </w:p>
    <w:bookmarkStart w:id="9" w:name="o-acervo"/>
    <w:p>
      <w:pPr>
        <w:pStyle w:val="Heading2"/>
      </w:pPr>
      <w:r>
        <w:rPr>
          <w:lang w:val="pt-BR"/>
        </w:rPr>
        <w:t xml:space="preserve">O acervo</w:t>
      </w:r>
    </w:p>
    <w:p>
      <w:pPr>
        <w:pStyle w:val="FirstParagraph"/>
      </w:pPr>
      <w:r>
        <w:rPr>
          <w:b/>
          <w:bCs/>
          <w:lang w:val="pt-BR"/>
        </w:rPr>
        <w:t xml:space="preserve">388 fotografias</w:t>
      </w:r>
      <w:r>
        <w:rPr>
          <w:lang w:val="pt-BR"/>
        </w:rPr>
        <w:t xml:space="preserve"> </w:t>
      </w:r>
      <w:r>
        <w:rPr>
          <w:lang w:val="pt-BR"/>
        </w:rPr>
        <w:t xml:space="preserve">de duas colações de grau, cedidas pelo fotógrafo, em resolução</w:t>
      </w:r>
      <w:r>
        <w:rPr>
          <w:lang w:val="pt-BR"/>
        </w:rPr>
        <w:t xml:space="preserve"> </w:t>
      </w:r>
      <w:r>
        <w:rPr>
          <w:lang w:val="pt-BR"/>
        </w:rPr>
        <w:t xml:space="preserve">original (até 6240×4160 pixels). São fotos reais de evento: plateia cheia, muitas</w:t>
      </w:r>
      <w:r>
        <w:rPr>
          <w:lang w:val="pt-BR"/>
        </w:rPr>
        <w:t xml:space="preserve"> </w:t>
      </w:r>
      <w:r>
        <w:rPr>
          <w:lang w:val="pt-BR"/>
        </w:rPr>
        <w:t xml:space="preserve">pessoas por quadro, iluminação variada, rostos de perfil e ao fundo.</w:t>
      </w:r>
    </w:p>
    <w:p>
      <w:pPr>
        <w:pStyle w:val="BodyText"/>
      </w:pPr>
      <w:r>
        <w:rPr>
          <w:lang w:val="pt-BR"/>
        </w:rPr>
        <w:t xml:space="preserve">As imagens não são divulgadas; o uso é exclusivamente a comparação interna descrita</w:t>
      </w:r>
      <w:r>
        <w:rPr>
          <w:lang w:val="pt-BR"/>
        </w:rPr>
        <w:t xml:space="preserve"> </w:t>
      </w:r>
      <w:r>
        <w:rPr>
          <w:lang w:val="pt-BR"/>
        </w:rPr>
        <w:t xml:space="preserve">aqui.</w:t>
      </w:r>
    </w:p>
    <w:bookmarkEnd w:id="9"/>
    <w:bookmarkStart w:id="10" w:name="a-pessoa-procurada"/>
    <w:p>
      <w:pPr>
        <w:pStyle w:val="Heading2"/>
      </w:pPr>
      <w:r>
        <w:rPr>
          <w:lang w:val="pt-BR"/>
        </w:rPr>
        <w:t xml:space="preserve">A pessoa procurada</w:t>
      </w:r>
    </w:p>
    <w:p>
      <w:pPr>
        <w:pStyle w:val="FirstParagraph"/>
      </w:pPr>
      <w:r>
        <w:rPr>
          <w:lang w:val="pt-BR"/>
        </w:rPr>
        <w:t xml:space="preserve">A busca foi feita pelo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coordenador do curso</w:t>
      </w:r>
      <w:r>
        <w:rPr>
          <w:lang w:val="pt-BR"/>
        </w:rPr>
        <w:t xml:space="preserve">, a partir de uma fotografia dele</w:t>
      </w:r>
      <w:r>
        <w:rPr>
          <w:lang w:val="pt-BR"/>
        </w:rPr>
        <w:t xml:space="preserve"> </w:t>
      </w:r>
      <w:r>
        <w:rPr>
          <w:lang w:val="pt-BR"/>
        </w:rPr>
        <w:t xml:space="preserve">isolada (arquivo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Captura de Tela 2026-09-23 às 15.46.57.png</w:t>
      </w:r>
      <w:r>
        <w:rPr>
          <w:lang w:val="pt-BR"/>
        </w:rPr>
        <w:t xml:space="preserve">).</w:t>
      </w:r>
    </w:p>
    <w:p>
      <w:pPr>
        <w:pStyle w:val="BodyText"/>
      </w:pPr>
      <w:r>
        <w:rPr>
          <w:lang w:val="pt-BR"/>
        </w:rPr>
        <w:t xml:space="preserve">A escolha tem um motivo metodológico. O acervo contém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três fotografias do autor</w:t>
      </w:r>
      <w:r>
        <w:rPr>
          <w:lang w:val="pt-BR"/>
        </w:rPr>
        <w:t xml:space="preserve">,</w:t>
      </w:r>
      <w:r>
        <w:rPr>
          <w:lang w:val="pt-BR"/>
        </w:rPr>
        <w:t xml:space="preserve"> </w:t>
      </w:r>
      <w:r>
        <w:rPr>
          <w:lang w:val="pt-BR"/>
        </w:rPr>
        <w:t xml:space="preserve">mas elas são autorretratos: ele aparece sozinho, com o rosto ocupando quase todo o</w:t>
      </w:r>
      <w:r>
        <w:rPr>
          <w:lang w:val="pt-BR"/>
        </w:rPr>
        <w:t xml:space="preserve"> </w:t>
      </w:r>
      <w:r>
        <w:rPr>
          <w:lang w:val="pt-BR"/>
        </w:rPr>
        <w:t xml:space="preserve">quadro. Encontrá-las é trivial — qualquer tecnologia acerta —, e um teste em que todos</w:t>
      </w:r>
      <w:r>
        <w:rPr>
          <w:lang w:val="pt-BR"/>
        </w:rPr>
        <w:t xml:space="preserve"> </w:t>
      </w:r>
      <w:r>
        <w:rPr>
          <w:lang w:val="pt-BR"/>
        </w:rPr>
        <w:t xml:space="preserve">acertam não ordena ninguém.</w:t>
      </w:r>
    </w:p>
    <w:p>
      <w:pPr>
        <w:pStyle w:val="BodyText"/>
      </w:pPr>
      <w:r>
        <w:rPr>
          <w:lang w:val="pt-BR"/>
        </w:rPr>
        <w:t xml:space="preserve">O coordenador é o oposto: aparece em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dezenas de fotos de evento</w:t>
      </w:r>
      <w:r>
        <w:rPr>
          <w:lang w:val="pt-BR"/>
        </w:rPr>
        <w:t xml:space="preserve">, em situações</w:t>
      </w:r>
      <w:r>
        <w:rPr>
          <w:lang w:val="pt-BR"/>
        </w:rPr>
        <w:t xml:space="preserve"> </w:t>
      </w:r>
      <w:r>
        <w:rPr>
          <w:lang w:val="pt-BR"/>
        </w:rPr>
        <w:t xml:space="preserve">variadas — de frente, de perfil, ao fundo, a vários metros da câmera, parcialmente</w:t>
      </w:r>
      <w:r>
        <w:rPr>
          <w:lang w:val="pt-BR"/>
        </w:rPr>
        <w:t xml:space="preserve"> </w:t>
      </w:r>
      <w:r>
        <w:rPr>
          <w:lang w:val="pt-BR"/>
        </w:rPr>
        <w:t xml:space="preserve">encoberto por outras pessoas. É exatamente a dificuldade que o sistema real enfrenta,</w:t>
      </w:r>
      <w:r>
        <w:rPr>
          <w:lang w:val="pt-BR"/>
        </w:rPr>
        <w:t xml:space="preserve"> </w:t>
      </w:r>
      <w:r>
        <w:rPr>
          <w:lang w:val="pt-BR"/>
        </w:rPr>
        <w:t xml:space="preserve">e é onde as tecnologias se separam.</w:t>
      </w:r>
    </w:p>
    <w:p>
      <w:pPr>
        <w:pStyle w:val="BodyText"/>
      </w:pPr>
      <w:r>
        <w:rPr>
          <w:lang w:val="pt-BR"/>
        </w:rPr>
        <w:t xml:space="preserve">Vale registrar o contraste porque ele é, em si, um resultado: a mesma tecnologia que</w:t>
      </w:r>
      <w:r>
        <w:rPr>
          <w:lang w:val="pt-BR"/>
        </w:rPr>
        <w:t xml:space="preserve"> </w:t>
      </w:r>
      <w:r>
        <w:rPr>
          <w:lang w:val="pt-BR"/>
        </w:rPr>
        <w:t xml:space="preserve">acerta 100% num autorretrato isolado cai para 60% quando a pessoa está numa plateia.</w:t>
      </w:r>
    </w:p>
    <w:bookmarkEnd w:id="10"/>
    <w:bookmarkEnd w:id="11"/>
    <w:bookmarkStart w:id="13" w:name="X1183baea18e0efe1f85dfe0dc82225eb0454918"/>
    <w:p>
      <w:pPr>
        <w:pStyle w:val="Heading1"/>
      </w:pPr>
      <w:r>
        <w:rPr>
          <w:lang w:val="pt-BR"/>
        </w:rPr>
        <w:t xml:space="preserve">2. As cinco tecnologias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Detector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Reconhecedor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Configuração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InsightFace buffalo_l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SCRFD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ArcFace (R50)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 fábrica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YuNet + SFace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YuNet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SFace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calibrada nesta bancada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ArcFace (DeepFace)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RetinaFace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ArcFace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 fábrica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Facenet512 (DeepFace)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RetinaFace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Facenet512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 fábrica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VGG-Face (DeepFace)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RetinaFace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VGG-Face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 fábrica</w:t>
            </w:r>
          </w:p>
        </w:tc>
      </w:tr>
    </w:tbl>
    <w:p>
      <w:pPr>
        <w:pStyle w:val="BodyText"/>
      </w:pPr>
      <w:r>
        <w:rPr>
          <w:b/>
          <w:bCs/>
          <w:lang w:val="pt-BR"/>
        </w:rPr>
        <w:t xml:space="preserve">Regra adotada: cada tecnologia foi medida na configuração de fábrica da biblioteca</w:t>
      </w:r>
      <w:r>
        <w:rPr>
          <w:lang w:val="pt-BR"/>
        </w:rPr>
        <w:t xml:space="preserve">,</w:t>
      </w:r>
      <w:r>
        <w:rPr>
          <w:lang w:val="pt-BR"/>
        </w:rPr>
        <w:t xml:space="preserve"> </w:t>
      </w:r>
      <w:r>
        <w:rPr>
          <w:lang w:val="pt-BR"/>
        </w:rPr>
        <w:t xml:space="preserve">sem pré-processamento próprio. Isso torna o resultado defensável — a pergunta "este</w:t>
      </w:r>
      <w:r>
        <w:rPr>
          <w:lang w:val="pt-BR"/>
        </w:rPr>
        <w:t xml:space="preserve"> </w:t>
      </w:r>
      <w:r>
        <w:rPr>
          <w:lang w:val="pt-BR"/>
        </w:rPr>
        <w:t xml:space="preserve">número é do modelo ou do código de quem testou?" tem resposta. A única exceção é o</w:t>
      </w:r>
      <w:r>
        <w:rPr>
          <w:lang w:val="pt-BR"/>
        </w:rPr>
        <w:t xml:space="preserve"> </w:t>
      </w:r>
      <w:r>
        <w:rPr>
          <w:lang w:val="pt-BR"/>
        </w:rPr>
        <w:t xml:space="preserve">YuNet + SFace, cujos parâmetros foram calibrados nesta bancada antes de as demais</w:t>
      </w:r>
      <w:r>
        <w:rPr>
          <w:lang w:val="pt-BR"/>
        </w:rPr>
        <w:t xml:space="preserve"> </w:t>
      </w:r>
      <w:r>
        <w:rPr>
          <w:lang w:val="pt-BR"/>
        </w:rPr>
        <w:t xml:space="preserve">entrarem, e isso está declarado em toda tabela.</w:t>
      </w:r>
    </w:p>
    <w:bookmarkStart w:id="12" w:name="Xfa7ab98a1ddca3d9a4093bffe9344335870a6a8"/>
    <w:p>
      <w:pPr>
        <w:pStyle w:val="Heading2"/>
      </w:pPr>
      <w:r>
        <w:rPr>
          <w:lang w:val="pt-BR"/>
        </w:rPr>
        <w:t xml:space="preserve">Uma limitação do DeepFace que precisou ser contornada</w:t>
      </w:r>
    </w:p>
    <w:p>
      <w:pPr>
        <w:pStyle w:val="FirstParagraph"/>
      </w:pPr>
      <w:r>
        <w:rPr>
          <w:lang w:val="pt-BR"/>
        </w:rPr>
        <w:t xml:space="preserve">O detector padrão do DeepFace é a cascata de Haar do OpenCV. Na versão instalada</w:t>
      </w:r>
      <w:r>
        <w:rPr>
          <w:lang w:val="pt-BR"/>
        </w:rPr>
        <w:t xml:space="preserve"> </w:t>
      </w:r>
      <w:r>
        <w:rPr>
          <w:lang w:val="pt-BR"/>
        </w:rPr>
        <w:t xml:space="preserve">(opencv-python 5.0) esses arquivos não são mais distribuídos, e a biblioteca falha</w:t>
      </w:r>
      <w:r>
        <w:rPr>
          <w:lang w:val="pt-BR"/>
        </w:rPr>
        <w:t xml:space="preserve"> </w:t>
      </w:r>
      <w:r>
        <w:rPr>
          <w:lang w:val="pt-BR"/>
        </w:rPr>
        <w:t xml:space="preserve">com</w:t>
      </w:r>
      <w:r>
        <w:rPr>
          <w:lang w:val="pt-BR"/>
        </w:rPr>
        <w:t xml:space="preserve"> </w:t>
      </w:r>
      <w:r>
        <w:rPr>
          <w:i/>
          <w:iCs/>
          <w:lang w:val="pt-BR"/>
        </w:rPr>
        <w:t xml:space="preserve">"Confirm that opencv is installed on your environment"</w:t>
      </w:r>
      <w:r>
        <w:rPr>
          <w:lang w:val="pt-BR"/>
        </w:rPr>
        <w:t xml:space="preserve">. Os três modelos do</w:t>
      </w:r>
      <w:r>
        <w:rPr>
          <w:lang w:val="pt-BR"/>
        </w:rPr>
        <w:t xml:space="preserve"> </w:t>
      </w:r>
      <w:r>
        <w:rPr>
          <w:lang w:val="pt-BR"/>
        </w:rPr>
        <w:t xml:space="preserve">DeepFace falham igualmente.</w:t>
      </w:r>
    </w:p>
    <w:p>
      <w:pPr>
        <w:pStyle w:val="BodyText"/>
      </w:pPr>
      <w:r>
        <w:rPr>
          <w:lang w:val="pt-BR"/>
        </w:rPr>
        <w:t xml:space="preserve">Por isso eles declaram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detector_backend="retinaface"</w:t>
      </w:r>
      <w:r>
        <w:rPr>
          <w:lang w:val="pt-BR"/>
        </w:rPr>
        <w:t xml:space="preserve"> </w:t>
      </w:r>
      <w:r>
        <w:rPr>
          <w:lang w:val="pt-BR"/>
        </w:rPr>
        <w:t xml:space="preserve">— que continua sendo API</w:t>
      </w:r>
      <w:r>
        <w:rPr>
          <w:lang w:val="pt-BR"/>
        </w:rPr>
        <w:t xml:space="preserve"> </w:t>
      </w:r>
      <w:r>
        <w:rPr>
          <w:lang w:val="pt-BR"/>
        </w:rPr>
        <w:t xml:space="preserve">oficial com parâmetro da própria documentação, não código externo. A alternativa</w:t>
      </w:r>
      <w:r>
        <w:rPr>
          <w:lang w:val="pt-BR"/>
        </w:rPr>
        <w:t xml:space="preserve"> </w:t>
      </w:r>
      <w:r>
        <w:rPr>
          <w:lang w:val="pt-BR"/>
        </w:rPr>
        <w:t xml:space="preserve">seria não testá-los.</w:t>
      </w:r>
    </w:p>
    <w:bookmarkEnd w:id="12"/>
    <w:bookmarkEnd w:id="13"/>
    <w:bookmarkStart w:id="14" w:name="Xdd2a7c96df9019cadacb959b9642e692a537124"/>
    <w:p>
      <w:pPr>
        <w:pStyle w:val="Heading1"/>
      </w:pPr>
      <w:r>
        <w:rPr>
          <w:lang w:val="pt-BR"/>
        </w:rPr>
        <w:t xml:space="preserve">3. Como instalar</w:t>
      </w:r>
    </w:p>
    <w:p>
      <w:pPr>
        <w:pStyle w:val="FirstParagraph"/>
      </w:pPr>
      <w:r>
        <w:rPr>
          <w:lang w:val="pt-BR"/>
        </w:rPr>
        <w:t xml:space="preserve">Ambiente: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Python 3.9</w:t>
      </w:r>
      <w:r>
        <w:rPr>
          <w:lang w:val="pt-BR"/>
        </w:rPr>
        <w:t xml:space="preserve">, macOS, ambiente virtual local.</w:t>
      </w:r>
    </w:p>
    <w:p>
      <w:pPr>
        <w:pStyle w:val="SourceCode"/>
      </w:pPr>
      <w:r>
        <w:rPr>
          <w:rStyle w:val="CommentTok"/>
        </w:rPr>
        <w:t xml:space="preserve"># criar e ativar o ambiente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base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opencv-python opencv-contrib-python</w:t>
      </w:r>
      <w:r>
        <w:br/>
      </w:r>
      <w:r>
        <w:br/>
      </w:r>
      <w:r>
        <w:rPr>
          <w:rStyle w:val="CommentTok"/>
        </w:rPr>
        <w:t xml:space="preserve"># DeepFace (traz TensorFlow; instala Facenet512, ArcFace, VGG-Face)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deepface tf-keras</w:t>
      </w:r>
      <w:r>
        <w:br/>
      </w:r>
      <w:r>
        <w:br/>
      </w:r>
      <w:r>
        <w:rPr>
          <w:rStyle w:val="CommentTok"/>
        </w:rPr>
        <w:t xml:space="preserve"># RetinaFace — o detector usado pelos modelos do DeepFace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retina-face</w:t>
      </w:r>
      <w:r>
        <w:br/>
      </w:r>
      <w:r>
        <w:br/>
      </w:r>
      <w:r>
        <w:rPr>
          <w:rStyle w:val="CommentTok"/>
        </w:rPr>
        <w:t xml:space="preserve"># InsightFace (traz onnxruntime)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insightface onnxruntime</w:t>
      </w:r>
    </w:p>
    <w:p>
      <w:pPr>
        <w:pStyle w:val="FirstParagraph"/>
      </w:pPr>
      <w:r>
        <w:rPr>
          <w:lang w:val="pt-BR"/>
        </w:rPr>
        <w:t xml:space="preserve">Os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pesos dos modelos são baixados no primeiro uso</w:t>
      </w:r>
      <w:r>
        <w:rPr>
          <w:lang w:val="pt-BR"/>
        </w:rPr>
        <w:t xml:space="preserve">, automaticamente: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Onde fica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Tamanho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Facenet512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~/.deepface/weights/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95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RetinaFace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~/.deepface/weights/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119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ArcFace, VGG-Face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~/.deepface/weights/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137 MB e 580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InsightFace buffalo_l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~/.insightface/models/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275 MB</w:t>
            </w:r>
          </w:p>
        </w:tc>
      </w:tr>
    </w:tbl>
    <w:p>
      <w:pPr>
        <w:pStyle w:val="BodyText"/>
      </w:pPr>
      <w:r>
        <w:rPr>
          <w:lang w:val="pt-BR"/>
        </w:rPr>
        <w:t xml:space="preserve">O YuNet e o SFace são arquivos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.onnx</w:t>
      </w:r>
      <w:r>
        <w:rPr>
          <w:lang w:val="pt-BR"/>
        </w:rPr>
        <w:t xml:space="preserve"> </w:t>
      </w:r>
      <w:r>
        <w:rPr>
          <w:lang w:val="pt-BR"/>
        </w:rPr>
        <w:t xml:space="preserve">do repositório</w:t>
      </w:r>
      <w:r>
        <w:rPr>
          <w:lang w:val="pt-BR"/>
        </w:rPr>
        <w:t xml:space="preserve"> </w:t>
      </w:r>
      <w:r>
        <w:rPr>
          <w:i/>
          <w:iCs/>
          <w:lang w:val="pt-BR"/>
        </w:rPr>
        <w:t xml:space="preserve">opencv_zoo</w:t>
      </w:r>
      <w:r>
        <w:rPr>
          <w:lang w:val="pt-BR"/>
        </w:rPr>
        <w:t xml:space="preserve">, colocados em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models/</w:t>
      </w:r>
      <w:r>
        <w:rPr>
          <w:lang w:val="pt-BR"/>
        </w:rPr>
        <w:t xml:space="preserve"> </w:t>
      </w:r>
      <w:r>
        <w:rPr>
          <w:lang w:val="pt-BR"/>
        </w:rPr>
        <w:t xml:space="preserve">manualmente (cerca de 5 MB somados).</w:t>
      </w:r>
    </w:p>
    <w:p>
      <w:pPr>
        <w:pStyle w:val="BlockText"/>
      </w:pPr>
      <w:r>
        <w:rPr>
          <w:lang w:val="pt-BR"/>
        </w:rPr>
        <w:t xml:space="preserve">Na primeira execução, contar alguns minutos de download. É uma vez só.</w:t>
      </w:r>
    </w:p>
    <w:bookmarkEnd w:id="14"/>
    <w:bookmarkStart w:id="20" w:name="X715569b7148caf4e5e5350cc2ab5a6379eb332d"/>
    <w:p>
      <w:pPr>
        <w:pStyle w:val="Heading1"/>
      </w:pPr>
      <w:r>
        <w:rPr>
          <w:lang w:val="pt-BR"/>
        </w:rPr>
        <w:t xml:space="preserve">4. Como o teste foi feito</w:t>
      </w:r>
    </w:p>
    <w:p>
      <w:pPr>
        <w:pStyle w:val="FirstParagraph"/>
      </w:pPr>
      <w:r>
        <w:rPr>
          <w:lang w:val="pt-BR"/>
        </w:rPr>
        <w:t xml:space="preserve">Esta é a parte que dá valor ao resultado, e é trabalhosa de propósito.</w:t>
      </w:r>
    </w:p>
    <w:bookmarkStart w:id="15" w:name="X23b0b5b570438127eaceac2ab353ccbaeb5f73d"/>
    <w:p>
      <w:pPr>
        <w:pStyle w:val="Heading2"/>
      </w:pPr>
      <w:r>
        <w:rPr>
          <w:lang w:val="pt-BR"/>
        </w:rPr>
        <w:t xml:space="preserve">4.1 Indexação</w:t>
      </w:r>
    </w:p>
    <w:p>
      <w:pPr>
        <w:pStyle w:val="FirstParagraph"/>
      </w:pPr>
      <w:r>
        <w:rPr>
          <w:lang w:val="pt-BR"/>
        </w:rPr>
        <w:t xml:space="preserve">Para cada tecnologia, o sistema percorreu as 388 fotos, detectou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todos</w:t>
      </w:r>
      <w:r>
        <w:rPr>
          <w:lang w:val="pt-BR"/>
        </w:rPr>
        <w:t xml:space="preserve"> </w:t>
      </w:r>
      <w:r>
        <w:rPr>
          <w:lang w:val="pt-BR"/>
        </w:rPr>
        <w:t xml:space="preserve">os rostos</w:t>
      </w:r>
      <w:r>
        <w:rPr>
          <w:lang w:val="pt-BR"/>
        </w:rPr>
        <w:t xml:space="preserve"> </w:t>
      </w:r>
      <w:r>
        <w:rPr>
          <w:lang w:val="pt-BR"/>
        </w:rPr>
        <w:t xml:space="preserve">de cada uma e converteu cada rosto num vetor numérico. Esse índice fica em cache: é</w:t>
      </w:r>
      <w:r>
        <w:rPr>
          <w:lang w:val="pt-BR"/>
        </w:rPr>
        <w:t xml:space="preserve"> </w:t>
      </w:r>
      <w:r>
        <w:rPr>
          <w:lang w:val="pt-BR"/>
        </w:rPr>
        <w:t xml:space="preserve">calculado uma vez por tecnologia.</w:t>
      </w:r>
    </w:p>
    <w:bookmarkEnd w:id="15"/>
    <w:bookmarkStart w:id="16" w:name="X0a6c1b035a099a5e631af78c64a007a49b52040"/>
    <w:p>
      <w:pPr>
        <w:pStyle w:val="Heading2"/>
      </w:pPr>
      <w:r>
        <w:rPr>
          <w:lang w:val="pt-BR"/>
        </w:rPr>
        <w:t xml:space="preserve">4.2 Busca</w:t>
      </w:r>
    </w:p>
    <w:p>
      <w:pPr>
        <w:pStyle w:val="FirstParagraph"/>
      </w:pPr>
      <w:r>
        <w:rPr>
          <w:lang w:val="pt-BR"/>
        </w:rPr>
        <w:t xml:space="preserve">A foto do coordenador virou um vetor, comparado com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todos</w:t>
      </w:r>
      <w:r>
        <w:rPr>
          <w:lang w:val="pt-BR"/>
        </w:rPr>
        <w:t xml:space="preserve"> </w:t>
      </w:r>
      <w:r>
        <w:rPr>
          <w:lang w:val="pt-BR"/>
        </w:rPr>
        <w:t xml:space="preserve">os rostos indexados.</w:t>
      </w:r>
      <w:r>
        <w:rPr>
          <w:lang w:val="pt-BR"/>
        </w:rPr>
        <w:t xml:space="preserve"> </w:t>
      </w:r>
      <w:r>
        <w:rPr>
          <w:lang w:val="pt-BR"/>
        </w:rPr>
        <w:t xml:space="preserve">Para cada foto do acervo guarda-se a maior similaridade encontrada — ou seja, numa</w:t>
      </w:r>
      <w:r>
        <w:rPr>
          <w:lang w:val="pt-BR"/>
        </w:rPr>
        <w:t xml:space="preserve"> </w:t>
      </w:r>
      <w:r>
        <w:rPr>
          <w:lang w:val="pt-BR"/>
        </w:rPr>
        <w:t xml:space="preserve">foto com 43 rostos, os 43 são comparados e vale o mais parecido.</w:t>
      </w:r>
    </w:p>
    <w:bookmarkEnd w:id="16"/>
    <w:bookmarkStart w:id="17" w:name="X85559dbd421ec932f440feaf6d7ed9cf6038394"/>
    <w:p>
      <w:pPr>
        <w:pStyle w:val="Heading2"/>
      </w:pPr>
      <w:r>
        <w:rPr>
          <w:lang w:val="pt-BR"/>
        </w:rPr>
        <w:t xml:space="preserve">4.3 Conferência manual — foto a foto</w:t>
      </w:r>
    </w:p>
    <w:p>
      <w:pPr>
        <w:pStyle w:val="FirstParagraph"/>
      </w:pPr>
      <w:r>
        <w:rPr>
          <w:b/>
          <w:bCs/>
          <w:lang w:val="pt-BR"/>
        </w:rPr>
        <w:t xml:space="preserve">Cada uma das 388 fotos foi aberta e classificada à mão, para cada tecnologia,</w:t>
      </w:r>
      <w:r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 xml:space="preserve">separadamente.</w:t>
      </w:r>
      <w:r>
        <w:rPr>
          <w:lang w:val="pt-BR"/>
        </w:rPr>
        <w:t xml:space="preserve"> </w:t>
      </w:r>
      <w:r>
        <w:rPr>
          <w:lang w:val="pt-BR"/>
        </w:rPr>
        <w:t xml:space="preserve">Três respostas possíveis: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Resposta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Significa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Está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coordenador aparece na foto E o sistema marcou o rosto dele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Está, rosto errado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ele aparece, mas o sistema marcou o rosto de outra pessoa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Não está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ele não aparece na foto</w:t>
            </w:r>
          </w:p>
        </w:tc>
      </w:tr>
    </w:tbl>
    <w:p>
      <w:pPr>
        <w:pStyle w:val="BodyText"/>
      </w:pPr>
      <w:r>
        <w:rPr>
          <w:lang w:val="pt-BR"/>
        </w:rPr>
        <w:t xml:space="preserve">A terceira categoria —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rosto errado</w:t>
      </w:r>
      <w:r>
        <w:rPr>
          <w:lang w:val="pt-BR"/>
        </w:rPr>
        <w:t xml:space="preserve"> </w:t>
      </w:r>
      <w:r>
        <w:rPr>
          <w:lang w:val="pt-BR"/>
        </w:rPr>
        <w:t xml:space="preserve">— é a contribuição metodológica deste teste.</w:t>
      </w:r>
      <w:r>
        <w:rPr>
          <w:lang w:val="pt-BR"/>
        </w:rPr>
        <w:t xml:space="preserve"> </w:t>
      </w:r>
      <w:r>
        <w:rPr>
          <w:lang w:val="pt-BR"/>
        </w:rPr>
        <w:t xml:space="preserve">Sem ela, "o sistema encontrou a foto" e "o sistema encontrou a foto pelo motivo</w:t>
      </w:r>
      <w:r>
        <w:rPr>
          <w:lang w:val="pt-BR"/>
        </w:rPr>
        <w:t xml:space="preserve"> </w:t>
      </w:r>
      <w:r>
        <w:rPr>
          <w:lang w:val="pt-BR"/>
        </w:rPr>
        <w:t xml:space="preserve">certo" ficam indistinguíveis. Com ela, dá para separar acerto de coincidência.</w:t>
      </w:r>
    </w:p>
    <w:bookmarkEnd w:id="17"/>
    <w:bookmarkStart w:id="18" w:name="Xc5395ee866e8a2ce493d09bbd60b1ef2c004acf"/>
    <w:p>
      <w:pPr>
        <w:pStyle w:val="Heading2"/>
      </w:pPr>
      <w:r>
        <w:rPr>
          <w:lang w:val="pt-BR"/>
        </w:rPr>
        <w:t xml:space="preserve">4.4 Gabarito separado por tecnologia</w:t>
      </w:r>
    </w:p>
    <w:p>
      <w:pPr>
        <w:pStyle w:val="FirstParagraph"/>
      </w:pPr>
      <w:r>
        <w:rPr>
          <w:lang w:val="pt-BR"/>
        </w:rPr>
        <w:t xml:space="preserve">Cada tecnologia tem o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seu próprio</w:t>
      </w:r>
      <w:r>
        <w:rPr>
          <w:lang w:val="pt-BR"/>
        </w:rPr>
        <w:t xml:space="preserve"> </w:t>
      </w:r>
      <w:r>
        <w:rPr>
          <w:lang w:val="pt-BR"/>
        </w:rPr>
        <w:t xml:space="preserve">conjunto de marcações. Nenhuma herda as</w:t>
      </w:r>
      <w:r>
        <w:rPr>
          <w:lang w:val="pt-BR"/>
        </w:rPr>
        <w:t xml:space="preserve"> </w:t>
      </w:r>
      <w:r>
        <w:rPr>
          <w:lang w:val="pt-BR"/>
        </w:rPr>
        <w:t xml:space="preserve">respostas de outra. Sem essa separação, a segunda tecnologia testada já começaria</w:t>
      </w:r>
      <w:r>
        <w:rPr>
          <w:lang w:val="pt-BR"/>
        </w:rPr>
        <w:t xml:space="preserve"> </w:t>
      </w:r>
      <w:r>
        <w:rPr>
          <w:lang w:val="pt-BR"/>
        </w:rPr>
        <w:t xml:space="preserve">com as respostas da primeira na tela — e a comparação estaria contaminada.</w:t>
      </w:r>
    </w:p>
    <w:p>
      <w:pPr>
        <w:pStyle w:val="BodyText"/>
      </w:pPr>
      <w:r>
        <w:rPr>
          <w:lang w:val="pt-BR"/>
        </w:rPr>
        <w:t xml:space="preserve">Isso significa que a conferência manual foi repetida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cinco vezes</w:t>
      </w:r>
      <w:r>
        <w:rPr>
          <w:lang w:val="pt-BR"/>
        </w:rPr>
        <w:t xml:space="preserve">, uma por</w:t>
      </w:r>
      <w:r>
        <w:rPr>
          <w:lang w:val="pt-BR"/>
        </w:rPr>
        <w:t xml:space="preserve"> </w:t>
      </w:r>
      <w:r>
        <w:rPr>
          <w:lang w:val="pt-BR"/>
        </w:rPr>
        <w:t xml:space="preserve">tecnologia: aproximadamente 1900 classificações feitas à mão.</w:t>
      </w:r>
    </w:p>
    <w:bookmarkEnd w:id="18"/>
    <w:bookmarkStart w:id="19" w:name="X205e73967fd90686f4e117935ec197ab1079611"/>
    <w:p>
      <w:pPr>
        <w:pStyle w:val="Heading2"/>
      </w:pPr>
      <w:r>
        <w:rPr>
          <w:lang w:val="pt-BR"/>
        </w:rPr>
        <w:t xml:space="preserve">4.5 O que foi conferido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Está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Está, rosto errado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Não está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Total conferido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InsightFace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324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388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YuNet + SFace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327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388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Facenet512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324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380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VGG-Face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321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380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ArcFace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323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380</w:t>
            </w:r>
          </w:p>
        </w:tc>
      </w:tr>
    </w:tbl>
    <w:p>
      <w:pPr>
        <w:pStyle w:val="BodyText"/>
      </w:pPr>
      <w:r>
        <w:rPr>
          <w:lang w:val="pt-BR"/>
        </w:rPr>
        <w:t xml:space="preserve">Os totais de 380 (em vez de 388) correspondem a fotos em que aquela tecnologia não</w:t>
      </w:r>
      <w:r>
        <w:rPr>
          <w:lang w:val="pt-BR"/>
        </w:rPr>
        <w:t xml:space="preserve"> </w:t>
      </w:r>
      <w:r>
        <w:rPr>
          <w:lang w:val="pt-BR"/>
        </w:rPr>
        <w:t xml:space="preserve">detectou rosto algum — não há o que conferir.</w:t>
      </w:r>
    </w:p>
    <w:bookmarkEnd w:id="19"/>
    <w:bookmarkEnd w:id="20"/>
    <w:bookmarkStart w:id="21" w:name="Xf15838de9963cfb7be487bfe12ae8640395df95"/>
    <w:p>
      <w:pPr>
        <w:pStyle w:val="Heading1"/>
      </w:pPr>
      <w:r>
        <w:rPr>
          <w:lang w:val="pt-BR"/>
        </w:rPr>
        <w:t xml:space="preserve">5. Como a nota é calculada</w:t>
      </w:r>
    </w:p>
    <w:p>
      <w:pPr>
        <w:pStyle w:val="FirstParagraph"/>
      </w:pPr>
      <w:r>
        <w:rPr>
          <w:b/>
          <w:bCs/>
          <w:lang w:val="pt-BR"/>
        </w:rPr>
        <w:t xml:space="preserve">Nota de acerto = 100 × o melhor F1 que a tecnologia alcança.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pt-BR"/>
        </w:rPr>
        <w:t xml:space="preserve">Precisão</w:t>
      </w:r>
      <w:r>
        <w:rPr>
          <w:lang w:val="pt-BR"/>
        </w:rPr>
        <w:t xml:space="preserve"> </w:t>
      </w:r>
      <w:r>
        <w:rPr>
          <w:lang w:val="pt-BR"/>
        </w:rPr>
        <w:t xml:space="preserve">— das fotos que o sistema mostrou, quantas eram mesmo dele.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pt-BR"/>
        </w:rPr>
        <w:t xml:space="preserve">Recall</w:t>
      </w:r>
      <w:r>
        <w:rPr>
          <w:lang w:val="pt-BR"/>
        </w:rPr>
        <w:t xml:space="preserve"> </w:t>
      </w:r>
      <w:r>
        <w:rPr>
          <w:lang w:val="pt-BR"/>
        </w:rPr>
        <w:t xml:space="preserve">— das fotos em que ele aparece, quantas o sistema achou.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pt-BR"/>
        </w:rPr>
        <w:t xml:space="preserve">F1</w:t>
      </w:r>
      <w:r>
        <w:rPr>
          <w:lang w:val="pt-BR"/>
        </w:rPr>
        <w:t xml:space="preserve"> </w:t>
      </w:r>
      <w:r>
        <w:rPr>
          <w:lang w:val="pt-BR"/>
        </w:rPr>
        <w:t xml:space="preserve">— a média harmônica das duas. Só é alta quando as duas são altas.</w:t>
      </w:r>
    </w:p>
    <w:p>
      <w:pPr>
        <w:pStyle w:val="FirstParagraph"/>
      </w:pPr>
      <w:r>
        <w:rPr>
          <w:lang w:val="pt-BR"/>
        </w:rPr>
        <w:t xml:space="preserve">O limiar de similaridade é escolhido, para cada tecnologia, no ponto que maximiza o</w:t>
      </w:r>
      <w:r>
        <w:rPr>
          <w:lang w:val="pt-BR"/>
        </w:rPr>
        <w:t xml:space="preserve"> </w:t>
      </w:r>
      <w:r>
        <w:rPr>
          <w:lang w:val="pt-BR"/>
        </w:rPr>
        <w:t xml:space="preserve">F1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dela</w:t>
      </w:r>
      <w:r>
        <w:rPr>
          <w:lang w:val="pt-BR"/>
        </w:rPr>
        <w:t xml:space="preserve">. Isso iguala a régua: nenhuma leva vantagem por ter um valor padrão</w:t>
      </w:r>
      <w:r>
        <w:rPr>
          <w:lang w:val="pt-BR"/>
        </w:rPr>
        <w:t xml:space="preserve"> </w:t>
      </w:r>
      <w:r>
        <w:rPr>
          <w:lang w:val="pt-BR"/>
        </w:rPr>
        <w:t xml:space="preserve">melhor ajustado de fábrica. Em compensação, a nota é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otimista</w:t>
      </w:r>
      <w:r>
        <w:rPr>
          <w:lang w:val="pt-BR"/>
        </w:rPr>
        <w:t xml:space="preserve"> </w:t>
      </w:r>
      <w:r>
        <w:rPr>
          <w:lang w:val="pt-BR"/>
        </w:rPr>
        <w:t xml:space="preserve">— o limiar foi</w:t>
      </w:r>
      <w:r>
        <w:rPr>
          <w:lang w:val="pt-BR"/>
        </w:rPr>
        <w:t xml:space="preserve"> </w:t>
      </w:r>
      <w:r>
        <w:rPr>
          <w:lang w:val="pt-BR"/>
        </w:rPr>
        <w:t xml:space="preserve">escolhido olhando as respostas, então ela mede o potencial, não o desempenho com</w:t>
      </w:r>
      <w:r>
        <w:rPr>
          <w:lang w:val="pt-BR"/>
        </w:rPr>
        <w:t xml:space="preserve"> </w:t>
      </w:r>
      <w:r>
        <w:rPr>
          <w:lang w:val="pt-BR"/>
        </w:rPr>
        <w:t xml:space="preserve">uma pessoa nova.</w:t>
      </w:r>
    </w:p>
    <w:p>
      <w:pPr>
        <w:pStyle w:val="BodyText"/>
      </w:pPr>
      <w:r>
        <w:rPr>
          <w:lang w:val="pt-BR"/>
        </w:rPr>
        <w:t xml:space="preserve">Duas outras medidas, independentes de limiar, aparecem ao lado: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pt-BR"/>
        </w:rPr>
        <w:t xml:space="preserve">mAP</w:t>
      </w:r>
      <w:r>
        <w:rPr>
          <w:lang w:val="pt-BR"/>
        </w:rPr>
        <w:t xml:space="preserve"> </w:t>
      </w:r>
      <w:r>
        <w:rPr>
          <w:lang w:val="pt-BR"/>
        </w:rPr>
        <w:t xml:space="preserve">— os acertos foram para o topo do ranking?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pt-BR"/>
        </w:rPr>
        <w:t xml:space="preserve">AUC</w:t>
      </w:r>
      <w:r>
        <w:rPr>
          <w:lang w:val="pt-BR"/>
        </w:rPr>
        <w:t xml:space="preserve"> </w:t>
      </w:r>
      <w:r>
        <w:rPr>
          <w:lang w:val="pt-BR"/>
        </w:rPr>
        <w:t xml:space="preserve">— a chance de um acerto ficar acima de um erro. 0,5 é sorteio; 1,0 é</w:t>
      </w:r>
      <w:r>
        <w:rPr>
          <w:lang w:val="pt-BR"/>
        </w:rPr>
        <w:t xml:space="preserve"> </w:t>
      </w:r>
      <w:r>
        <w:rPr>
          <w:lang w:val="pt-BR"/>
        </w:rPr>
        <w:t xml:space="preserve">separação total.</w:t>
      </w:r>
    </w:p>
    <w:p>
      <w:pPr>
        <w:pStyle w:val="FirstParagraph"/>
      </w:pPr>
      <w:r>
        <w:rPr>
          <w:lang w:val="pt-BR"/>
        </w:rPr>
        <w:t xml:space="preserve">E duas leituras do mesmo gabarito: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pt-BR"/>
        </w:rPr>
        <w:t xml:space="preserve">Nota (modelo)</w:t>
      </w:r>
      <w:r>
        <w:rPr>
          <w:lang w:val="pt-BR"/>
        </w:rPr>
        <w:t xml:space="preserve"> </w:t>
      </w:r>
      <w:r>
        <w:rPr>
          <w:lang w:val="pt-BR"/>
        </w:rPr>
        <w:t xml:space="preserve">— "rosto errado" conta como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erro</w:t>
      </w:r>
      <w:r>
        <w:rPr>
          <w:lang w:val="pt-BR"/>
        </w:rPr>
        <w:t xml:space="preserve">. É a leitura que compara</w:t>
      </w:r>
      <w:r>
        <w:rPr>
          <w:lang w:val="pt-BR"/>
        </w:rPr>
        <w:t xml:space="preserve"> </w:t>
      </w:r>
      <w:r>
        <w:rPr>
          <w:lang w:val="pt-BR"/>
        </w:rPr>
        <w:t xml:space="preserve">tecnologias, porque mede o que a tecnologia de fato fez.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pt-BR"/>
        </w:rPr>
        <w:t xml:space="preserve">Nota (produto)</w:t>
      </w:r>
      <w:r>
        <w:rPr>
          <w:lang w:val="pt-BR"/>
        </w:rPr>
        <w:t xml:space="preserve"> </w:t>
      </w:r>
      <w:r>
        <w:rPr>
          <w:lang w:val="pt-BR"/>
        </w:rPr>
        <w:t xml:space="preserve">— "rosto errado" conta como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acerto</w:t>
      </w:r>
      <w:r>
        <w:rPr>
          <w:lang w:val="pt-BR"/>
        </w:rPr>
        <w:t xml:space="preserve">, porque a foto entregue</w:t>
      </w:r>
      <w:r>
        <w:rPr>
          <w:lang w:val="pt-BR"/>
        </w:rPr>
        <w:t xml:space="preserve"> </w:t>
      </w:r>
      <w:r>
        <w:rPr>
          <w:lang w:val="pt-BR"/>
        </w:rPr>
        <w:t xml:space="preserve">contém mesmo a pessoa e o visitante fica satisfeito.</w:t>
      </w:r>
    </w:p>
    <w:bookmarkEnd w:id="21"/>
    <w:bookmarkStart w:id="26" w:name="X9d94f33471936fc1812036dcbe750126935cd0e"/>
    <w:p>
      <w:pPr>
        <w:pStyle w:val="Heading1"/>
      </w:pPr>
      <w:r>
        <w:rPr>
          <w:lang w:val="pt-BR"/>
        </w:rPr>
        <w:t xml:space="preserve">6. Resultado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Nota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Nota produto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mAP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AUC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Intrusos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Rosto errado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InsightFace buffalo_l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97,6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96,0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0,998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0,9995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YuNet + SFace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89,5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87,0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0,927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0,970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203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ArcFace + RetinaFace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64,0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43,0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0,627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0,823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311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Facenet512 + RetinaFace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60,3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53,9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0,669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0,886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314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VGG-Face + RetinaFace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57,1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51,5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0,563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0,806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261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12</w:t>
            </w:r>
          </w:p>
        </w:tc>
      </w:tr>
    </w:tbl>
    <w:p>
      <w:pPr>
        <w:pStyle w:val="BodyText"/>
      </w:pPr>
      <w:r>
        <w:rPr>
          <w:i/>
          <w:iCs/>
          <w:lang w:val="pt-BR"/>
        </w:rPr>
        <w:t xml:space="preserve">Intrusos = quantas fotos sem o coordenador pontuaram acima da pior foto com ele.</w:t>
      </w:r>
    </w:p>
    <w:bookmarkStart w:id="22" w:name="Xe3f18fbf5907f07d77e079ca67d221eb5969fd8"/>
    <w:p>
      <w:pPr>
        <w:pStyle w:val="Heading2"/>
      </w:pPr>
      <w:r>
        <w:rPr>
          <w:lang w:val="pt-BR"/>
        </w:rPr>
        <w:t xml:space="preserve">6.1 O InsightFace vence com folga</w:t>
      </w:r>
    </w:p>
    <w:p>
      <w:pPr>
        <w:pStyle w:val="FirstParagraph"/>
      </w:pPr>
      <w:r>
        <w:rPr>
          <w:lang w:val="pt-BR"/>
        </w:rPr>
        <w:t xml:space="preserve">AUC de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0,9995</w:t>
      </w:r>
      <w:r>
        <w:rPr>
          <w:lang w:val="pt-BR"/>
        </w:rPr>
        <w:t xml:space="preserve"> </w:t>
      </w:r>
      <w:r>
        <w:rPr>
          <w:lang w:val="pt-BR"/>
        </w:rPr>
        <w:t xml:space="preserve">significa separação praticamente total entre as duas populações. E</w:t>
      </w:r>
      <w:r>
        <w:rPr>
          <w:lang w:val="pt-BR"/>
        </w:rPr>
        <w:t xml:space="preserve"> </w:t>
      </w:r>
      <w:r>
        <w:rPr>
          <w:lang w:val="pt-BR"/>
        </w:rPr>
        <w:t xml:space="preserve">deixa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7 intrusos</w:t>
      </w:r>
      <w:r>
        <w:rPr>
          <w:lang w:val="pt-BR"/>
        </w:rPr>
        <w:t xml:space="preserve"> </w:t>
      </w:r>
      <w:r>
        <w:rPr>
          <w:lang w:val="pt-BR"/>
        </w:rPr>
        <w:t xml:space="preserve">contra 203 do segundo colocado — 29 vezes menos ruído.</w:t>
      </w:r>
    </w:p>
    <w:bookmarkEnd w:id="22"/>
    <w:bookmarkStart w:id="23" w:name="X1bdb67cd2af839d77c337cbd8a8d9bb7e2334ad"/>
    <w:p>
      <w:pPr>
        <w:pStyle w:val="Heading2"/>
      </w:pPr>
      <w:r>
        <w:rPr>
          <w:lang w:val="pt-BR"/>
        </w:rPr>
        <w:t xml:space="preserve">6.2 O resultado contraria as tabelas publicadas</w:t>
      </w:r>
    </w:p>
    <w:p>
      <w:pPr>
        <w:pStyle w:val="FirstParagraph"/>
      </w:pPr>
      <w:r>
        <w:rPr>
          <w:lang w:val="pt-BR"/>
        </w:rPr>
        <w:t xml:space="preserve">Nas tabelas de referência do DeepFace, o Facenet512 aparece entre os melhores. Aqui</w:t>
      </w:r>
      <w:r>
        <w:rPr>
          <w:lang w:val="pt-BR"/>
        </w:rPr>
        <w:t xml:space="preserve"> </w:t>
      </w:r>
      <w:r>
        <w:rPr>
          <w:lang w:val="pt-BR"/>
        </w:rPr>
        <w:t xml:space="preserve">ficou em quarto. Duas explicações prováveis: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t-BR"/>
        </w:rPr>
        <w:t xml:space="preserve">A tarefa é outra.</w:t>
      </w:r>
      <w:r>
        <w:rPr>
          <w:lang w:val="pt-BR"/>
        </w:rPr>
        <w:t xml:space="preserve"> </w:t>
      </w:r>
      <w:r>
        <w:rPr>
          <w:lang w:val="pt-BR"/>
        </w:rPr>
        <w:t xml:space="preserve">Aquelas tabelas medem verificação de pares em bases como a</w:t>
      </w:r>
      <w:r>
        <w:rPr>
          <w:lang w:val="pt-BR"/>
        </w:rPr>
        <w:t xml:space="preserve"> </w:t>
      </w:r>
      <w:r>
        <w:rPr>
          <w:lang w:val="pt-BR"/>
        </w:rPr>
        <w:t xml:space="preserve">LFW: dois rostos já recortados e centralizados, pergunta-se se são a mesma pessoa.</w:t>
      </w:r>
      <w:r>
        <w:rPr>
          <w:lang w:val="pt-BR"/>
        </w:rPr>
        <w:t xml:space="preserve"> </w:t>
      </w:r>
      <w:r>
        <w:rPr>
          <w:lang w:val="pt-BR"/>
        </w:rPr>
        <w:t xml:space="preserve">Aqui a tarefa é buscar uma pessoa em 388 fotos de plateia, com rostos pequenos, de</w:t>
      </w:r>
      <w:r>
        <w:rPr>
          <w:lang w:val="pt-BR"/>
        </w:rPr>
        <w:t xml:space="preserve"> </w:t>
      </w:r>
      <w:r>
        <w:rPr>
          <w:lang w:val="pt-BR"/>
        </w:rPr>
        <w:t xml:space="preserve">perfil e ao fundo.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t-BR"/>
        </w:rPr>
        <w:t xml:space="preserve">O conjunto importa tanto quanto o modelo.</w:t>
      </w:r>
      <w:r>
        <w:rPr>
          <w:lang w:val="pt-BR"/>
        </w:rPr>
        <w:t xml:space="preserve"> </w:t>
      </w:r>
      <w:r>
        <w:rPr>
          <w:lang w:val="pt-BR"/>
        </w:rPr>
        <w:t xml:space="preserve">O InsightFace entrega detector e</w:t>
      </w:r>
      <w:r>
        <w:rPr>
          <w:lang w:val="pt-BR"/>
        </w:rPr>
        <w:t xml:space="preserve"> </w:t>
      </w:r>
      <w:r>
        <w:rPr>
          <w:lang w:val="pt-BR"/>
        </w:rPr>
        <w:t xml:space="preserve">reconhecedor treinados e ajustados juntos. Nos modelos do DeepFace tivemos de</w:t>
      </w:r>
      <w:r>
        <w:rPr>
          <w:lang w:val="pt-BR"/>
        </w:rPr>
        <w:t xml:space="preserve"> </w:t>
      </w:r>
      <w:r>
        <w:rPr>
          <w:lang w:val="pt-BR"/>
        </w:rPr>
        <w:t xml:space="preserve">escolher o detector, porque o padrão não funciona no ambiente instalado.</w:t>
      </w:r>
    </w:p>
    <w:p>
      <w:pPr>
        <w:pStyle w:val="FirstParagraph"/>
      </w:pPr>
      <w:r>
        <w:rPr>
          <w:b/>
          <w:bCs/>
          <w:lang w:val="pt-BR"/>
        </w:rPr>
        <w:t xml:space="preserve">Conclusão metodológica:</w:t>
      </w:r>
      <w:r>
        <w:rPr>
          <w:lang w:val="pt-BR"/>
        </w:rPr>
        <w:t xml:space="preserve"> </w:t>
      </w:r>
      <w:r>
        <w:rPr>
          <w:lang w:val="pt-BR"/>
        </w:rPr>
        <w:t xml:space="preserve">escolher tecnologia por tabela publicada é arriscado. A</w:t>
      </w:r>
      <w:r>
        <w:rPr>
          <w:lang w:val="pt-BR"/>
        </w:rPr>
        <w:t xml:space="preserve"> </w:t>
      </w:r>
      <w:r>
        <w:rPr>
          <w:lang w:val="pt-BR"/>
        </w:rPr>
        <w:t xml:space="preserve">tabela responde a pergunta dela, não necessariamente a sua.</w:t>
      </w:r>
    </w:p>
    <w:bookmarkEnd w:id="23"/>
    <w:bookmarkStart w:id="24" w:name="X63cec36cfade288b49fe156ba5c57ac219dc587"/>
    <w:p>
      <w:pPr>
        <w:pStyle w:val="Heading2"/>
      </w:pPr>
      <w:r>
        <w:rPr>
          <w:lang w:val="pt-BR"/>
        </w:rPr>
        <w:t xml:space="preserve">6.3 O "rosto errado" mudou o ranking</w:t>
      </w:r>
    </w:p>
    <w:p>
      <w:pPr>
        <w:pStyle w:val="FirstParagraph"/>
      </w:pPr>
      <w:r>
        <w:rPr>
          <w:lang w:val="pt-BR"/>
        </w:rPr>
        <w:t xml:space="preserve">O ArcFace tem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27 fotos</w:t>
      </w:r>
      <w:r>
        <w:rPr>
          <w:lang w:val="pt-BR"/>
        </w:rPr>
        <w:t xml:space="preserve"> </w:t>
      </w:r>
      <w:r>
        <w:rPr>
          <w:lang w:val="pt-BR"/>
        </w:rPr>
        <w:t xml:space="preserve">em que o coordenador aparece mas a similaridade veio do</w:t>
      </w:r>
      <w:r>
        <w:rPr>
          <w:lang w:val="pt-BR"/>
        </w:rPr>
        <w:t xml:space="preserve"> </w:t>
      </w:r>
      <w:r>
        <w:rPr>
          <w:lang w:val="pt-BR"/>
        </w:rPr>
        <w:t xml:space="preserve">rosto de outra pessoa — quase metade das fotos em que ele foi "encontrado".</w:t>
      </w:r>
    </w:p>
    <w:p>
      <w:pPr>
        <w:pStyle w:val="BodyText"/>
      </w:pPr>
      <w:r>
        <w:rPr>
          <w:lang w:val="pt-BR"/>
        </w:rPr>
        <w:t xml:space="preserve">Por isso a nota de produto dele (43,0) fica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abaixo</w:t>
      </w:r>
      <w:r>
        <w:rPr>
          <w:lang w:val="pt-BR"/>
        </w:rPr>
        <w:t xml:space="preserve"> </w:t>
      </w:r>
      <w:r>
        <w:rPr>
          <w:lang w:val="pt-BR"/>
        </w:rPr>
        <w:t xml:space="preserve">da nota de modelo (64,0):</w:t>
      </w:r>
      <w:r>
        <w:rPr>
          <w:lang w:val="pt-BR"/>
        </w:rPr>
        <w:t xml:space="preserve"> </w:t>
      </w:r>
      <w:r>
        <w:rPr>
          <w:lang w:val="pt-BR"/>
        </w:rPr>
        <w:t xml:space="preserve">quando essas fotos passam a ser tratadas como alvo, ele não consegue reencontrá-las.</w:t>
      </w:r>
      <w:r>
        <w:rPr>
          <w:lang w:val="pt-BR"/>
        </w:rPr>
        <w:t xml:space="preserve"> </w:t>
      </w:r>
      <w:r>
        <w:rPr>
          <w:lang w:val="pt-BR"/>
        </w:rPr>
        <w:t xml:space="preserve">Foram acertos por coincidência.</w:t>
      </w:r>
    </w:p>
    <w:p>
      <w:pPr>
        <w:pStyle w:val="BodyText"/>
      </w:pPr>
      <w:r>
        <w:rPr>
          <w:lang w:val="pt-BR"/>
        </w:rPr>
        <w:t xml:space="preserve">Sem a terceira categoria de resposta, o ArcFace apareceria bem melhor do que é. Essa</w:t>
      </w:r>
      <w:r>
        <w:rPr>
          <w:lang w:val="pt-BR"/>
        </w:rPr>
        <w:t xml:space="preserve"> </w:t>
      </w:r>
      <w:r>
        <w:rPr>
          <w:lang w:val="pt-BR"/>
        </w:rPr>
        <w:t xml:space="preserve">é a justificativa para o custo extra da conferência manual em três estados.</w:t>
      </w:r>
    </w:p>
    <w:bookmarkEnd w:id="24"/>
    <w:bookmarkStart w:id="25" w:name="Xbc2c4d6f7211123f592630ca4b78e27a809b1d2"/>
    <w:p>
      <w:pPr>
        <w:pStyle w:val="Heading2"/>
      </w:pPr>
      <w:r>
        <w:rPr>
          <w:lang w:val="pt-BR"/>
        </w:rPr>
        <w:t xml:space="preserve">6.4 Os detectores enxergam quantidades muito diferentes de rostos</w:t>
      </w:r>
    </w:p>
    <w:p>
      <w:pPr>
        <w:pStyle w:val="FirstParagraph"/>
      </w:pPr>
      <w:r>
        <w:rPr>
          <w:lang w:val="pt-BR"/>
        </w:rPr>
        <w:t xml:space="preserve">Todos os sistemas comparam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todos</w:t>
      </w:r>
      <w:r>
        <w:rPr>
          <w:lang w:val="pt-BR"/>
        </w:rPr>
        <w:t xml:space="preserve"> </w:t>
      </w:r>
      <w:r>
        <w:rPr>
          <w:lang w:val="pt-BR"/>
        </w:rPr>
        <w:t xml:space="preserve">os rostos que detectam — verificado: numa mesma</w:t>
      </w:r>
      <w:r>
        <w:rPr>
          <w:lang w:val="pt-BR"/>
        </w:rPr>
        <w:t xml:space="preserve"> </w:t>
      </w:r>
      <w:r>
        <w:rPr>
          <w:lang w:val="pt-BR"/>
        </w:rPr>
        <w:t xml:space="preserve">foto de plateia foram 43, 33 e 23 comparações. A diferença está em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quantos rostos</w:t>
      </w:r>
      <w:r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 xml:space="preserve">cada detector encontra</w:t>
      </w:r>
      <w:r>
        <w:rPr>
          <w:lang w:val="pt-BR"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Rostos numa mesma foto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Média no acervo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YuNet + SFace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18,2 por foto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InsightFace (SCRFD)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9,8 por foto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DeepFace (RetinaFace)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6,9 por foto</w:t>
            </w:r>
          </w:p>
        </w:tc>
      </w:tr>
    </w:tbl>
    <w:p>
      <w:pPr>
        <w:pStyle w:val="BodyText"/>
      </w:pPr>
      <w:r>
        <w:rPr>
          <w:lang w:val="pt-BR"/>
        </w:rPr>
        <w:t xml:space="preserve">O YuNet está calibrado nesta bancada para aceitar rostos pequenos; os outros usam os</w:t>
      </w:r>
      <w:r>
        <w:rPr>
          <w:lang w:val="pt-BR"/>
        </w:rPr>
        <w:t xml:space="preserve"> </w:t>
      </w:r>
      <w:r>
        <w:rPr>
          <w:lang w:val="pt-BR"/>
        </w:rPr>
        <w:t xml:space="preserve">limites de fábrica, que reduzem a imagem antes de detectar e perdem rostos ao fundo.</w:t>
      </w:r>
    </w:p>
    <w:p>
      <w:pPr>
        <w:pStyle w:val="BodyText"/>
      </w:pPr>
      <w:r>
        <w:rPr>
          <w:lang w:val="pt-BR"/>
        </w:rPr>
        <w:t xml:space="preserve">Isto é relevante: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um rosto não detectado é uma foto perdida</w:t>
      </w:r>
      <w:r>
        <w:rPr>
          <w:lang w:val="pt-BR"/>
        </w:rPr>
        <w:t xml:space="preserve">, e nenhuma qualidade</w:t>
      </w:r>
      <w:r>
        <w:rPr>
          <w:lang w:val="pt-BR"/>
        </w:rPr>
        <w:t xml:space="preserve"> </w:t>
      </w:r>
      <w:r>
        <w:rPr>
          <w:lang w:val="pt-BR"/>
        </w:rPr>
        <w:t xml:space="preserve">de reconhecimento compensa. O InsightFace venceu apesar de detectar quase metade dos</w:t>
      </w:r>
      <w:r>
        <w:rPr>
          <w:lang w:val="pt-BR"/>
        </w:rPr>
        <w:t xml:space="preserve"> </w:t>
      </w:r>
      <w:r>
        <w:rPr>
          <w:lang w:val="pt-BR"/>
        </w:rPr>
        <w:t xml:space="preserve">rostos que o YuNet — o que sugere margem de melhora se o detector dele for ajustado.</w:t>
      </w:r>
      <w:r>
        <w:rPr>
          <w:lang w:val="pt-BR"/>
        </w:rPr>
        <w:t xml:space="preserve"> </w:t>
      </w:r>
      <w:r>
        <w:rPr>
          <w:lang w:val="pt-BR"/>
        </w:rPr>
        <w:t xml:space="preserve">Fica para a próxima rodada.</w:t>
      </w:r>
    </w:p>
    <w:bookmarkEnd w:id="25"/>
    <w:bookmarkEnd w:id="26"/>
    <w:bookmarkStart w:id="27" w:name="X92bf0a7e739cc40561f4dac68cee614d04e0016"/>
    <w:p>
      <w:pPr>
        <w:pStyle w:val="Heading1"/>
      </w:pPr>
      <w:r>
        <w:rPr>
          <w:lang w:val="pt-BR"/>
        </w:rPr>
        <w:t xml:space="preserve">7. Limitações — leia junto com os números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pt-BR"/>
        </w:rPr>
        <w:t xml:space="preserve">O gabarito cobre uma pessoa.</w:t>
      </w:r>
      <w:r>
        <w:rPr>
          <w:lang w:val="pt-BR"/>
        </w:rPr>
        <w:t xml:space="preserve"> </w:t>
      </w:r>
      <w:r>
        <w:rPr>
          <w:lang w:val="pt-BR"/>
        </w:rPr>
        <w:t xml:space="preserve">A ordem do ranking é confiável — a distância</w:t>
      </w:r>
      <w:r>
        <w:rPr>
          <w:lang w:val="pt-BR"/>
        </w:rPr>
        <w:t xml:space="preserve"> </w:t>
      </w:r>
      <w:r>
        <w:rPr>
          <w:lang w:val="pt-BR"/>
        </w:rPr>
        <w:t xml:space="preserve">entre o primeiro e o terceiro é grande demais para ser acaso. Os valores exatos</w:t>
      </w:r>
      <w:r>
        <w:rPr>
          <w:lang w:val="pt-BR"/>
        </w:rPr>
        <w:t xml:space="preserve"> </w:t>
      </w:r>
      <w:r>
        <w:rPr>
          <w:lang w:val="pt-BR"/>
        </w:rPr>
        <w:t xml:space="preserve">merecem menos confiança.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pt-BR"/>
        </w:rPr>
        <w:t xml:space="preserve">A nota é otimista.</w:t>
      </w:r>
      <w:r>
        <w:rPr>
          <w:lang w:val="pt-BR"/>
        </w:rPr>
        <w:t xml:space="preserve"> </w:t>
      </w:r>
      <w:r>
        <w:rPr>
          <w:lang w:val="pt-BR"/>
        </w:rPr>
        <w:t xml:space="preserve">O limiar foi escolhido olhando as respostas. Ela mede o</w:t>
      </w:r>
      <w:r>
        <w:rPr>
          <w:lang w:val="pt-BR"/>
        </w:rPr>
        <w:t xml:space="preserve"> </w:t>
      </w:r>
      <w:r>
        <w:rPr>
          <w:lang w:val="pt-BR"/>
        </w:rPr>
        <w:t xml:space="preserve">potencial máximo de cada tecnologia, não o desempenho com uma pessoa nova.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pt-BR"/>
        </w:rPr>
        <w:t xml:space="preserve">Uma configuração é privilegiada.</w:t>
      </w:r>
      <w:r>
        <w:rPr>
          <w:lang w:val="pt-BR"/>
        </w:rPr>
        <w:t xml:space="preserve"> </w:t>
      </w:r>
      <w:r>
        <w:rPr>
          <w:lang w:val="pt-BR"/>
        </w:rPr>
        <w:t xml:space="preserve">O YuNet + SFace teve os parâmetros calibrados</w:t>
      </w:r>
      <w:r>
        <w:rPr>
          <w:lang w:val="pt-BR"/>
        </w:rPr>
        <w:t xml:space="preserve"> </w:t>
      </w:r>
      <w:r>
        <w:rPr>
          <w:lang w:val="pt-BR"/>
        </w:rPr>
        <w:t xml:space="preserve">nesta bancada; as outras quatro rodaram de fábrica. A comparação favorece o</w:t>
      </w:r>
      <w:r>
        <w:rPr>
          <w:lang w:val="pt-BR"/>
        </w:rPr>
        <w:t xml:space="preserve"> </w:t>
      </w:r>
      <w:r>
        <w:rPr>
          <w:lang w:val="pt-BR"/>
        </w:rPr>
        <w:t xml:space="preserve">segundo colocado, não o primeiro — o que reforça a vitória do InsightFace.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pt-BR"/>
        </w:rPr>
        <w:t xml:space="preserve">Fotos não conferidas não entram na conta.</w:t>
      </w:r>
      <w:r>
        <w:rPr>
          <w:lang w:val="pt-BR"/>
        </w:rPr>
        <w:t xml:space="preserve"> </w:t>
      </w:r>
      <w:r>
        <w:rPr>
          <w:lang w:val="pt-BR"/>
        </w:rPr>
        <w:t xml:space="preserve">Medido em outro momento deste</w:t>
      </w:r>
      <w:r>
        <w:rPr>
          <w:lang w:val="pt-BR"/>
        </w:rPr>
        <w:t xml:space="preserve"> </w:t>
      </w:r>
      <w:r>
        <w:rPr>
          <w:lang w:val="pt-BR"/>
        </w:rPr>
        <w:t xml:space="preserve">trabalho: tratar fotos não verificadas como "não é a pessoa" elevou a AUC de 0,700</w:t>
      </w:r>
      <w:r>
        <w:rPr>
          <w:lang w:val="pt-BR"/>
        </w:rPr>
        <w:t xml:space="preserve"> </w:t>
      </w:r>
      <w:r>
        <w:rPr>
          <w:lang w:val="pt-BR"/>
        </w:rPr>
        <w:t xml:space="preserve">para 0,9996 nos mesmos dados. Por isso só o que foi olhado é contado.</w:t>
      </w:r>
    </w:p>
    <w:bookmarkEnd w:id="27"/>
    <w:bookmarkStart w:id="28" w:name="Xdc6337189d50087029bcaad443de0aff60fd627"/>
    <w:p>
      <w:pPr>
        <w:pStyle w:val="Heading1"/>
      </w:pPr>
      <w:r>
        <w:rPr>
          <w:lang w:val="pt-BR"/>
        </w:rPr>
        <w:t xml:space="preserve">8. Próximas rodadas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pt-BR"/>
        </w:rPr>
        <w:t xml:space="preserve">Teste 2</w:t>
      </w:r>
      <w:r>
        <w:rPr>
          <w:lang w:val="pt-BR"/>
        </w:rPr>
        <w:t xml:space="preserve"> </w:t>
      </w:r>
      <w:r>
        <w:rPr>
          <w:lang w:val="pt-BR"/>
        </w:rPr>
        <w:t xml:space="preserve">— ampliar o gabarito para três ou quatro pessoas do evento, para que os</w:t>
      </w:r>
      <w:r>
        <w:rPr>
          <w:lang w:val="pt-BR"/>
        </w:rPr>
        <w:t xml:space="preserve"> </w:t>
      </w:r>
      <w:r>
        <w:rPr>
          <w:lang w:val="pt-BR"/>
        </w:rPr>
        <w:t xml:space="preserve">valores absolutos ganhem a confiança que a ordem já tem.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pt-BR"/>
        </w:rPr>
        <w:t xml:space="preserve">Teste 3</w:t>
      </w:r>
      <w:r>
        <w:rPr>
          <w:lang w:val="pt-BR"/>
        </w:rPr>
        <w:t xml:space="preserve"> </w:t>
      </w:r>
      <w:r>
        <w:rPr>
          <w:lang w:val="pt-BR"/>
        </w:rPr>
        <w:t xml:space="preserve">— ajustar o detector do InsightFace para enxergar rostos menores, e</w:t>
      </w:r>
      <w:r>
        <w:rPr>
          <w:lang w:val="pt-BR"/>
        </w:rPr>
        <w:t xml:space="preserve"> </w:t>
      </w:r>
      <w:r>
        <w:rPr>
          <w:lang w:val="pt-BR"/>
        </w:rPr>
        <w:t xml:space="preserve">medir quanto o recall melhora.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pt-BR"/>
        </w:rPr>
        <w:t xml:space="preserve">Teste 4</w:t>
      </w:r>
      <w:r>
        <w:rPr>
          <w:lang w:val="pt-BR"/>
        </w:rPr>
        <w:t xml:space="preserve"> </w:t>
      </w:r>
      <w:r>
        <w:rPr>
          <w:lang w:val="pt-BR"/>
        </w:rPr>
        <w:t xml:space="preserve">— incluir uma API paga como referência de mercado.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1 — comparação de cinco tecnologias de reconhecimento facial</dc:title>
  <dc:creator>Thiago José Nunes</dc:creator>
  <dc:language>pt-BR</dc:language>
  <cp:keywords/>
  <dcterms:created xsi:type="dcterms:W3CDTF">2026-09-25T02:54:52Z</dcterms:created>
  <dcterms:modified xsi:type="dcterms:W3CDTF">2026-09-25T02:54:52Z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24 de setembro de 2026</vt:lpwstr>
  </property>
  <property fmtid="{D5CDD505-2E9C-101B-9397-08002B2CF9AE}" pid="3" name="subtitle">
    <vt:lpwstr>Metodologia, instalação e resultados — bancada FotoMac</vt:lpwstr>
  </property>
</Properties>
</file>