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6798D" w14:textId="77777777" w:rsidR="00147F53" w:rsidRPr="001851FF" w:rsidRDefault="00147F53" w:rsidP="001851FF">
      <w:pPr>
        <w:jc w:val="both"/>
        <w:rPr>
          <w:rFonts w:ascii="Arial" w:hAnsi="Arial" w:cs="Arial"/>
          <w:sz w:val="24"/>
          <w:szCs w:val="24"/>
          <w:u w:val="single"/>
          <w:lang w:val="es-AR"/>
        </w:rPr>
      </w:pPr>
      <w:r w:rsidRPr="001851FF">
        <w:rPr>
          <w:rFonts w:ascii="Arial" w:hAnsi="Arial" w:cs="Arial"/>
          <w:sz w:val="24"/>
          <w:szCs w:val="24"/>
          <w:u w:val="single"/>
          <w:lang w:val="es-AR"/>
        </w:rPr>
        <w:t>Contratos celebrados por adhesión a cláusulas generales predispuestas</w:t>
      </w:r>
    </w:p>
    <w:p w14:paraId="3D71F635" w14:textId="77777777" w:rsidR="00147F53" w:rsidRPr="001851FF" w:rsidRDefault="00147F53" w:rsidP="001851FF">
      <w:pPr>
        <w:jc w:val="both"/>
        <w:rPr>
          <w:rFonts w:ascii="Arial" w:hAnsi="Arial" w:cs="Arial"/>
          <w:sz w:val="24"/>
          <w:szCs w:val="24"/>
          <w:lang w:val="es-AR"/>
        </w:rPr>
      </w:pPr>
    </w:p>
    <w:p w14:paraId="57FF1CE1" w14:textId="02EF4123" w:rsidR="00147F53" w:rsidRPr="001851FF" w:rsidRDefault="00147F53" w:rsidP="001851FF">
      <w:pPr>
        <w:jc w:val="both"/>
        <w:rPr>
          <w:rFonts w:ascii="Arial" w:hAnsi="Arial" w:cs="Arial"/>
          <w:sz w:val="24"/>
          <w:szCs w:val="24"/>
          <w:u w:val="single"/>
          <w:lang w:val="es-AR"/>
        </w:rPr>
      </w:pPr>
      <w:r w:rsidRPr="001851FF">
        <w:rPr>
          <w:rFonts w:ascii="Arial" w:hAnsi="Arial" w:cs="Arial"/>
          <w:sz w:val="24"/>
          <w:szCs w:val="24"/>
          <w:u w:val="single"/>
          <w:lang w:val="es-AR"/>
        </w:rPr>
        <w:t>Definición (A</w:t>
      </w:r>
      <w:r w:rsidR="00CF29EC">
        <w:rPr>
          <w:rFonts w:ascii="Arial" w:hAnsi="Arial" w:cs="Arial"/>
          <w:sz w:val="24"/>
          <w:szCs w:val="24"/>
          <w:u w:val="single"/>
          <w:lang w:val="es-AR"/>
        </w:rPr>
        <w:t xml:space="preserve">rt </w:t>
      </w:r>
      <w:r w:rsidRPr="001851FF">
        <w:rPr>
          <w:rFonts w:ascii="Arial" w:hAnsi="Arial" w:cs="Arial"/>
          <w:sz w:val="24"/>
          <w:szCs w:val="24"/>
          <w:u w:val="single"/>
          <w:lang w:val="es-AR"/>
        </w:rPr>
        <w:t>984)</w:t>
      </w:r>
    </w:p>
    <w:p w14:paraId="7103C478" w14:textId="77777777" w:rsidR="00147F53" w:rsidRPr="001851FF" w:rsidRDefault="00147F53" w:rsidP="001851FF">
      <w:pPr>
        <w:jc w:val="both"/>
        <w:rPr>
          <w:rFonts w:ascii="Arial" w:hAnsi="Arial" w:cs="Arial"/>
          <w:sz w:val="24"/>
          <w:szCs w:val="24"/>
          <w:lang w:val="es-AR"/>
        </w:rPr>
      </w:pPr>
      <w:r w:rsidRPr="00CA18CC">
        <w:rPr>
          <w:rFonts w:ascii="Arial" w:hAnsi="Arial" w:cs="Arial"/>
          <w:sz w:val="24"/>
          <w:szCs w:val="24"/>
          <w:highlight w:val="yellow"/>
          <w:lang w:val="es-AR"/>
        </w:rPr>
        <w:t>El contrato por adhesión es aquel mediante el cual uno de los contratantes adhiere a cláusulas generales predispuestas unilateralmente, por la otra parte o por un tercero, sin que el adherente haya participado en su redacción.</w:t>
      </w:r>
    </w:p>
    <w:p w14:paraId="38951C8A" w14:textId="1729F988" w:rsidR="00147F53" w:rsidRPr="001851FF" w:rsidRDefault="00147F53" w:rsidP="001851FF">
      <w:pPr>
        <w:jc w:val="both"/>
        <w:rPr>
          <w:rFonts w:ascii="Arial" w:hAnsi="Arial" w:cs="Arial"/>
          <w:sz w:val="24"/>
          <w:szCs w:val="24"/>
          <w:u w:val="single"/>
          <w:lang w:val="es-AR"/>
        </w:rPr>
      </w:pPr>
      <w:r w:rsidRPr="001851FF">
        <w:rPr>
          <w:rFonts w:ascii="Arial" w:hAnsi="Arial" w:cs="Arial"/>
          <w:sz w:val="24"/>
          <w:szCs w:val="24"/>
          <w:u w:val="single"/>
          <w:lang w:val="es-AR"/>
        </w:rPr>
        <w:t>Requisitos: (art 985)</w:t>
      </w:r>
    </w:p>
    <w:p w14:paraId="4B74B82B" w14:textId="77777777" w:rsidR="00147F53" w:rsidRPr="00CA18CC" w:rsidRDefault="00147F53" w:rsidP="001851FF">
      <w:pPr>
        <w:jc w:val="both"/>
        <w:rPr>
          <w:rFonts w:ascii="Arial" w:hAnsi="Arial" w:cs="Arial"/>
          <w:sz w:val="24"/>
          <w:szCs w:val="24"/>
          <w:highlight w:val="yellow"/>
          <w:lang w:val="es-AR"/>
        </w:rPr>
      </w:pPr>
      <w:r w:rsidRPr="00CA18CC">
        <w:rPr>
          <w:rFonts w:ascii="Arial" w:hAnsi="Arial" w:cs="Arial"/>
          <w:sz w:val="24"/>
          <w:szCs w:val="24"/>
          <w:highlight w:val="yellow"/>
          <w:lang w:val="es-AR"/>
        </w:rPr>
        <w:t xml:space="preserve">Las cláusulas generales predispuestas deben ser comprensibles y autosuficientes. La redacción debe ser clara, completa y fácilmente legible. </w:t>
      </w:r>
    </w:p>
    <w:p w14:paraId="57CA21E3" w14:textId="77777777" w:rsidR="00147F53" w:rsidRPr="00CA18CC" w:rsidRDefault="00147F53" w:rsidP="001851FF">
      <w:pPr>
        <w:jc w:val="both"/>
        <w:rPr>
          <w:rFonts w:ascii="Arial" w:hAnsi="Arial" w:cs="Arial"/>
          <w:sz w:val="24"/>
          <w:szCs w:val="24"/>
          <w:highlight w:val="yellow"/>
          <w:lang w:val="es-AR"/>
        </w:rPr>
      </w:pPr>
      <w:r w:rsidRPr="00CA18CC">
        <w:rPr>
          <w:rFonts w:ascii="Arial" w:hAnsi="Arial" w:cs="Arial"/>
          <w:sz w:val="24"/>
          <w:szCs w:val="24"/>
          <w:highlight w:val="yellow"/>
          <w:lang w:val="es-AR"/>
        </w:rPr>
        <w:t xml:space="preserve">Se tienen por </w:t>
      </w:r>
      <w:r w:rsidRPr="00CA18CC">
        <w:rPr>
          <w:rFonts w:ascii="Arial" w:hAnsi="Arial" w:cs="Arial"/>
          <w:sz w:val="24"/>
          <w:szCs w:val="24"/>
          <w:highlight w:val="yellow"/>
          <w:u w:val="single"/>
          <w:lang w:val="es-AR"/>
        </w:rPr>
        <w:t xml:space="preserve">no </w:t>
      </w:r>
      <w:r w:rsidRPr="00CA18CC">
        <w:rPr>
          <w:rFonts w:ascii="Arial" w:hAnsi="Arial" w:cs="Arial"/>
          <w:sz w:val="24"/>
          <w:szCs w:val="24"/>
          <w:highlight w:val="yellow"/>
          <w:lang w:val="es-AR"/>
        </w:rPr>
        <w:t>convenidas aquellas que efectúan un reenvío a textos o documentos que no se facilitan a la contraparte del predisponente, previa o simultáneamente a la conclusión del contrato.</w:t>
      </w:r>
    </w:p>
    <w:p w14:paraId="0082DA42" w14:textId="77777777" w:rsidR="00147F53" w:rsidRPr="001851FF" w:rsidRDefault="00147F53" w:rsidP="001851FF">
      <w:pPr>
        <w:jc w:val="both"/>
        <w:rPr>
          <w:rFonts w:ascii="Arial" w:hAnsi="Arial" w:cs="Arial"/>
          <w:sz w:val="24"/>
          <w:szCs w:val="24"/>
          <w:lang w:val="es-AR"/>
        </w:rPr>
      </w:pPr>
      <w:r w:rsidRPr="00CA18CC">
        <w:rPr>
          <w:rFonts w:ascii="Arial" w:hAnsi="Arial" w:cs="Arial"/>
          <w:sz w:val="24"/>
          <w:szCs w:val="24"/>
          <w:highlight w:val="yellow"/>
          <w:lang w:val="es-AR"/>
        </w:rPr>
        <w:t>La presente disposición es aplicable a la contratación telefónica, electrónica o similares.</w:t>
      </w:r>
    </w:p>
    <w:p w14:paraId="36FBD2D2" w14:textId="4046C59E" w:rsidR="00147F53" w:rsidRPr="001851FF" w:rsidRDefault="00147F53" w:rsidP="001851FF">
      <w:pPr>
        <w:jc w:val="both"/>
        <w:rPr>
          <w:rFonts w:ascii="Arial" w:hAnsi="Arial" w:cs="Arial"/>
          <w:sz w:val="24"/>
          <w:szCs w:val="24"/>
          <w:u w:val="single"/>
          <w:lang w:val="es-AR"/>
        </w:rPr>
      </w:pPr>
      <w:r w:rsidRPr="001851FF">
        <w:rPr>
          <w:rFonts w:ascii="Arial" w:hAnsi="Arial" w:cs="Arial"/>
          <w:sz w:val="24"/>
          <w:szCs w:val="24"/>
          <w:u w:val="single"/>
          <w:lang w:val="es-AR"/>
        </w:rPr>
        <w:t>Cláusulas particulares (art 986)</w:t>
      </w:r>
    </w:p>
    <w:p w14:paraId="75D388A5" w14:textId="77777777" w:rsidR="00147F53" w:rsidRPr="001851FF" w:rsidRDefault="00147F53" w:rsidP="001851FF">
      <w:pPr>
        <w:jc w:val="both"/>
        <w:rPr>
          <w:rFonts w:ascii="Arial" w:hAnsi="Arial" w:cs="Arial"/>
          <w:sz w:val="24"/>
          <w:szCs w:val="24"/>
          <w:lang w:val="es-AR"/>
        </w:rPr>
      </w:pPr>
      <w:r w:rsidRPr="00CA18CC">
        <w:rPr>
          <w:rFonts w:ascii="Arial" w:hAnsi="Arial" w:cs="Arial"/>
          <w:sz w:val="24"/>
          <w:szCs w:val="24"/>
          <w:highlight w:val="yellow"/>
          <w:lang w:val="es-AR"/>
        </w:rPr>
        <w:t>Las cláusulas particulares son aquellas que, negociadas individualmente, amplían, limitan, suprimen o interpretan una cláusula general. En caso de incompatibilidad entre cláusulas generales y particulares, prevalecen estas últimas</w:t>
      </w:r>
      <w:r w:rsidRPr="001851FF">
        <w:rPr>
          <w:rFonts w:ascii="Arial" w:hAnsi="Arial" w:cs="Arial"/>
          <w:sz w:val="24"/>
          <w:szCs w:val="24"/>
          <w:lang w:val="es-AR"/>
        </w:rPr>
        <w:t>.</w:t>
      </w:r>
    </w:p>
    <w:p w14:paraId="4F2E1CC0" w14:textId="77777777" w:rsidR="00147F53" w:rsidRPr="001851FF" w:rsidRDefault="00147F53" w:rsidP="001851FF">
      <w:pPr>
        <w:jc w:val="both"/>
        <w:rPr>
          <w:rFonts w:ascii="Arial" w:hAnsi="Arial" w:cs="Arial"/>
          <w:sz w:val="24"/>
          <w:szCs w:val="24"/>
          <w:lang w:val="es-AR"/>
        </w:rPr>
      </w:pPr>
    </w:p>
    <w:p w14:paraId="3711C080" w14:textId="5B6570F6" w:rsidR="00147F53" w:rsidRPr="005108E1" w:rsidRDefault="00147F53" w:rsidP="001851FF">
      <w:pPr>
        <w:jc w:val="both"/>
        <w:rPr>
          <w:rFonts w:ascii="Arial" w:hAnsi="Arial" w:cs="Arial"/>
          <w:sz w:val="24"/>
          <w:szCs w:val="24"/>
          <w:u w:val="single"/>
          <w:lang w:val="es-AR"/>
        </w:rPr>
      </w:pPr>
      <w:r w:rsidRPr="005108E1">
        <w:rPr>
          <w:rFonts w:ascii="Arial" w:hAnsi="Arial" w:cs="Arial"/>
          <w:sz w:val="24"/>
          <w:szCs w:val="24"/>
          <w:u w:val="single"/>
          <w:lang w:val="es-AR"/>
        </w:rPr>
        <w:t>El contrato por adhesión a cláusulas generales predispuestas. Nociones generales. Caracteres.</w:t>
      </w:r>
    </w:p>
    <w:p w14:paraId="3F12C4AB"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 xml:space="preserve">El contrato por adhesión a cláusulas predispuestas o condiciones generales es aquel en que la configuración interna del mismo (reglas de autonomía) es dispuesta anticipadamente solo por una de las partes (predisponente, profesional, proveedor, empresario, etc.), de modo que si la otra decide </w:t>
      </w:r>
      <w:r w:rsidR="0038367A" w:rsidRPr="001851FF">
        <w:rPr>
          <w:rFonts w:ascii="Arial" w:hAnsi="Arial" w:cs="Arial"/>
          <w:sz w:val="24"/>
          <w:szCs w:val="24"/>
          <w:lang w:val="es-AR"/>
        </w:rPr>
        <w:t>c</w:t>
      </w:r>
      <w:r w:rsidRPr="001851FF">
        <w:rPr>
          <w:rFonts w:ascii="Arial" w:hAnsi="Arial" w:cs="Arial"/>
          <w:sz w:val="24"/>
          <w:szCs w:val="24"/>
          <w:lang w:val="es-AR"/>
        </w:rPr>
        <w:t>ontratar, debe hacerlo sobre la base de aquel contenido.</w:t>
      </w:r>
    </w:p>
    <w:p w14:paraId="4E0FA99D"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 xml:space="preserve">Lo expuesto constituye </w:t>
      </w:r>
      <w:r w:rsidRPr="00BB2974">
        <w:rPr>
          <w:rFonts w:ascii="Arial" w:hAnsi="Arial" w:cs="Arial"/>
          <w:sz w:val="24"/>
          <w:szCs w:val="24"/>
          <w:lang w:val="es-AR"/>
        </w:rPr>
        <w:t>una restricción al principio de libertad de contratación</w:t>
      </w:r>
      <w:r w:rsidRPr="001851FF">
        <w:rPr>
          <w:rFonts w:ascii="Arial" w:hAnsi="Arial" w:cs="Arial"/>
          <w:sz w:val="24"/>
          <w:szCs w:val="24"/>
          <w:lang w:val="es-AR"/>
        </w:rPr>
        <w:t>, en perjuicio de quien contrata con una empresa creadora del texto contractual.</w:t>
      </w:r>
    </w:p>
    <w:p w14:paraId="49EACF8A"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 xml:space="preserve">De ello se deduce que la contratación predispuesta porta </w:t>
      </w:r>
      <w:r w:rsidRPr="00BB2974">
        <w:rPr>
          <w:rFonts w:ascii="Arial" w:hAnsi="Arial" w:cs="Arial"/>
          <w:sz w:val="24"/>
          <w:szCs w:val="24"/>
          <w:u w:val="single"/>
          <w:lang w:val="es-AR"/>
        </w:rPr>
        <w:t>los siguientes caracteres</w:t>
      </w:r>
      <w:r w:rsidRPr="001851FF">
        <w:rPr>
          <w:rFonts w:ascii="Arial" w:hAnsi="Arial" w:cs="Arial"/>
          <w:sz w:val="24"/>
          <w:szCs w:val="24"/>
          <w:lang w:val="es-AR"/>
        </w:rPr>
        <w:t>: unilateralidad, rigidez, poder de negociación a favor del predisponerte y el riesgo de aprovecharse de tal circunstancia para consolidarlo a través de cláusulas inequitativas contrarias al adherente.</w:t>
      </w:r>
    </w:p>
    <w:p w14:paraId="448C983D" w14:textId="77777777" w:rsidR="006A4808" w:rsidRDefault="006A4808" w:rsidP="001851FF">
      <w:pPr>
        <w:jc w:val="both"/>
        <w:rPr>
          <w:rFonts w:ascii="Arial" w:hAnsi="Arial" w:cs="Arial"/>
          <w:sz w:val="24"/>
          <w:szCs w:val="24"/>
          <w:lang w:val="es-AR"/>
        </w:rPr>
      </w:pPr>
    </w:p>
    <w:p w14:paraId="0ECD5C50" w14:textId="3EF388DE" w:rsidR="00147F53" w:rsidRPr="001851FF" w:rsidRDefault="00147F53" w:rsidP="001851FF">
      <w:pPr>
        <w:jc w:val="both"/>
        <w:rPr>
          <w:rFonts w:ascii="Arial" w:hAnsi="Arial" w:cs="Arial"/>
          <w:sz w:val="24"/>
          <w:szCs w:val="24"/>
          <w:lang w:val="es-AR"/>
        </w:rPr>
      </w:pPr>
      <w:r w:rsidRPr="00BB2974">
        <w:rPr>
          <w:rFonts w:ascii="Arial" w:hAnsi="Arial" w:cs="Arial"/>
          <w:sz w:val="24"/>
          <w:szCs w:val="24"/>
          <w:lang w:val="es-AR"/>
        </w:rPr>
        <w:t xml:space="preserve"> Unilateralidad y rigidez</w:t>
      </w:r>
      <w:r w:rsidR="00BB2974" w:rsidRPr="00BB2974">
        <w:rPr>
          <w:rFonts w:ascii="Arial" w:hAnsi="Arial" w:cs="Arial"/>
          <w:sz w:val="24"/>
          <w:szCs w:val="24"/>
          <w:lang w:val="es-AR"/>
        </w:rPr>
        <w:t>:</w:t>
      </w:r>
      <w:r w:rsidR="00BB2974">
        <w:rPr>
          <w:rFonts w:ascii="Arial" w:hAnsi="Arial" w:cs="Arial"/>
          <w:sz w:val="24"/>
          <w:szCs w:val="24"/>
          <w:lang w:val="es-AR"/>
        </w:rPr>
        <w:t xml:space="preserve"> </w:t>
      </w:r>
      <w:r w:rsidRPr="00BB2974">
        <w:rPr>
          <w:rFonts w:ascii="Arial" w:hAnsi="Arial" w:cs="Arial"/>
          <w:sz w:val="24"/>
          <w:szCs w:val="24"/>
          <w:lang w:val="es-AR"/>
        </w:rPr>
        <w:t>Tal v</w:t>
      </w:r>
      <w:r w:rsidRPr="001851FF">
        <w:rPr>
          <w:rFonts w:ascii="Arial" w:hAnsi="Arial" w:cs="Arial"/>
          <w:sz w:val="24"/>
          <w:szCs w:val="24"/>
          <w:lang w:val="es-AR"/>
        </w:rPr>
        <w:t xml:space="preserve">ez la unilateralidad sea uno de sus rasgos más característicos. La configuración interna del contrato viene modelada solo por una de </w:t>
      </w:r>
      <w:r w:rsidRPr="001851FF">
        <w:rPr>
          <w:rFonts w:ascii="Arial" w:hAnsi="Arial" w:cs="Arial"/>
          <w:sz w:val="24"/>
          <w:szCs w:val="24"/>
          <w:lang w:val="es-AR"/>
        </w:rPr>
        <w:lastRenderedPageBreak/>
        <w:t>las partes, precisamente identificada como el predisponente, lo que significa que el adherente no participa en la redacción ni influye en su contenido.</w:t>
      </w:r>
    </w:p>
    <w:p w14:paraId="002B8BBC" w14:textId="494694F3"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 xml:space="preserve">Otro elemento </w:t>
      </w:r>
      <w:proofErr w:type="spellStart"/>
      <w:r w:rsidRPr="001851FF">
        <w:rPr>
          <w:rFonts w:ascii="Arial" w:hAnsi="Arial" w:cs="Arial"/>
          <w:sz w:val="24"/>
          <w:szCs w:val="24"/>
          <w:lang w:val="es-AR"/>
        </w:rPr>
        <w:t>caracterizante</w:t>
      </w:r>
      <w:proofErr w:type="spellEnd"/>
      <w:r w:rsidRPr="001851FF">
        <w:rPr>
          <w:rFonts w:ascii="Arial" w:hAnsi="Arial" w:cs="Arial"/>
          <w:sz w:val="24"/>
          <w:szCs w:val="24"/>
          <w:lang w:val="es-AR"/>
        </w:rPr>
        <w:t xml:space="preserve"> del contrato por adhesión lo constituye la rigidez del esquema predeterminado por el empresario.</w:t>
      </w:r>
      <w:r w:rsidR="00BB2974">
        <w:rPr>
          <w:rFonts w:ascii="Arial" w:hAnsi="Arial" w:cs="Arial"/>
          <w:sz w:val="24"/>
          <w:szCs w:val="24"/>
          <w:lang w:val="es-AR"/>
        </w:rPr>
        <w:t xml:space="preserve"> </w:t>
      </w:r>
      <w:r w:rsidRPr="001851FF">
        <w:rPr>
          <w:rFonts w:ascii="Arial" w:hAnsi="Arial" w:cs="Arial"/>
          <w:sz w:val="24"/>
          <w:szCs w:val="24"/>
          <w:lang w:val="es-AR"/>
        </w:rPr>
        <w:t>Ello significa que su contraparte carece del poder de negociación consistente en contar con la posibilidad de discutir o en intentar influir en la redacción del contrato o tan siquiera de una cláusula.</w:t>
      </w:r>
    </w:p>
    <w:p w14:paraId="61481122" w14:textId="0106DCB6" w:rsidR="00147F53" w:rsidRPr="001851FF" w:rsidRDefault="00147F53" w:rsidP="001851FF">
      <w:pPr>
        <w:jc w:val="both"/>
        <w:rPr>
          <w:rFonts w:ascii="Arial" w:hAnsi="Arial" w:cs="Arial"/>
          <w:sz w:val="24"/>
          <w:szCs w:val="24"/>
          <w:lang w:val="es-AR"/>
        </w:rPr>
      </w:pPr>
      <w:r w:rsidRPr="00BB2974">
        <w:rPr>
          <w:rFonts w:ascii="Arial" w:hAnsi="Arial" w:cs="Arial"/>
          <w:sz w:val="24"/>
          <w:szCs w:val="24"/>
          <w:lang w:val="es-AR"/>
        </w:rPr>
        <w:t xml:space="preserve"> Poder de negociación</w:t>
      </w:r>
      <w:r w:rsidR="00BB2974" w:rsidRPr="00BB2974">
        <w:rPr>
          <w:rFonts w:ascii="Arial" w:hAnsi="Arial" w:cs="Arial"/>
          <w:sz w:val="24"/>
          <w:szCs w:val="24"/>
          <w:lang w:val="es-AR"/>
        </w:rPr>
        <w:t>:</w:t>
      </w:r>
      <w:r w:rsidR="00BB2974">
        <w:rPr>
          <w:rFonts w:ascii="Arial" w:hAnsi="Arial" w:cs="Arial"/>
          <w:sz w:val="24"/>
          <w:szCs w:val="24"/>
          <w:lang w:val="es-AR"/>
        </w:rPr>
        <w:t xml:space="preserve"> </w:t>
      </w:r>
      <w:r w:rsidRPr="00BB2974">
        <w:rPr>
          <w:rFonts w:ascii="Arial" w:hAnsi="Arial" w:cs="Arial"/>
          <w:sz w:val="24"/>
          <w:szCs w:val="24"/>
          <w:lang w:val="es-AR"/>
        </w:rPr>
        <w:t>La</w:t>
      </w:r>
      <w:r w:rsidRPr="001851FF">
        <w:rPr>
          <w:rFonts w:ascii="Arial" w:hAnsi="Arial" w:cs="Arial"/>
          <w:sz w:val="24"/>
          <w:szCs w:val="24"/>
          <w:lang w:val="es-AR"/>
        </w:rPr>
        <w:t xml:space="preserve"> predisposición contractual es inherente al poder de negociación que concentra el “profesional”, y que generalmente (no siempre) coincide con la disparidad de fuerzas económicas.</w:t>
      </w:r>
    </w:p>
    <w:p w14:paraId="24C631C6" w14:textId="77777777" w:rsidR="00147F53" w:rsidRPr="001851FF" w:rsidRDefault="00147F53" w:rsidP="001851FF">
      <w:pPr>
        <w:jc w:val="both"/>
        <w:rPr>
          <w:rFonts w:ascii="Arial" w:hAnsi="Arial" w:cs="Arial"/>
          <w:sz w:val="24"/>
          <w:szCs w:val="24"/>
          <w:lang w:val="es-AR"/>
        </w:rPr>
      </w:pPr>
      <w:r w:rsidRPr="00BB2974">
        <w:rPr>
          <w:rFonts w:ascii="Arial" w:hAnsi="Arial" w:cs="Arial"/>
          <w:sz w:val="24"/>
          <w:szCs w:val="24"/>
          <w:lang w:val="es-AR"/>
        </w:rPr>
        <w:t>La desigualdad económica no</w:t>
      </w:r>
      <w:r w:rsidRPr="001851FF">
        <w:rPr>
          <w:rFonts w:ascii="Arial" w:hAnsi="Arial" w:cs="Arial"/>
          <w:sz w:val="24"/>
          <w:szCs w:val="24"/>
          <w:lang w:val="es-AR"/>
        </w:rPr>
        <w:t xml:space="preserve"> parece ser una característica que atrape a todos los supuestos, pues quien ostenta poder económico también formaliza contratos por adhesión en calidad de adherente. De allí que aparezca como más convincente distinguir a las partes según el poder de negociación de que dispongan. </w:t>
      </w:r>
      <w:r w:rsidRPr="00CF0658">
        <w:rPr>
          <w:rFonts w:ascii="Arial" w:hAnsi="Arial" w:cs="Arial"/>
          <w:sz w:val="24"/>
          <w:szCs w:val="24"/>
          <w:highlight w:val="yellow"/>
          <w:lang w:val="es-AR"/>
        </w:rPr>
        <w:t>Predisponer un contrato presupone poder de negociación y ello solo lo ejerce el profesional. Adherir a un contrato presupone que se carece de dicho poder. Y esa carencia se sitúa en cabeza del adherente/consumidor o usuario.</w:t>
      </w:r>
    </w:p>
    <w:p w14:paraId="3D846239" w14:textId="77777777" w:rsidR="006A4808" w:rsidRDefault="006A4808" w:rsidP="001851FF">
      <w:pPr>
        <w:jc w:val="both"/>
        <w:rPr>
          <w:rFonts w:ascii="Arial" w:hAnsi="Arial" w:cs="Arial"/>
          <w:sz w:val="24"/>
          <w:szCs w:val="24"/>
          <w:lang w:val="es-AR"/>
        </w:rPr>
      </w:pPr>
    </w:p>
    <w:p w14:paraId="3B760E3A" w14:textId="153181B1" w:rsidR="00147F53" w:rsidRPr="00BB2974" w:rsidRDefault="00147F53" w:rsidP="001851FF">
      <w:pPr>
        <w:jc w:val="both"/>
        <w:rPr>
          <w:rFonts w:ascii="Arial" w:hAnsi="Arial" w:cs="Arial"/>
          <w:sz w:val="24"/>
          <w:szCs w:val="24"/>
          <w:u w:val="single"/>
          <w:lang w:val="es-AR"/>
        </w:rPr>
      </w:pPr>
      <w:r w:rsidRPr="00BB2974">
        <w:rPr>
          <w:rFonts w:ascii="Arial" w:hAnsi="Arial" w:cs="Arial"/>
          <w:sz w:val="24"/>
          <w:szCs w:val="24"/>
          <w:u w:val="single"/>
          <w:lang w:val="es-AR"/>
        </w:rPr>
        <w:t>Concepto de contrato por adhesión</w:t>
      </w:r>
    </w:p>
    <w:p w14:paraId="6B5860EA" w14:textId="2E5C183F" w:rsidR="00147F53" w:rsidRPr="001851FF" w:rsidRDefault="00BB2974" w:rsidP="001851FF">
      <w:pPr>
        <w:jc w:val="both"/>
        <w:rPr>
          <w:rFonts w:ascii="Arial" w:hAnsi="Arial" w:cs="Arial"/>
          <w:sz w:val="24"/>
          <w:szCs w:val="24"/>
          <w:lang w:val="es-AR"/>
        </w:rPr>
      </w:pPr>
      <w:r w:rsidRPr="00CF0658">
        <w:rPr>
          <w:rFonts w:ascii="Arial" w:hAnsi="Arial" w:cs="Arial"/>
          <w:sz w:val="24"/>
          <w:szCs w:val="24"/>
          <w:highlight w:val="yellow"/>
          <w:lang w:val="es-AR"/>
        </w:rPr>
        <w:t>Se</w:t>
      </w:r>
      <w:r w:rsidR="00147F53" w:rsidRPr="00CF0658">
        <w:rPr>
          <w:rFonts w:ascii="Arial" w:hAnsi="Arial" w:cs="Arial"/>
          <w:sz w:val="24"/>
          <w:szCs w:val="24"/>
          <w:highlight w:val="yellow"/>
          <w:lang w:val="es-AR"/>
        </w:rPr>
        <w:t xml:space="preserve"> desprende de la definición la existencia de dos partes: por un lado, </w:t>
      </w:r>
      <w:r w:rsidR="00147F53" w:rsidRPr="00CF0658">
        <w:rPr>
          <w:rFonts w:ascii="Arial" w:hAnsi="Arial" w:cs="Arial"/>
          <w:sz w:val="24"/>
          <w:szCs w:val="24"/>
          <w:highlight w:val="yellow"/>
          <w:u w:val="single"/>
          <w:lang w:val="es-AR"/>
        </w:rPr>
        <w:t>el</w:t>
      </w:r>
      <w:r w:rsidR="00F23E17" w:rsidRPr="00CF0658">
        <w:rPr>
          <w:rFonts w:ascii="Arial" w:hAnsi="Arial" w:cs="Arial"/>
          <w:sz w:val="24"/>
          <w:szCs w:val="24"/>
          <w:highlight w:val="yellow"/>
          <w:u w:val="single"/>
          <w:lang w:val="es-AR"/>
        </w:rPr>
        <w:t xml:space="preserve"> </w:t>
      </w:r>
      <w:r w:rsidR="00147F53" w:rsidRPr="00CF0658">
        <w:rPr>
          <w:rFonts w:ascii="Arial" w:hAnsi="Arial" w:cs="Arial"/>
          <w:sz w:val="24"/>
          <w:szCs w:val="24"/>
          <w:highlight w:val="yellow"/>
          <w:u w:val="single"/>
          <w:lang w:val="es-AR"/>
        </w:rPr>
        <w:t>predisponente,</w:t>
      </w:r>
      <w:r w:rsidR="00147F53" w:rsidRPr="00CF0658">
        <w:rPr>
          <w:rFonts w:ascii="Arial" w:hAnsi="Arial" w:cs="Arial"/>
          <w:sz w:val="24"/>
          <w:szCs w:val="24"/>
          <w:highlight w:val="yellow"/>
          <w:lang w:val="es-AR"/>
        </w:rPr>
        <w:t xml:space="preserve"> que es quien redacta el documento contractual o se sirve de la redacción</w:t>
      </w:r>
      <w:r w:rsidR="00F23E17" w:rsidRPr="00CF0658">
        <w:rPr>
          <w:rFonts w:ascii="Arial" w:hAnsi="Arial" w:cs="Arial"/>
          <w:sz w:val="24"/>
          <w:szCs w:val="24"/>
          <w:highlight w:val="yellow"/>
          <w:lang w:val="es-AR"/>
        </w:rPr>
        <w:t xml:space="preserve"> </w:t>
      </w:r>
      <w:r w:rsidR="00147F53" w:rsidRPr="00CF0658">
        <w:rPr>
          <w:rFonts w:ascii="Arial" w:hAnsi="Arial" w:cs="Arial"/>
          <w:sz w:val="24"/>
          <w:szCs w:val="24"/>
          <w:highlight w:val="yellow"/>
          <w:lang w:val="es-AR"/>
        </w:rPr>
        <w:t xml:space="preserve">efectuada por un tercero. Por otro lado, la contraparte del predisponente es </w:t>
      </w:r>
      <w:r w:rsidR="00147F53" w:rsidRPr="00CF0658">
        <w:rPr>
          <w:rFonts w:ascii="Arial" w:hAnsi="Arial" w:cs="Arial"/>
          <w:sz w:val="24"/>
          <w:szCs w:val="24"/>
          <w:highlight w:val="yellow"/>
          <w:u w:val="single"/>
          <w:lang w:val="es-AR"/>
        </w:rPr>
        <w:t>el adherente</w:t>
      </w:r>
      <w:r w:rsidR="00147F53" w:rsidRPr="00CF0658">
        <w:rPr>
          <w:rFonts w:ascii="Arial" w:hAnsi="Arial" w:cs="Arial"/>
          <w:sz w:val="24"/>
          <w:szCs w:val="24"/>
          <w:highlight w:val="yellow"/>
          <w:lang w:val="es-AR"/>
        </w:rPr>
        <w:t>,</w:t>
      </w:r>
      <w:r w:rsidR="00F23E17" w:rsidRPr="00CF0658">
        <w:rPr>
          <w:rFonts w:ascii="Arial" w:hAnsi="Arial" w:cs="Arial"/>
          <w:sz w:val="24"/>
          <w:szCs w:val="24"/>
          <w:highlight w:val="yellow"/>
          <w:lang w:val="es-AR"/>
        </w:rPr>
        <w:t xml:space="preserve"> </w:t>
      </w:r>
      <w:r w:rsidR="00147F53" w:rsidRPr="00CF0658">
        <w:rPr>
          <w:rFonts w:ascii="Arial" w:hAnsi="Arial" w:cs="Arial"/>
          <w:sz w:val="24"/>
          <w:szCs w:val="24"/>
          <w:highlight w:val="yellow"/>
          <w:lang w:val="es-AR"/>
        </w:rPr>
        <w:t>que no solo no ha participado en la creación del texto contractual sino que tampoco ha</w:t>
      </w:r>
      <w:r w:rsidR="00F23E17" w:rsidRPr="00CF0658">
        <w:rPr>
          <w:rFonts w:ascii="Arial" w:hAnsi="Arial" w:cs="Arial"/>
          <w:sz w:val="24"/>
          <w:szCs w:val="24"/>
          <w:highlight w:val="yellow"/>
          <w:lang w:val="es-AR"/>
        </w:rPr>
        <w:t xml:space="preserve"> </w:t>
      </w:r>
      <w:r w:rsidR="00147F53" w:rsidRPr="00CF0658">
        <w:rPr>
          <w:rFonts w:ascii="Arial" w:hAnsi="Arial" w:cs="Arial"/>
          <w:sz w:val="24"/>
          <w:szCs w:val="24"/>
          <w:highlight w:val="yellow"/>
          <w:lang w:val="es-AR"/>
        </w:rPr>
        <w:t>influido en su contenido.</w:t>
      </w:r>
    </w:p>
    <w:p w14:paraId="388AD9C2"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 xml:space="preserve">Y ello se explica en que uno de los caracteres salientes de la noción del contrato por adhesión se halla constituido por el hecho de que </w:t>
      </w:r>
      <w:r w:rsidRPr="00BB2974">
        <w:rPr>
          <w:rFonts w:ascii="Arial" w:hAnsi="Arial" w:cs="Arial"/>
          <w:sz w:val="24"/>
          <w:szCs w:val="24"/>
          <w:lang w:val="es-AR"/>
        </w:rPr>
        <w:t>el adherente carece de poder de negociación, a</w:t>
      </w:r>
      <w:r w:rsidRPr="001851FF">
        <w:rPr>
          <w:rFonts w:ascii="Arial" w:hAnsi="Arial" w:cs="Arial"/>
          <w:sz w:val="24"/>
          <w:szCs w:val="24"/>
          <w:lang w:val="es-AR"/>
        </w:rPr>
        <w:t xml:space="preserve"> tal punto que no puede redactar ni influir en la redacción de la cláusula. Dicho de otro</w:t>
      </w:r>
      <w:r w:rsidR="00F23E17" w:rsidRPr="001851FF">
        <w:rPr>
          <w:rFonts w:ascii="Arial" w:hAnsi="Arial" w:cs="Arial"/>
          <w:sz w:val="24"/>
          <w:szCs w:val="24"/>
          <w:lang w:val="es-AR"/>
        </w:rPr>
        <w:t xml:space="preserve"> </w:t>
      </w:r>
      <w:r w:rsidRPr="001851FF">
        <w:rPr>
          <w:rFonts w:ascii="Arial" w:hAnsi="Arial" w:cs="Arial"/>
          <w:sz w:val="24"/>
          <w:szCs w:val="24"/>
          <w:lang w:val="es-AR"/>
        </w:rPr>
        <w:t>modo, las cláusulas se presentan al adherente ya redactadas por el predisponerte.</w:t>
      </w:r>
    </w:p>
    <w:p w14:paraId="1885ADB3" w14:textId="77777777" w:rsidR="005108E1" w:rsidRDefault="005108E1" w:rsidP="001851FF">
      <w:pPr>
        <w:jc w:val="both"/>
        <w:rPr>
          <w:rFonts w:ascii="Arial" w:hAnsi="Arial" w:cs="Arial"/>
          <w:sz w:val="24"/>
          <w:szCs w:val="24"/>
          <w:lang w:val="es-AR"/>
        </w:rPr>
      </w:pPr>
    </w:p>
    <w:p w14:paraId="41D0BEEB" w14:textId="0D3224BB" w:rsidR="00147F53" w:rsidRPr="005C6D30" w:rsidRDefault="00147F53" w:rsidP="001851FF">
      <w:pPr>
        <w:jc w:val="both"/>
        <w:rPr>
          <w:rFonts w:ascii="Arial" w:hAnsi="Arial" w:cs="Arial"/>
          <w:sz w:val="24"/>
          <w:szCs w:val="24"/>
          <w:u w:val="single"/>
          <w:lang w:val="es-AR"/>
        </w:rPr>
      </w:pPr>
      <w:r w:rsidRPr="005C6D30">
        <w:rPr>
          <w:rFonts w:ascii="Arial" w:hAnsi="Arial" w:cs="Arial"/>
          <w:sz w:val="24"/>
          <w:szCs w:val="24"/>
          <w:u w:val="single"/>
          <w:lang w:val="es-AR"/>
        </w:rPr>
        <w:t>Requisitos de los contratos por adhesión</w:t>
      </w:r>
    </w:p>
    <w:p w14:paraId="6E8143B1" w14:textId="5DB0077D" w:rsidR="00147F53" w:rsidRPr="001851FF" w:rsidRDefault="00147F53" w:rsidP="001851FF">
      <w:pPr>
        <w:jc w:val="both"/>
        <w:rPr>
          <w:rFonts w:ascii="Arial" w:hAnsi="Arial" w:cs="Arial"/>
          <w:sz w:val="24"/>
          <w:szCs w:val="24"/>
          <w:lang w:val="es-AR"/>
        </w:rPr>
      </w:pPr>
      <w:r w:rsidRPr="00615271">
        <w:rPr>
          <w:rFonts w:ascii="Arial" w:hAnsi="Arial" w:cs="Arial"/>
          <w:sz w:val="24"/>
          <w:szCs w:val="24"/>
          <w:highlight w:val="yellow"/>
          <w:lang w:val="es-AR"/>
        </w:rPr>
        <w:t xml:space="preserve">Cabe indicar que el Código hace prevalecer la importancia de la inteligibilidad y la </w:t>
      </w:r>
      <w:proofErr w:type="spellStart"/>
      <w:r w:rsidRPr="00615271">
        <w:rPr>
          <w:rFonts w:ascii="Arial" w:hAnsi="Arial" w:cs="Arial"/>
          <w:sz w:val="24"/>
          <w:szCs w:val="24"/>
          <w:highlight w:val="yellow"/>
          <w:lang w:val="es-AR"/>
        </w:rPr>
        <w:t>completividad</w:t>
      </w:r>
      <w:proofErr w:type="spellEnd"/>
      <w:r w:rsidRPr="00615271">
        <w:rPr>
          <w:rFonts w:ascii="Arial" w:hAnsi="Arial" w:cs="Arial"/>
          <w:sz w:val="24"/>
          <w:szCs w:val="24"/>
          <w:highlight w:val="yellow"/>
          <w:lang w:val="es-AR"/>
        </w:rPr>
        <w:t xml:space="preserve"> de la cláusula de modo que, para la comprensión de su lectura, se haga innecesario un reenvío a otra cláusula</w:t>
      </w:r>
      <w:r w:rsidRPr="001851FF">
        <w:rPr>
          <w:rFonts w:ascii="Arial" w:hAnsi="Arial" w:cs="Arial"/>
          <w:sz w:val="24"/>
          <w:szCs w:val="24"/>
          <w:lang w:val="es-AR"/>
        </w:rPr>
        <w:t>. Sobre el particular, cabe señalar que a la claridad debe</w:t>
      </w:r>
      <w:r w:rsidR="00F23E17" w:rsidRPr="001851FF">
        <w:rPr>
          <w:rFonts w:ascii="Arial" w:hAnsi="Arial" w:cs="Arial"/>
          <w:sz w:val="24"/>
          <w:szCs w:val="24"/>
          <w:lang w:val="es-AR"/>
        </w:rPr>
        <w:t xml:space="preserve"> </w:t>
      </w:r>
      <w:r w:rsidRPr="001851FF">
        <w:rPr>
          <w:rFonts w:ascii="Arial" w:hAnsi="Arial" w:cs="Arial"/>
          <w:sz w:val="24"/>
          <w:szCs w:val="24"/>
          <w:lang w:val="es-AR"/>
        </w:rPr>
        <w:t xml:space="preserve">unírsele la legibilidad para que </w:t>
      </w:r>
      <w:r w:rsidRPr="00995814">
        <w:rPr>
          <w:rFonts w:ascii="Arial" w:hAnsi="Arial" w:cs="Arial"/>
          <w:sz w:val="24"/>
          <w:szCs w:val="24"/>
          <w:highlight w:val="yellow"/>
          <w:lang w:val="es-AR"/>
        </w:rPr>
        <w:t>las cláusulas predispuestas que contienen restricciones</w:t>
      </w:r>
      <w:r w:rsidR="00F23E17"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dirigidas al adherente no pasen desapercibidas y, para ello, deben aparecer destacadas</w:t>
      </w:r>
      <w:r w:rsidR="00F23E17"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del resto del documento contractual.</w:t>
      </w:r>
      <w:r w:rsidR="005C6D30" w:rsidRPr="00995814">
        <w:rPr>
          <w:rFonts w:ascii="Arial" w:hAnsi="Arial" w:cs="Arial"/>
          <w:sz w:val="24"/>
          <w:szCs w:val="24"/>
          <w:highlight w:val="yellow"/>
          <w:lang w:val="es-AR"/>
        </w:rPr>
        <w:t xml:space="preserve"> D</w:t>
      </w:r>
      <w:r w:rsidRPr="00995814">
        <w:rPr>
          <w:rFonts w:ascii="Arial" w:hAnsi="Arial" w:cs="Arial"/>
          <w:sz w:val="24"/>
          <w:szCs w:val="24"/>
          <w:highlight w:val="yellow"/>
          <w:lang w:val="es-AR"/>
        </w:rPr>
        <w:t>eben ser redactadas en caracteres notorios,</w:t>
      </w:r>
      <w:r w:rsidR="00F23E17"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 xml:space="preserve">ostensibles, lo suficiente como para llamar la atención del adherente/consumidor. </w:t>
      </w:r>
      <w:r w:rsidR="005C6D30" w:rsidRPr="00995814">
        <w:rPr>
          <w:rFonts w:ascii="Arial" w:hAnsi="Arial" w:cs="Arial"/>
          <w:sz w:val="24"/>
          <w:szCs w:val="24"/>
          <w:highlight w:val="yellow"/>
          <w:lang w:val="es-AR"/>
        </w:rPr>
        <w:t>Se deben notar.</w:t>
      </w:r>
    </w:p>
    <w:p w14:paraId="700EDB67" w14:textId="3C7C41EE" w:rsidR="00147F53" w:rsidRPr="001851FF" w:rsidRDefault="00147F53" w:rsidP="001851FF">
      <w:pPr>
        <w:jc w:val="both"/>
        <w:rPr>
          <w:rFonts w:ascii="Arial" w:hAnsi="Arial" w:cs="Arial"/>
          <w:sz w:val="24"/>
          <w:szCs w:val="24"/>
          <w:lang w:val="es-AR"/>
        </w:rPr>
      </w:pPr>
      <w:r w:rsidRPr="00995814">
        <w:rPr>
          <w:rFonts w:ascii="Arial" w:hAnsi="Arial" w:cs="Arial"/>
          <w:sz w:val="24"/>
          <w:szCs w:val="24"/>
          <w:highlight w:val="yellow"/>
          <w:lang w:val="es-AR"/>
        </w:rPr>
        <w:lastRenderedPageBreak/>
        <w:t xml:space="preserve">Y ello debe ser así, al punto que la consecuencia </w:t>
      </w:r>
      <w:r w:rsidR="005C6D30" w:rsidRPr="00995814">
        <w:rPr>
          <w:rFonts w:ascii="Arial" w:hAnsi="Arial" w:cs="Arial"/>
          <w:sz w:val="24"/>
          <w:szCs w:val="24"/>
          <w:highlight w:val="yellow"/>
          <w:lang w:val="es-AR"/>
        </w:rPr>
        <w:t xml:space="preserve">de no hacerlo </w:t>
      </w:r>
      <w:r w:rsidRPr="00995814">
        <w:rPr>
          <w:rFonts w:ascii="Arial" w:hAnsi="Arial" w:cs="Arial"/>
          <w:sz w:val="24"/>
          <w:szCs w:val="24"/>
          <w:highlight w:val="yellow"/>
          <w:lang w:val="es-AR"/>
        </w:rPr>
        <w:t>es la de tenerla por no escrita, lo que significa “no convenida”, o el de su inoponibilidad al adherente/consumidor.</w:t>
      </w:r>
      <w:r w:rsidRPr="001851FF">
        <w:rPr>
          <w:rFonts w:ascii="Arial" w:hAnsi="Arial" w:cs="Arial"/>
          <w:sz w:val="24"/>
          <w:szCs w:val="24"/>
          <w:lang w:val="es-AR"/>
        </w:rPr>
        <w:t xml:space="preserve"> </w:t>
      </w:r>
    </w:p>
    <w:p w14:paraId="0396FF2C"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Por lo demás, se ha enfatizado en la necesidad de un conocimiento pleno y cabal del texto contractual, al punto que se declara como no convenidas las cláusulas que contengan</w:t>
      </w:r>
      <w:r w:rsidR="00F23E17" w:rsidRPr="001851FF">
        <w:rPr>
          <w:rFonts w:ascii="Arial" w:hAnsi="Arial" w:cs="Arial"/>
          <w:sz w:val="24"/>
          <w:szCs w:val="24"/>
          <w:lang w:val="es-AR"/>
        </w:rPr>
        <w:t xml:space="preserve"> </w:t>
      </w:r>
      <w:r w:rsidRPr="001851FF">
        <w:rPr>
          <w:rFonts w:ascii="Arial" w:hAnsi="Arial" w:cs="Arial"/>
          <w:sz w:val="24"/>
          <w:szCs w:val="24"/>
          <w:lang w:val="es-AR"/>
        </w:rPr>
        <w:t>reenvíos a textos que no se faciliten previamente al adherente.</w:t>
      </w:r>
    </w:p>
    <w:p w14:paraId="7335979E" w14:textId="2A61913B" w:rsidR="00147F53" w:rsidRPr="00995814" w:rsidRDefault="00147F53" w:rsidP="001851FF">
      <w:pPr>
        <w:jc w:val="both"/>
        <w:rPr>
          <w:rFonts w:ascii="Arial" w:hAnsi="Arial" w:cs="Arial"/>
          <w:sz w:val="24"/>
          <w:szCs w:val="24"/>
          <w:highlight w:val="yellow"/>
          <w:u w:val="single"/>
          <w:lang w:val="es-AR"/>
        </w:rPr>
      </w:pPr>
      <w:r w:rsidRPr="00995814">
        <w:rPr>
          <w:rFonts w:ascii="Arial" w:hAnsi="Arial" w:cs="Arial"/>
          <w:sz w:val="24"/>
          <w:szCs w:val="24"/>
          <w:highlight w:val="yellow"/>
          <w:u w:val="single"/>
          <w:lang w:val="es-AR"/>
        </w:rPr>
        <w:t>Cláusulas particulares</w:t>
      </w:r>
    </w:p>
    <w:p w14:paraId="18C74148" w14:textId="5D6BC933" w:rsidR="00147F53" w:rsidRPr="0005728C" w:rsidRDefault="0005728C" w:rsidP="001851FF">
      <w:pPr>
        <w:jc w:val="both"/>
        <w:rPr>
          <w:rFonts w:ascii="Arial" w:hAnsi="Arial" w:cs="Arial"/>
          <w:sz w:val="24"/>
          <w:szCs w:val="24"/>
          <w:lang w:val="es-AR"/>
        </w:rPr>
      </w:pPr>
      <w:r w:rsidRPr="00995814">
        <w:rPr>
          <w:rFonts w:ascii="Arial" w:hAnsi="Arial" w:cs="Arial"/>
          <w:sz w:val="24"/>
          <w:szCs w:val="24"/>
          <w:highlight w:val="yellow"/>
          <w:lang w:val="es-AR"/>
        </w:rPr>
        <w:t>L</w:t>
      </w:r>
      <w:r w:rsidR="00147F53" w:rsidRPr="00995814">
        <w:rPr>
          <w:rFonts w:ascii="Arial" w:hAnsi="Arial" w:cs="Arial"/>
          <w:sz w:val="24"/>
          <w:szCs w:val="24"/>
          <w:highlight w:val="yellow"/>
          <w:lang w:val="es-AR"/>
        </w:rPr>
        <w:t>as cláusulas particulares</w:t>
      </w:r>
      <w:r w:rsidRPr="00995814">
        <w:rPr>
          <w:rFonts w:ascii="Arial" w:hAnsi="Arial" w:cs="Arial"/>
          <w:sz w:val="24"/>
          <w:szCs w:val="24"/>
          <w:highlight w:val="yellow"/>
          <w:lang w:val="es-AR"/>
        </w:rPr>
        <w:t xml:space="preserve">, </w:t>
      </w:r>
      <w:r w:rsidR="00147F53" w:rsidRPr="00995814">
        <w:rPr>
          <w:rFonts w:ascii="Arial" w:hAnsi="Arial" w:cs="Arial"/>
          <w:sz w:val="24"/>
          <w:szCs w:val="24"/>
          <w:highlight w:val="yellow"/>
          <w:lang w:val="es-AR"/>
        </w:rPr>
        <w:t>tienen por fin sustituir,</w:t>
      </w:r>
      <w:r w:rsidR="00F23E17" w:rsidRPr="00995814">
        <w:rPr>
          <w:rFonts w:ascii="Arial" w:hAnsi="Arial" w:cs="Arial"/>
          <w:sz w:val="24"/>
          <w:szCs w:val="24"/>
          <w:highlight w:val="yellow"/>
          <w:lang w:val="es-AR"/>
        </w:rPr>
        <w:t xml:space="preserve"> </w:t>
      </w:r>
      <w:r w:rsidR="00147F53" w:rsidRPr="00995814">
        <w:rPr>
          <w:rFonts w:ascii="Arial" w:hAnsi="Arial" w:cs="Arial"/>
          <w:sz w:val="24"/>
          <w:szCs w:val="24"/>
          <w:highlight w:val="yellow"/>
          <w:lang w:val="es-AR"/>
        </w:rPr>
        <w:t>ampliar, suprimir o modificar una cláusula general</w:t>
      </w:r>
      <w:r w:rsidR="00147F53" w:rsidRPr="0005728C">
        <w:rPr>
          <w:rFonts w:ascii="Arial" w:hAnsi="Arial" w:cs="Arial"/>
          <w:sz w:val="24"/>
          <w:szCs w:val="24"/>
          <w:lang w:val="es-AR"/>
        </w:rPr>
        <w:t xml:space="preserve">, </w:t>
      </w:r>
      <w:r>
        <w:rPr>
          <w:rFonts w:ascii="Arial" w:hAnsi="Arial" w:cs="Arial"/>
          <w:sz w:val="24"/>
          <w:szCs w:val="24"/>
          <w:lang w:val="es-AR"/>
        </w:rPr>
        <w:t xml:space="preserve">y </w:t>
      </w:r>
      <w:r w:rsidR="00147F53" w:rsidRPr="0005728C">
        <w:rPr>
          <w:rFonts w:ascii="Arial" w:hAnsi="Arial" w:cs="Arial"/>
          <w:sz w:val="24"/>
          <w:szCs w:val="24"/>
          <w:lang w:val="es-AR"/>
        </w:rPr>
        <w:t>traducen una expresión de voluntad que atiende al mecanismo tradicional en la formación del contrato.</w:t>
      </w:r>
    </w:p>
    <w:p w14:paraId="75A3D104" w14:textId="54031460" w:rsidR="00147F53" w:rsidRPr="001851FF" w:rsidRDefault="0005728C" w:rsidP="001851FF">
      <w:pPr>
        <w:jc w:val="both"/>
        <w:rPr>
          <w:rFonts w:ascii="Arial" w:hAnsi="Arial" w:cs="Arial"/>
          <w:sz w:val="24"/>
          <w:szCs w:val="24"/>
          <w:lang w:val="es-AR"/>
        </w:rPr>
      </w:pPr>
      <w:r w:rsidRPr="00863130">
        <w:rPr>
          <w:rFonts w:ascii="Arial" w:hAnsi="Arial" w:cs="Arial"/>
          <w:sz w:val="24"/>
          <w:szCs w:val="24"/>
          <w:highlight w:val="yellow"/>
          <w:lang w:val="es-AR"/>
        </w:rPr>
        <w:t>E</w:t>
      </w:r>
      <w:r w:rsidR="00147F53" w:rsidRPr="00863130">
        <w:rPr>
          <w:rFonts w:ascii="Arial" w:hAnsi="Arial" w:cs="Arial"/>
          <w:sz w:val="24"/>
          <w:szCs w:val="24"/>
          <w:highlight w:val="yellow"/>
          <w:lang w:val="es-AR"/>
        </w:rPr>
        <w:t>n la discrepancia entre una cláusula general y otra particular, habrá de estarse</w:t>
      </w:r>
      <w:r w:rsidR="00F23E17" w:rsidRPr="00863130">
        <w:rPr>
          <w:rFonts w:ascii="Arial" w:hAnsi="Arial" w:cs="Arial"/>
          <w:sz w:val="24"/>
          <w:szCs w:val="24"/>
          <w:highlight w:val="yellow"/>
          <w:lang w:val="es-AR"/>
        </w:rPr>
        <w:t xml:space="preserve"> </w:t>
      </w:r>
      <w:r w:rsidR="00147F53" w:rsidRPr="00863130">
        <w:rPr>
          <w:rFonts w:ascii="Arial" w:hAnsi="Arial" w:cs="Arial"/>
          <w:sz w:val="24"/>
          <w:szCs w:val="24"/>
          <w:highlight w:val="yellow"/>
          <w:lang w:val="es-AR"/>
        </w:rPr>
        <w:t>a esta última, en razón no solo de que apunta a alterar, suprimir o aclarar el contenido de</w:t>
      </w:r>
      <w:r w:rsidR="00F23E17" w:rsidRPr="00863130">
        <w:rPr>
          <w:rFonts w:ascii="Arial" w:hAnsi="Arial" w:cs="Arial"/>
          <w:sz w:val="24"/>
          <w:szCs w:val="24"/>
          <w:highlight w:val="yellow"/>
          <w:lang w:val="es-AR"/>
        </w:rPr>
        <w:t xml:space="preserve"> </w:t>
      </w:r>
      <w:r w:rsidR="00147F53" w:rsidRPr="00863130">
        <w:rPr>
          <w:rFonts w:ascii="Arial" w:hAnsi="Arial" w:cs="Arial"/>
          <w:sz w:val="24"/>
          <w:szCs w:val="24"/>
          <w:highlight w:val="yellow"/>
          <w:lang w:val="es-AR"/>
        </w:rPr>
        <w:t>la primera, suministrándole un contenido más concluyente y concretamente adaptado</w:t>
      </w:r>
      <w:r w:rsidR="00F23E17" w:rsidRPr="00863130">
        <w:rPr>
          <w:rFonts w:ascii="Arial" w:hAnsi="Arial" w:cs="Arial"/>
          <w:sz w:val="24"/>
          <w:szCs w:val="24"/>
          <w:highlight w:val="yellow"/>
          <w:lang w:val="es-AR"/>
        </w:rPr>
        <w:t xml:space="preserve"> </w:t>
      </w:r>
      <w:r w:rsidR="00147F53" w:rsidRPr="00863130">
        <w:rPr>
          <w:rFonts w:ascii="Arial" w:hAnsi="Arial" w:cs="Arial"/>
          <w:sz w:val="24"/>
          <w:szCs w:val="24"/>
          <w:highlight w:val="yellow"/>
          <w:lang w:val="es-AR"/>
        </w:rPr>
        <w:t>al caso de que se trata, sino de que es tarea relevante del intérprete no perder de vista</w:t>
      </w:r>
      <w:r w:rsidR="00F23E17" w:rsidRPr="00863130">
        <w:rPr>
          <w:rFonts w:ascii="Arial" w:hAnsi="Arial" w:cs="Arial"/>
          <w:sz w:val="24"/>
          <w:szCs w:val="24"/>
          <w:highlight w:val="yellow"/>
          <w:lang w:val="es-AR"/>
        </w:rPr>
        <w:t xml:space="preserve"> </w:t>
      </w:r>
      <w:r w:rsidR="00147F53" w:rsidRPr="00863130">
        <w:rPr>
          <w:rFonts w:ascii="Arial" w:hAnsi="Arial" w:cs="Arial"/>
          <w:sz w:val="24"/>
          <w:szCs w:val="24"/>
          <w:highlight w:val="yellow"/>
          <w:lang w:val="es-AR"/>
        </w:rPr>
        <w:t>que la cláusula manuscrita o mecanografiada se estipula al tiempo de la conclusión del</w:t>
      </w:r>
      <w:r w:rsidR="00F23E17" w:rsidRPr="00863130">
        <w:rPr>
          <w:rFonts w:ascii="Arial" w:hAnsi="Arial" w:cs="Arial"/>
          <w:sz w:val="24"/>
          <w:szCs w:val="24"/>
          <w:highlight w:val="yellow"/>
          <w:lang w:val="es-AR"/>
        </w:rPr>
        <w:t xml:space="preserve"> </w:t>
      </w:r>
      <w:r w:rsidR="00147F53" w:rsidRPr="00863130">
        <w:rPr>
          <w:rFonts w:ascii="Arial" w:hAnsi="Arial" w:cs="Arial"/>
          <w:sz w:val="24"/>
          <w:szCs w:val="24"/>
          <w:highlight w:val="yellow"/>
          <w:lang w:val="es-AR"/>
        </w:rPr>
        <w:t>contrato</w:t>
      </w:r>
      <w:r w:rsidR="00147F53" w:rsidRPr="001851FF">
        <w:rPr>
          <w:rFonts w:ascii="Arial" w:hAnsi="Arial" w:cs="Arial"/>
          <w:sz w:val="24"/>
          <w:szCs w:val="24"/>
          <w:lang w:val="es-AR"/>
        </w:rPr>
        <w:t>, mientras que la cláusula predispuesta general viene redactada</w:t>
      </w:r>
      <w:r w:rsidR="00E52867">
        <w:rPr>
          <w:rFonts w:ascii="Arial" w:hAnsi="Arial" w:cs="Arial"/>
          <w:sz w:val="24"/>
          <w:szCs w:val="24"/>
          <w:lang w:val="es-AR"/>
        </w:rPr>
        <w:t xml:space="preserve"> </w:t>
      </w:r>
      <w:r w:rsidR="00147F53" w:rsidRPr="001851FF">
        <w:rPr>
          <w:rFonts w:ascii="Arial" w:hAnsi="Arial" w:cs="Arial"/>
          <w:sz w:val="24"/>
          <w:szCs w:val="24"/>
          <w:lang w:val="es-AR"/>
        </w:rPr>
        <w:t>previamente por el predisponente, sin consideración al negocio concreto, por lo cual cabe</w:t>
      </w:r>
      <w:r w:rsidR="00F23E17" w:rsidRPr="001851FF">
        <w:rPr>
          <w:rFonts w:ascii="Arial" w:hAnsi="Arial" w:cs="Arial"/>
          <w:sz w:val="24"/>
          <w:szCs w:val="24"/>
          <w:lang w:val="es-AR"/>
        </w:rPr>
        <w:t xml:space="preserve"> </w:t>
      </w:r>
      <w:r w:rsidR="00147F53" w:rsidRPr="001851FF">
        <w:rPr>
          <w:rFonts w:ascii="Arial" w:hAnsi="Arial" w:cs="Arial"/>
          <w:sz w:val="24"/>
          <w:szCs w:val="24"/>
          <w:lang w:val="es-AR"/>
        </w:rPr>
        <w:t xml:space="preserve">concluir que </w:t>
      </w:r>
      <w:r w:rsidR="00E52867">
        <w:rPr>
          <w:rFonts w:ascii="Arial" w:hAnsi="Arial" w:cs="Arial"/>
          <w:sz w:val="24"/>
          <w:szCs w:val="24"/>
          <w:lang w:val="es-AR"/>
        </w:rPr>
        <w:t xml:space="preserve">se </w:t>
      </w:r>
      <w:r w:rsidR="00147F53" w:rsidRPr="001851FF">
        <w:rPr>
          <w:rFonts w:ascii="Arial" w:hAnsi="Arial" w:cs="Arial"/>
          <w:sz w:val="24"/>
          <w:szCs w:val="24"/>
          <w:lang w:val="es-AR"/>
        </w:rPr>
        <w:t>revela la auténtica y real</w:t>
      </w:r>
      <w:r w:rsidR="00F23E17" w:rsidRPr="001851FF">
        <w:rPr>
          <w:rFonts w:ascii="Arial" w:hAnsi="Arial" w:cs="Arial"/>
          <w:sz w:val="24"/>
          <w:szCs w:val="24"/>
          <w:lang w:val="es-AR"/>
        </w:rPr>
        <w:t xml:space="preserve"> </w:t>
      </w:r>
      <w:r w:rsidR="00147F53" w:rsidRPr="001851FF">
        <w:rPr>
          <w:rFonts w:ascii="Arial" w:hAnsi="Arial" w:cs="Arial"/>
          <w:sz w:val="24"/>
          <w:szCs w:val="24"/>
          <w:lang w:val="es-AR"/>
        </w:rPr>
        <w:t>intención de las partes de derogar, en el caso singular, la cláusula general redactada por</w:t>
      </w:r>
      <w:r w:rsidR="00F23E17" w:rsidRPr="001851FF">
        <w:rPr>
          <w:rFonts w:ascii="Arial" w:hAnsi="Arial" w:cs="Arial"/>
          <w:sz w:val="24"/>
          <w:szCs w:val="24"/>
          <w:lang w:val="es-AR"/>
        </w:rPr>
        <w:t xml:space="preserve"> </w:t>
      </w:r>
      <w:r w:rsidR="00147F53" w:rsidRPr="001851FF">
        <w:rPr>
          <w:rFonts w:ascii="Arial" w:hAnsi="Arial" w:cs="Arial"/>
          <w:sz w:val="24"/>
          <w:szCs w:val="24"/>
          <w:lang w:val="es-AR"/>
        </w:rPr>
        <w:t>el profesional uniformemente para sus futuros contratos.</w:t>
      </w:r>
    </w:p>
    <w:p w14:paraId="3412939C" w14:textId="77777777" w:rsidR="0043309E" w:rsidRDefault="0043309E" w:rsidP="001851FF">
      <w:pPr>
        <w:jc w:val="both"/>
        <w:rPr>
          <w:rFonts w:ascii="Arial" w:hAnsi="Arial" w:cs="Arial"/>
          <w:sz w:val="24"/>
          <w:szCs w:val="24"/>
          <w:u w:val="single"/>
          <w:lang w:val="es-AR"/>
        </w:rPr>
      </w:pPr>
    </w:p>
    <w:p w14:paraId="30DE369C" w14:textId="53A9CC61" w:rsidR="00147F53" w:rsidRPr="00995814" w:rsidRDefault="00147F53" w:rsidP="001851FF">
      <w:pPr>
        <w:jc w:val="both"/>
        <w:rPr>
          <w:rFonts w:ascii="Arial" w:hAnsi="Arial" w:cs="Arial"/>
          <w:sz w:val="24"/>
          <w:szCs w:val="24"/>
          <w:highlight w:val="yellow"/>
          <w:u w:val="single"/>
          <w:lang w:val="es-AR"/>
        </w:rPr>
      </w:pPr>
      <w:r w:rsidRPr="00995814">
        <w:rPr>
          <w:rFonts w:ascii="Arial" w:hAnsi="Arial" w:cs="Arial"/>
          <w:sz w:val="24"/>
          <w:szCs w:val="24"/>
          <w:highlight w:val="yellow"/>
          <w:u w:val="single"/>
          <w:lang w:val="es-AR"/>
        </w:rPr>
        <w:t>Interpretación</w:t>
      </w:r>
      <w:r w:rsidR="00F23E17" w:rsidRPr="00995814">
        <w:rPr>
          <w:rFonts w:ascii="Arial" w:hAnsi="Arial" w:cs="Arial"/>
          <w:sz w:val="24"/>
          <w:szCs w:val="24"/>
          <w:highlight w:val="yellow"/>
          <w:lang w:val="es-AR"/>
        </w:rPr>
        <w:t xml:space="preserve"> </w:t>
      </w:r>
      <w:r w:rsidR="00E52867" w:rsidRPr="00995814">
        <w:rPr>
          <w:rFonts w:ascii="Arial" w:hAnsi="Arial" w:cs="Arial"/>
          <w:sz w:val="24"/>
          <w:szCs w:val="24"/>
          <w:highlight w:val="yellow"/>
          <w:lang w:val="es-AR"/>
        </w:rPr>
        <w:t>(</w:t>
      </w:r>
      <w:r w:rsidR="00F23E17" w:rsidRPr="00995814">
        <w:rPr>
          <w:rFonts w:ascii="Arial" w:hAnsi="Arial" w:cs="Arial"/>
          <w:sz w:val="24"/>
          <w:szCs w:val="24"/>
          <w:highlight w:val="yellow"/>
          <w:u w:val="single"/>
          <w:lang w:val="es-AR"/>
        </w:rPr>
        <w:t>ARTÍCULO 987</w:t>
      </w:r>
      <w:r w:rsidR="00E52867" w:rsidRPr="00995814">
        <w:rPr>
          <w:rFonts w:ascii="Arial" w:hAnsi="Arial" w:cs="Arial"/>
          <w:sz w:val="24"/>
          <w:szCs w:val="24"/>
          <w:highlight w:val="yellow"/>
          <w:u w:val="single"/>
          <w:lang w:val="es-AR"/>
        </w:rPr>
        <w:t>)</w:t>
      </w:r>
    </w:p>
    <w:p w14:paraId="57E1BEF6" w14:textId="77777777" w:rsidR="00147F53" w:rsidRPr="001851FF" w:rsidRDefault="00147F53" w:rsidP="001851FF">
      <w:pPr>
        <w:jc w:val="both"/>
        <w:rPr>
          <w:rFonts w:ascii="Arial" w:hAnsi="Arial" w:cs="Arial"/>
          <w:sz w:val="24"/>
          <w:szCs w:val="24"/>
          <w:lang w:val="es-AR"/>
        </w:rPr>
      </w:pPr>
      <w:r w:rsidRPr="00995814">
        <w:rPr>
          <w:rFonts w:ascii="Arial" w:hAnsi="Arial" w:cs="Arial"/>
          <w:sz w:val="24"/>
          <w:szCs w:val="24"/>
          <w:highlight w:val="yellow"/>
          <w:lang w:val="es-AR"/>
        </w:rPr>
        <w:t>Las cláusulas ambiguas predispuestas por una de las partes se interpretan</w:t>
      </w:r>
      <w:r w:rsidR="00F23E17"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en sentido contrario a la parte predisponente.</w:t>
      </w:r>
    </w:p>
    <w:p w14:paraId="708F5DC0" w14:textId="32703016" w:rsidR="00940914" w:rsidRPr="00995814" w:rsidRDefault="00147F53" w:rsidP="001851FF">
      <w:pPr>
        <w:jc w:val="both"/>
        <w:rPr>
          <w:rFonts w:ascii="Arial" w:hAnsi="Arial" w:cs="Arial"/>
          <w:sz w:val="24"/>
          <w:szCs w:val="24"/>
          <w:highlight w:val="yellow"/>
          <w:lang w:val="es-AR"/>
        </w:rPr>
      </w:pPr>
      <w:r w:rsidRPr="00995814">
        <w:rPr>
          <w:rFonts w:ascii="Arial" w:hAnsi="Arial" w:cs="Arial"/>
          <w:sz w:val="24"/>
          <w:szCs w:val="24"/>
          <w:highlight w:val="yellow"/>
          <w:u w:val="single"/>
          <w:lang w:val="es-AR"/>
        </w:rPr>
        <w:t>Directivas de interpretación</w:t>
      </w:r>
      <w:r w:rsidR="00940914" w:rsidRPr="00995814">
        <w:rPr>
          <w:rFonts w:ascii="Arial" w:hAnsi="Arial" w:cs="Arial"/>
          <w:sz w:val="24"/>
          <w:szCs w:val="24"/>
          <w:highlight w:val="yellow"/>
          <w:u w:val="single"/>
          <w:lang w:val="es-AR"/>
        </w:rPr>
        <w:t xml:space="preserve"> </w:t>
      </w:r>
      <w:r w:rsidRPr="00995814">
        <w:rPr>
          <w:rFonts w:ascii="Arial" w:hAnsi="Arial" w:cs="Arial"/>
          <w:sz w:val="24"/>
          <w:szCs w:val="24"/>
          <w:highlight w:val="yellow"/>
          <w:u w:val="single"/>
          <w:lang w:val="es-AR"/>
        </w:rPr>
        <w:t xml:space="preserve">de los contratos por adhesión. Las cláusulas </w:t>
      </w:r>
      <w:proofErr w:type="gramStart"/>
      <w:r w:rsidRPr="00995814">
        <w:rPr>
          <w:rFonts w:ascii="Arial" w:hAnsi="Arial" w:cs="Arial"/>
          <w:sz w:val="24"/>
          <w:szCs w:val="24"/>
          <w:highlight w:val="yellow"/>
          <w:u w:val="single"/>
          <w:lang w:val="es-AR"/>
        </w:rPr>
        <w:t>ambiguas</w:t>
      </w:r>
      <w:r w:rsidR="00940914" w:rsidRPr="00995814">
        <w:rPr>
          <w:rFonts w:ascii="Arial" w:hAnsi="Arial" w:cs="Arial"/>
          <w:sz w:val="24"/>
          <w:szCs w:val="24"/>
          <w:highlight w:val="yellow"/>
          <w:lang w:val="es-AR"/>
        </w:rPr>
        <w:t xml:space="preserve"> .</w:t>
      </w:r>
      <w:proofErr w:type="gramEnd"/>
    </w:p>
    <w:p w14:paraId="470C7687" w14:textId="77777777" w:rsidR="00147F53" w:rsidRPr="001851FF" w:rsidRDefault="00147F53" w:rsidP="001851FF">
      <w:pPr>
        <w:jc w:val="both"/>
        <w:rPr>
          <w:rFonts w:ascii="Arial" w:hAnsi="Arial" w:cs="Arial"/>
          <w:sz w:val="24"/>
          <w:szCs w:val="24"/>
          <w:lang w:val="es-AR"/>
        </w:rPr>
      </w:pPr>
      <w:r w:rsidRPr="00995814">
        <w:rPr>
          <w:rFonts w:ascii="Arial" w:hAnsi="Arial" w:cs="Arial"/>
          <w:sz w:val="24"/>
          <w:szCs w:val="24"/>
          <w:highlight w:val="yellow"/>
          <w:lang w:val="es-AR"/>
        </w:rPr>
        <w:t>Es el predisponente quien debe asumir los riesgos de una defectuosa declaración. Para</w:t>
      </w:r>
      <w:r w:rsidR="00940914"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alcanzar esta conclusión, debemos señalar que su fundamento está dado en que es él</w:t>
      </w:r>
      <w:r w:rsidR="00940914"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quien dispone de los medios a su alcance para evitar toda duda por no haberse expresado con claridad</w:t>
      </w:r>
      <w:r w:rsidRPr="001851FF">
        <w:rPr>
          <w:rFonts w:ascii="Arial" w:hAnsi="Arial" w:cs="Arial"/>
          <w:sz w:val="24"/>
          <w:szCs w:val="24"/>
          <w:lang w:val="es-AR"/>
        </w:rPr>
        <w:t>.</w:t>
      </w:r>
    </w:p>
    <w:p w14:paraId="660E8E64" w14:textId="77777777" w:rsidR="00147F53" w:rsidRPr="00E52867" w:rsidRDefault="00147F53" w:rsidP="001851FF">
      <w:pPr>
        <w:jc w:val="both"/>
        <w:rPr>
          <w:rFonts w:ascii="Arial" w:hAnsi="Arial" w:cs="Arial"/>
          <w:sz w:val="24"/>
          <w:szCs w:val="24"/>
          <w:lang w:val="es-AR"/>
        </w:rPr>
      </w:pPr>
      <w:r w:rsidRPr="00E52867">
        <w:rPr>
          <w:rFonts w:ascii="Arial" w:hAnsi="Arial" w:cs="Arial"/>
          <w:sz w:val="24"/>
          <w:szCs w:val="24"/>
          <w:lang w:val="es-AR"/>
        </w:rPr>
        <w:t>La claridad o precisión en el lenguaje son acepciones que se contraponen a la ambigüedad, y a la cláusula ambigua deberá entendérsela como aquella susceptible de varios</w:t>
      </w:r>
      <w:r w:rsidR="00940914" w:rsidRPr="00E52867">
        <w:rPr>
          <w:rFonts w:ascii="Arial" w:hAnsi="Arial" w:cs="Arial"/>
          <w:sz w:val="24"/>
          <w:szCs w:val="24"/>
          <w:lang w:val="es-AR"/>
        </w:rPr>
        <w:t xml:space="preserve"> </w:t>
      </w:r>
      <w:r w:rsidRPr="00E52867">
        <w:rPr>
          <w:rFonts w:ascii="Arial" w:hAnsi="Arial" w:cs="Arial"/>
          <w:sz w:val="24"/>
          <w:szCs w:val="24"/>
          <w:lang w:val="es-AR"/>
        </w:rPr>
        <w:t>sentidos o expresada sin precisión, equívocamente, confusame</w:t>
      </w:r>
      <w:bookmarkStart w:id="0" w:name="_GoBack"/>
      <w:bookmarkEnd w:id="0"/>
      <w:r w:rsidRPr="00E52867">
        <w:rPr>
          <w:rFonts w:ascii="Arial" w:hAnsi="Arial" w:cs="Arial"/>
          <w:sz w:val="24"/>
          <w:szCs w:val="24"/>
          <w:lang w:val="es-AR"/>
        </w:rPr>
        <w:t>nte, con oscuridad.</w:t>
      </w:r>
    </w:p>
    <w:p w14:paraId="3B788FAE" w14:textId="77777777" w:rsidR="00147F53" w:rsidRPr="001851FF" w:rsidRDefault="00147F53" w:rsidP="001851FF">
      <w:pPr>
        <w:jc w:val="both"/>
        <w:rPr>
          <w:rFonts w:ascii="Arial" w:hAnsi="Arial" w:cs="Arial"/>
          <w:sz w:val="24"/>
          <w:szCs w:val="24"/>
          <w:lang w:val="es-AR"/>
        </w:rPr>
      </w:pPr>
      <w:r w:rsidRPr="00995814">
        <w:rPr>
          <w:rFonts w:ascii="Arial" w:hAnsi="Arial" w:cs="Arial"/>
          <w:sz w:val="24"/>
          <w:szCs w:val="24"/>
          <w:highlight w:val="yellow"/>
          <w:lang w:val="es-AR"/>
        </w:rPr>
        <w:t>Acontece que las palabras usadas deben autoabastecerse. Ello significa que deben ser</w:t>
      </w:r>
      <w:r w:rsidR="00940914"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idóneas, suficientes, claras, aptas por sí para ser reconocidas por el destinatario.</w:t>
      </w:r>
    </w:p>
    <w:p w14:paraId="6028B311" w14:textId="77777777" w:rsidR="00147F53" w:rsidRPr="001851FF" w:rsidRDefault="00147F53" w:rsidP="001851FF">
      <w:pPr>
        <w:jc w:val="both"/>
        <w:rPr>
          <w:rFonts w:ascii="Arial" w:hAnsi="Arial" w:cs="Arial"/>
          <w:sz w:val="24"/>
          <w:szCs w:val="24"/>
          <w:lang w:val="es-AR"/>
        </w:rPr>
      </w:pPr>
      <w:r w:rsidRPr="00995814">
        <w:rPr>
          <w:rFonts w:ascii="Arial" w:hAnsi="Arial" w:cs="Arial"/>
          <w:sz w:val="24"/>
          <w:szCs w:val="24"/>
          <w:highlight w:val="yellow"/>
          <w:lang w:val="es-AR"/>
        </w:rPr>
        <w:t>Y las consecuencias no son otras que la eliminación de la cláusula dudosa u oscura o —lo</w:t>
      </w:r>
      <w:r w:rsidR="00940914"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que es lo mismo— su interpretación contraria a los intereses del predisponente.</w:t>
      </w:r>
    </w:p>
    <w:p w14:paraId="146A82F9"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lastRenderedPageBreak/>
        <w:t>Ocurre que, al hallarse el contratante débil apartado de los mecanismos de configuración</w:t>
      </w:r>
      <w:r w:rsidR="00940914" w:rsidRPr="001851FF">
        <w:rPr>
          <w:rFonts w:ascii="Arial" w:hAnsi="Arial" w:cs="Arial"/>
          <w:sz w:val="24"/>
          <w:szCs w:val="24"/>
          <w:lang w:val="es-AR"/>
        </w:rPr>
        <w:t xml:space="preserve"> </w:t>
      </w:r>
      <w:r w:rsidRPr="001851FF">
        <w:rPr>
          <w:rFonts w:ascii="Arial" w:hAnsi="Arial" w:cs="Arial"/>
          <w:sz w:val="24"/>
          <w:szCs w:val="24"/>
          <w:lang w:val="es-AR"/>
        </w:rPr>
        <w:t>interna del contrato, obtiene una ventaja que se instala, como control judicial indirecto,</w:t>
      </w:r>
      <w:r w:rsidR="00940914" w:rsidRPr="001851FF">
        <w:rPr>
          <w:rFonts w:ascii="Arial" w:hAnsi="Arial" w:cs="Arial"/>
          <w:sz w:val="24"/>
          <w:szCs w:val="24"/>
          <w:lang w:val="es-AR"/>
        </w:rPr>
        <w:t xml:space="preserve"> </w:t>
      </w:r>
      <w:r w:rsidRPr="001851FF">
        <w:rPr>
          <w:rFonts w:ascii="Arial" w:hAnsi="Arial" w:cs="Arial"/>
          <w:sz w:val="24"/>
          <w:szCs w:val="24"/>
          <w:lang w:val="es-AR"/>
        </w:rPr>
        <w:t xml:space="preserve">y que consiste en que </w:t>
      </w:r>
      <w:r w:rsidRPr="00032C23">
        <w:rPr>
          <w:rFonts w:ascii="Arial" w:hAnsi="Arial" w:cs="Arial"/>
          <w:sz w:val="24"/>
          <w:szCs w:val="24"/>
          <w:lang w:val="es-AR"/>
        </w:rPr>
        <w:t>el riesgo contractual lo asume el predisponente, lo</w:t>
      </w:r>
      <w:r w:rsidRPr="001851FF">
        <w:rPr>
          <w:rFonts w:ascii="Arial" w:hAnsi="Arial" w:cs="Arial"/>
          <w:sz w:val="24"/>
          <w:szCs w:val="24"/>
          <w:lang w:val="es-AR"/>
        </w:rPr>
        <w:t xml:space="preserve"> que implica atribuirle responsabilidad por las consecuencias que derivan de la falta de diligencia en</w:t>
      </w:r>
      <w:r w:rsidR="00940914" w:rsidRPr="001851FF">
        <w:rPr>
          <w:rFonts w:ascii="Arial" w:hAnsi="Arial" w:cs="Arial"/>
          <w:sz w:val="24"/>
          <w:szCs w:val="24"/>
          <w:lang w:val="es-AR"/>
        </w:rPr>
        <w:t xml:space="preserve"> </w:t>
      </w:r>
      <w:r w:rsidRPr="001851FF">
        <w:rPr>
          <w:rFonts w:ascii="Arial" w:hAnsi="Arial" w:cs="Arial"/>
          <w:sz w:val="24"/>
          <w:szCs w:val="24"/>
          <w:lang w:val="es-AR"/>
        </w:rPr>
        <w:t>la creación del esquema negocial, cuando adolece de ambigüedad, falta de claridad u</w:t>
      </w:r>
      <w:r w:rsidR="00940914" w:rsidRPr="001851FF">
        <w:rPr>
          <w:rFonts w:ascii="Arial" w:hAnsi="Arial" w:cs="Arial"/>
          <w:sz w:val="24"/>
          <w:szCs w:val="24"/>
          <w:lang w:val="es-AR"/>
        </w:rPr>
        <w:t xml:space="preserve"> </w:t>
      </w:r>
      <w:r w:rsidRPr="001851FF">
        <w:rPr>
          <w:rFonts w:ascii="Arial" w:hAnsi="Arial" w:cs="Arial"/>
          <w:sz w:val="24"/>
          <w:szCs w:val="24"/>
          <w:lang w:val="es-AR"/>
        </w:rPr>
        <w:t>oscuridad.</w:t>
      </w:r>
    </w:p>
    <w:p w14:paraId="32104817" w14:textId="77777777" w:rsidR="00147F53" w:rsidRPr="001851FF" w:rsidRDefault="00147F53" w:rsidP="001851FF">
      <w:pPr>
        <w:jc w:val="both"/>
        <w:rPr>
          <w:rFonts w:ascii="Arial" w:hAnsi="Arial" w:cs="Arial"/>
          <w:sz w:val="24"/>
          <w:szCs w:val="24"/>
          <w:u w:val="single"/>
          <w:lang w:val="es-AR"/>
        </w:rPr>
      </w:pPr>
      <w:r w:rsidRPr="001851FF">
        <w:rPr>
          <w:rFonts w:ascii="Arial" w:hAnsi="Arial" w:cs="Arial"/>
          <w:sz w:val="24"/>
          <w:szCs w:val="24"/>
          <w:u w:val="single"/>
          <w:lang w:val="es-AR"/>
        </w:rPr>
        <w:t>ARTÍCULO 988. Cláusulas abusivas</w:t>
      </w:r>
    </w:p>
    <w:p w14:paraId="35AA6A15" w14:textId="77777777" w:rsidR="00147F53" w:rsidRPr="00995814" w:rsidRDefault="00147F53" w:rsidP="001851FF">
      <w:pPr>
        <w:jc w:val="both"/>
        <w:rPr>
          <w:rFonts w:ascii="Arial" w:hAnsi="Arial" w:cs="Arial"/>
          <w:sz w:val="24"/>
          <w:szCs w:val="24"/>
          <w:highlight w:val="yellow"/>
          <w:lang w:val="es-AR"/>
        </w:rPr>
      </w:pPr>
      <w:r w:rsidRPr="00995814">
        <w:rPr>
          <w:rFonts w:ascii="Arial" w:hAnsi="Arial" w:cs="Arial"/>
          <w:sz w:val="24"/>
          <w:szCs w:val="24"/>
          <w:highlight w:val="yellow"/>
          <w:lang w:val="es-AR"/>
        </w:rPr>
        <w:t>En los contratos previstos en esta sección, se deben tener por no escritas:</w:t>
      </w:r>
    </w:p>
    <w:p w14:paraId="65B4654B" w14:textId="77777777" w:rsidR="00147F53" w:rsidRPr="00995814" w:rsidRDefault="00147F53" w:rsidP="001851FF">
      <w:pPr>
        <w:jc w:val="both"/>
        <w:rPr>
          <w:rFonts w:ascii="Arial" w:hAnsi="Arial" w:cs="Arial"/>
          <w:sz w:val="24"/>
          <w:szCs w:val="24"/>
          <w:highlight w:val="yellow"/>
          <w:lang w:val="es-AR"/>
        </w:rPr>
      </w:pPr>
      <w:r w:rsidRPr="00995814">
        <w:rPr>
          <w:rFonts w:ascii="Arial" w:hAnsi="Arial" w:cs="Arial"/>
          <w:sz w:val="24"/>
          <w:szCs w:val="24"/>
          <w:highlight w:val="yellow"/>
          <w:lang w:val="es-AR"/>
        </w:rPr>
        <w:t>a) las cláusulas que desnaturalizan las obligaciones del predisponente;</w:t>
      </w:r>
    </w:p>
    <w:p w14:paraId="549EDAE4" w14:textId="77777777" w:rsidR="00147F53" w:rsidRPr="00995814" w:rsidRDefault="00147F53" w:rsidP="001851FF">
      <w:pPr>
        <w:jc w:val="both"/>
        <w:rPr>
          <w:rFonts w:ascii="Arial" w:hAnsi="Arial" w:cs="Arial"/>
          <w:sz w:val="24"/>
          <w:szCs w:val="24"/>
          <w:highlight w:val="yellow"/>
          <w:lang w:val="es-AR"/>
        </w:rPr>
      </w:pPr>
      <w:r w:rsidRPr="00995814">
        <w:rPr>
          <w:rFonts w:ascii="Arial" w:hAnsi="Arial" w:cs="Arial"/>
          <w:sz w:val="24"/>
          <w:szCs w:val="24"/>
          <w:highlight w:val="yellow"/>
          <w:lang w:val="es-AR"/>
        </w:rPr>
        <w:t>b) las que importan renuncia o restricción a los derechos del adherente, o</w:t>
      </w:r>
      <w:r w:rsidR="00940914" w:rsidRPr="00995814">
        <w:rPr>
          <w:rFonts w:ascii="Arial" w:hAnsi="Arial" w:cs="Arial"/>
          <w:sz w:val="24"/>
          <w:szCs w:val="24"/>
          <w:highlight w:val="yellow"/>
          <w:lang w:val="es-AR"/>
        </w:rPr>
        <w:t xml:space="preserve"> </w:t>
      </w:r>
      <w:r w:rsidRPr="00995814">
        <w:rPr>
          <w:rFonts w:ascii="Arial" w:hAnsi="Arial" w:cs="Arial"/>
          <w:sz w:val="24"/>
          <w:szCs w:val="24"/>
          <w:highlight w:val="yellow"/>
          <w:lang w:val="es-AR"/>
        </w:rPr>
        <w:t>amplían derechos del predisponente que resultan de normas supletorias;</w:t>
      </w:r>
    </w:p>
    <w:p w14:paraId="3EF838EA" w14:textId="233A4EB2" w:rsidR="00421745" w:rsidRPr="001851FF" w:rsidRDefault="00147F53" w:rsidP="00421745">
      <w:pPr>
        <w:jc w:val="both"/>
        <w:rPr>
          <w:rFonts w:ascii="Arial" w:hAnsi="Arial" w:cs="Arial"/>
          <w:sz w:val="24"/>
          <w:szCs w:val="24"/>
          <w:lang w:val="es-AR"/>
        </w:rPr>
      </w:pPr>
      <w:r w:rsidRPr="00995814">
        <w:rPr>
          <w:rFonts w:ascii="Arial" w:hAnsi="Arial" w:cs="Arial"/>
          <w:sz w:val="24"/>
          <w:szCs w:val="24"/>
          <w:highlight w:val="yellow"/>
          <w:lang w:val="es-AR"/>
        </w:rPr>
        <w:t>c) las que por su contenido, redacción o presentación, no son razonablemente previsibles.</w:t>
      </w:r>
      <w:r w:rsidR="00421745" w:rsidRPr="00995814">
        <w:rPr>
          <w:rFonts w:ascii="Arial" w:hAnsi="Arial" w:cs="Arial"/>
          <w:sz w:val="24"/>
          <w:szCs w:val="24"/>
          <w:highlight w:val="yellow"/>
          <w:lang w:val="es-AR"/>
        </w:rPr>
        <w:t xml:space="preserve"> (son cláusulas sorpresivas, inesperadas, insólitas que el adherente no imagina que integrarían el contenido del contrato.)</w:t>
      </w:r>
    </w:p>
    <w:p w14:paraId="3B747984" w14:textId="6E3C115F" w:rsidR="00147F53" w:rsidRPr="00032C23" w:rsidRDefault="005D5378" w:rsidP="001851FF">
      <w:pPr>
        <w:jc w:val="both"/>
        <w:rPr>
          <w:rFonts w:ascii="Arial" w:hAnsi="Arial" w:cs="Arial"/>
          <w:sz w:val="24"/>
          <w:szCs w:val="24"/>
          <w:lang w:val="es-AR"/>
        </w:rPr>
      </w:pPr>
      <w:r>
        <w:rPr>
          <w:rFonts w:ascii="Arial" w:hAnsi="Arial" w:cs="Arial"/>
          <w:sz w:val="24"/>
          <w:szCs w:val="24"/>
          <w:lang w:val="es-AR"/>
        </w:rPr>
        <w:t>L</w:t>
      </w:r>
      <w:r w:rsidR="00147F53" w:rsidRPr="001851FF">
        <w:rPr>
          <w:rFonts w:ascii="Arial" w:hAnsi="Arial" w:cs="Arial"/>
          <w:sz w:val="24"/>
          <w:szCs w:val="24"/>
          <w:lang w:val="es-AR"/>
        </w:rPr>
        <w:t>a definición de cláusulas abusivas, fue incorporada por el Código al</w:t>
      </w:r>
      <w:r w:rsidR="00940914" w:rsidRPr="001851FF">
        <w:rPr>
          <w:rFonts w:ascii="Arial" w:hAnsi="Arial" w:cs="Arial"/>
          <w:sz w:val="24"/>
          <w:szCs w:val="24"/>
          <w:lang w:val="es-AR"/>
        </w:rPr>
        <w:t xml:space="preserve"> </w:t>
      </w:r>
      <w:r w:rsidR="00147F53" w:rsidRPr="001851FF">
        <w:rPr>
          <w:rFonts w:ascii="Arial" w:hAnsi="Arial" w:cs="Arial"/>
          <w:sz w:val="24"/>
          <w:szCs w:val="24"/>
          <w:lang w:val="es-AR"/>
        </w:rPr>
        <w:t>Título III, que regula los contratos de consumo, concretamente al art. 1119 CCyC, que</w:t>
      </w:r>
      <w:r w:rsidR="00940914" w:rsidRPr="001851FF">
        <w:rPr>
          <w:rFonts w:ascii="Arial" w:hAnsi="Arial" w:cs="Arial"/>
          <w:sz w:val="24"/>
          <w:szCs w:val="24"/>
          <w:lang w:val="es-AR"/>
        </w:rPr>
        <w:t xml:space="preserve"> </w:t>
      </w:r>
      <w:r w:rsidR="00147F53" w:rsidRPr="001851FF">
        <w:rPr>
          <w:rFonts w:ascii="Arial" w:hAnsi="Arial" w:cs="Arial"/>
          <w:sz w:val="24"/>
          <w:szCs w:val="24"/>
          <w:lang w:val="es-AR"/>
        </w:rPr>
        <w:t xml:space="preserve">establece lo que sigue: “Sin perjuicio de lo dispuesto en las leyes especiales, </w:t>
      </w:r>
      <w:r w:rsidR="00147F53" w:rsidRPr="00032C23">
        <w:rPr>
          <w:rFonts w:ascii="Arial" w:hAnsi="Arial" w:cs="Arial"/>
          <w:sz w:val="24"/>
          <w:szCs w:val="24"/>
          <w:lang w:val="es-AR"/>
        </w:rPr>
        <w:t>es abusiva</w:t>
      </w:r>
      <w:r w:rsidR="00940914" w:rsidRPr="00032C23">
        <w:rPr>
          <w:rFonts w:ascii="Arial" w:hAnsi="Arial" w:cs="Arial"/>
          <w:sz w:val="24"/>
          <w:szCs w:val="24"/>
          <w:lang w:val="es-AR"/>
        </w:rPr>
        <w:t xml:space="preserve"> </w:t>
      </w:r>
      <w:r w:rsidR="00147F53" w:rsidRPr="00032C23">
        <w:rPr>
          <w:rFonts w:ascii="Arial" w:hAnsi="Arial" w:cs="Arial"/>
          <w:sz w:val="24"/>
          <w:szCs w:val="24"/>
          <w:lang w:val="es-AR"/>
        </w:rPr>
        <w:t>la cláusula que, habiendo sido o no negociada individualmente, tiene por objeto o por</w:t>
      </w:r>
      <w:r w:rsidR="00940914" w:rsidRPr="00032C23">
        <w:rPr>
          <w:rFonts w:ascii="Arial" w:hAnsi="Arial" w:cs="Arial"/>
          <w:sz w:val="24"/>
          <w:szCs w:val="24"/>
          <w:lang w:val="es-AR"/>
        </w:rPr>
        <w:t xml:space="preserve"> </w:t>
      </w:r>
      <w:r w:rsidR="00147F53" w:rsidRPr="00032C23">
        <w:rPr>
          <w:rFonts w:ascii="Arial" w:hAnsi="Arial" w:cs="Arial"/>
          <w:sz w:val="24"/>
          <w:szCs w:val="24"/>
          <w:lang w:val="es-AR"/>
        </w:rPr>
        <w:t>efecto provocar un desequilibrio significativo entre los derechos y las obligaciones de las</w:t>
      </w:r>
      <w:r w:rsidR="00940914" w:rsidRPr="00032C23">
        <w:rPr>
          <w:rFonts w:ascii="Arial" w:hAnsi="Arial" w:cs="Arial"/>
          <w:sz w:val="24"/>
          <w:szCs w:val="24"/>
          <w:lang w:val="es-AR"/>
        </w:rPr>
        <w:t xml:space="preserve"> </w:t>
      </w:r>
      <w:r w:rsidR="00147F53" w:rsidRPr="00032C23">
        <w:rPr>
          <w:rFonts w:ascii="Arial" w:hAnsi="Arial" w:cs="Arial"/>
          <w:sz w:val="24"/>
          <w:szCs w:val="24"/>
          <w:lang w:val="es-AR"/>
        </w:rPr>
        <w:t>partes, en perjuicio del consumidor”.</w:t>
      </w:r>
    </w:p>
    <w:p w14:paraId="54BD6EAC" w14:textId="4A41B7C2"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El art. 988, inc. b, CCyC establece que constituyen cláusulas abusivas: “las que importen</w:t>
      </w:r>
      <w:r w:rsidR="00940914" w:rsidRPr="001851FF">
        <w:rPr>
          <w:rFonts w:ascii="Arial" w:hAnsi="Arial" w:cs="Arial"/>
          <w:sz w:val="24"/>
          <w:szCs w:val="24"/>
          <w:lang w:val="es-AR"/>
        </w:rPr>
        <w:t xml:space="preserve"> </w:t>
      </w:r>
      <w:r w:rsidRPr="00032C23">
        <w:rPr>
          <w:rFonts w:ascii="Arial" w:hAnsi="Arial" w:cs="Arial"/>
          <w:sz w:val="24"/>
          <w:szCs w:val="24"/>
          <w:lang w:val="es-AR"/>
        </w:rPr>
        <w:t>renuncia o restricción a los derechos</w:t>
      </w:r>
      <w:r w:rsidRPr="001851FF">
        <w:rPr>
          <w:rFonts w:ascii="Arial" w:hAnsi="Arial" w:cs="Arial"/>
          <w:sz w:val="24"/>
          <w:szCs w:val="24"/>
          <w:lang w:val="es-AR"/>
        </w:rPr>
        <w:t xml:space="preserve"> del adherente, o amplíen derechos del predisponerte que resulten de normas supletorias”. </w:t>
      </w:r>
    </w:p>
    <w:p w14:paraId="024BA756"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La expresión “desnaturalización” de la relación a la que se halla obligado el predisponerte</w:t>
      </w:r>
      <w:r w:rsidR="00940914" w:rsidRPr="001851FF">
        <w:rPr>
          <w:rFonts w:ascii="Arial" w:hAnsi="Arial" w:cs="Arial"/>
          <w:sz w:val="24"/>
          <w:szCs w:val="24"/>
          <w:lang w:val="es-AR"/>
        </w:rPr>
        <w:t xml:space="preserve"> </w:t>
      </w:r>
      <w:r w:rsidRPr="001851FF">
        <w:rPr>
          <w:rFonts w:ascii="Arial" w:hAnsi="Arial" w:cs="Arial"/>
          <w:sz w:val="24"/>
          <w:szCs w:val="24"/>
          <w:lang w:val="es-AR"/>
        </w:rPr>
        <w:t>refiere a tres hipótesis:</w:t>
      </w:r>
    </w:p>
    <w:p w14:paraId="2B5F4278"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 xml:space="preserve">a) </w:t>
      </w:r>
      <w:r w:rsidRPr="00032C23">
        <w:rPr>
          <w:rFonts w:ascii="Arial" w:hAnsi="Arial" w:cs="Arial"/>
          <w:sz w:val="24"/>
          <w:szCs w:val="24"/>
          <w:lang w:val="es-AR"/>
        </w:rPr>
        <w:t>ampliando los derechos del proveedor/profesional</w:t>
      </w:r>
      <w:r w:rsidRPr="001851FF">
        <w:rPr>
          <w:rFonts w:ascii="Arial" w:hAnsi="Arial" w:cs="Arial"/>
          <w:sz w:val="24"/>
          <w:szCs w:val="24"/>
          <w:lang w:val="es-AR"/>
        </w:rPr>
        <w:t xml:space="preserve"> con daño al consumidor;</w:t>
      </w:r>
    </w:p>
    <w:p w14:paraId="0085C03B"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b) modificando, en su favor y en algún sentido, la obligación a la que se ha comprometido en su carácter de proveedor/profesional;</w:t>
      </w:r>
    </w:p>
    <w:p w14:paraId="262C3841" w14:textId="77777777" w:rsidR="00147F53" w:rsidRPr="001851FF" w:rsidRDefault="00147F53" w:rsidP="001851FF">
      <w:pPr>
        <w:jc w:val="both"/>
        <w:rPr>
          <w:rFonts w:ascii="Arial" w:hAnsi="Arial" w:cs="Arial"/>
          <w:sz w:val="24"/>
          <w:szCs w:val="24"/>
          <w:lang w:val="es-AR"/>
        </w:rPr>
      </w:pPr>
      <w:r w:rsidRPr="001851FF">
        <w:rPr>
          <w:rFonts w:ascii="Arial" w:hAnsi="Arial" w:cs="Arial"/>
          <w:sz w:val="24"/>
          <w:szCs w:val="24"/>
          <w:lang w:val="es-AR"/>
        </w:rPr>
        <w:t xml:space="preserve">c) </w:t>
      </w:r>
      <w:r w:rsidRPr="00032C23">
        <w:rPr>
          <w:rFonts w:ascii="Arial" w:hAnsi="Arial" w:cs="Arial"/>
          <w:sz w:val="24"/>
          <w:szCs w:val="24"/>
          <w:lang w:val="es-AR"/>
        </w:rPr>
        <w:t>ampliando</w:t>
      </w:r>
      <w:r w:rsidRPr="001851FF">
        <w:rPr>
          <w:rFonts w:ascii="Arial" w:hAnsi="Arial" w:cs="Arial"/>
          <w:sz w:val="24"/>
          <w:szCs w:val="24"/>
          <w:lang w:val="es-AR"/>
        </w:rPr>
        <w:t xml:space="preserve"> las obligaciones del consumidor </w:t>
      </w:r>
      <w:r w:rsidRPr="00032C23">
        <w:rPr>
          <w:rFonts w:ascii="Arial" w:hAnsi="Arial" w:cs="Arial"/>
          <w:sz w:val="24"/>
          <w:szCs w:val="24"/>
          <w:lang w:val="es-AR"/>
        </w:rPr>
        <w:t>o restringiendo o suprimiendo</w:t>
      </w:r>
      <w:r w:rsidRPr="001851FF">
        <w:rPr>
          <w:rFonts w:ascii="Arial" w:hAnsi="Arial" w:cs="Arial"/>
          <w:sz w:val="24"/>
          <w:szCs w:val="24"/>
          <w:lang w:val="es-AR"/>
        </w:rPr>
        <w:t xml:space="preserve"> sus derechos.</w:t>
      </w:r>
    </w:p>
    <w:p w14:paraId="0E2E120E" w14:textId="2FA923B5" w:rsidR="001851FF" w:rsidRPr="001851FF" w:rsidRDefault="00147F53">
      <w:pPr>
        <w:jc w:val="both"/>
        <w:rPr>
          <w:rFonts w:ascii="Arial" w:hAnsi="Arial" w:cs="Arial"/>
          <w:sz w:val="24"/>
          <w:szCs w:val="24"/>
          <w:lang w:val="es-AR"/>
        </w:rPr>
      </w:pPr>
      <w:r w:rsidRPr="001851FF">
        <w:rPr>
          <w:rFonts w:ascii="Arial" w:hAnsi="Arial" w:cs="Arial"/>
          <w:sz w:val="24"/>
          <w:szCs w:val="24"/>
          <w:lang w:val="es-AR"/>
        </w:rPr>
        <w:t xml:space="preserve">Y, de todo ello, resulte </w:t>
      </w:r>
      <w:r w:rsidRPr="00032C23">
        <w:rPr>
          <w:rFonts w:ascii="Arial" w:hAnsi="Arial" w:cs="Arial"/>
          <w:sz w:val="24"/>
          <w:szCs w:val="24"/>
          <w:lang w:val="es-AR"/>
        </w:rPr>
        <w:t>un desequilibrio significativo de</w:t>
      </w:r>
      <w:r w:rsidRPr="001851FF">
        <w:rPr>
          <w:rFonts w:ascii="Arial" w:hAnsi="Arial" w:cs="Arial"/>
          <w:sz w:val="24"/>
          <w:szCs w:val="24"/>
          <w:lang w:val="es-AR"/>
        </w:rPr>
        <w:t xml:space="preserve"> los derechos y las obligaciones recíprocas </w:t>
      </w:r>
      <w:r w:rsidR="00421745">
        <w:rPr>
          <w:rFonts w:ascii="Arial" w:hAnsi="Arial" w:cs="Arial"/>
          <w:sz w:val="24"/>
          <w:szCs w:val="24"/>
          <w:lang w:val="es-AR"/>
        </w:rPr>
        <w:t xml:space="preserve">de manera </w:t>
      </w:r>
      <w:r w:rsidRPr="001851FF">
        <w:rPr>
          <w:rFonts w:ascii="Arial" w:hAnsi="Arial" w:cs="Arial"/>
          <w:sz w:val="24"/>
          <w:szCs w:val="24"/>
          <w:lang w:val="es-AR"/>
        </w:rPr>
        <w:t>manifiest</w:t>
      </w:r>
      <w:r w:rsidR="00421745">
        <w:rPr>
          <w:rFonts w:ascii="Arial" w:hAnsi="Arial" w:cs="Arial"/>
          <w:sz w:val="24"/>
          <w:szCs w:val="24"/>
          <w:lang w:val="es-AR"/>
        </w:rPr>
        <w:t>a.</w:t>
      </w:r>
    </w:p>
    <w:sectPr w:rsidR="001851FF" w:rsidRPr="0018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53"/>
    <w:rsid w:val="00032C23"/>
    <w:rsid w:val="0005728C"/>
    <w:rsid w:val="00147F53"/>
    <w:rsid w:val="001851FF"/>
    <w:rsid w:val="00317C3F"/>
    <w:rsid w:val="00344BE5"/>
    <w:rsid w:val="0038367A"/>
    <w:rsid w:val="00421745"/>
    <w:rsid w:val="0043309E"/>
    <w:rsid w:val="004D6BB1"/>
    <w:rsid w:val="005108E1"/>
    <w:rsid w:val="005C6D30"/>
    <w:rsid w:val="005D5378"/>
    <w:rsid w:val="00615271"/>
    <w:rsid w:val="006A4808"/>
    <w:rsid w:val="006B26BE"/>
    <w:rsid w:val="00863130"/>
    <w:rsid w:val="0093747C"/>
    <w:rsid w:val="00940914"/>
    <w:rsid w:val="00995814"/>
    <w:rsid w:val="009A0A06"/>
    <w:rsid w:val="00BB2974"/>
    <w:rsid w:val="00BE1338"/>
    <w:rsid w:val="00CA18CC"/>
    <w:rsid w:val="00CF0658"/>
    <w:rsid w:val="00CF29EC"/>
    <w:rsid w:val="00E52867"/>
    <w:rsid w:val="00F23E17"/>
    <w:rsid w:val="00F34CD2"/>
    <w:rsid w:val="00F82574"/>
    <w:rsid w:val="00FD3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1457</Words>
  <Characters>8016</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Analia Buratovich</dc:creator>
  <cp:keywords/>
  <dc:description/>
  <cp:lastModifiedBy>Proxy Screw</cp:lastModifiedBy>
  <cp:revision>7</cp:revision>
  <dcterms:created xsi:type="dcterms:W3CDTF">2020-05-01T21:38:00Z</dcterms:created>
  <dcterms:modified xsi:type="dcterms:W3CDTF">2020-06-30T12:02:00Z</dcterms:modified>
</cp:coreProperties>
</file>