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0068" w:rsidRDefault="00443577">
      <w:pPr>
        <w:numPr>
          <w:ilvl w:val="0"/>
          <w:numId w:val="17"/>
        </w:numPr>
        <w:spacing w:after="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Introducción </w:t>
      </w:r>
    </w:p>
    <w:p w14:paraId="00000002" w14:textId="77777777" w:rsidR="00450068" w:rsidRDefault="004435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 consumir 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establece  una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relación dual entre el que produce y el que consume, siendo este último  la parte débil que requiere de cierta protección legal que permita que este vínculo sea beneficioso para ambas partes. Por este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motivo  resulta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necesario generar mecanismos de control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permitan que las relaciones de consumo se desarrollen bajo normas claras  y se eviten  situaciones que, en ocasiones, están marcadas por cierto grado de injusticia e inseguridad jurídica.</w:t>
      </w:r>
    </w:p>
    <w:p w14:paraId="00000003" w14:textId="77777777" w:rsidR="00450068" w:rsidRDefault="00443577">
      <w:pPr>
        <w:numPr>
          <w:ilvl w:val="0"/>
          <w:numId w:val="1"/>
        </w:numPr>
        <w:spacing w:after="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Antecedentes</w:t>
      </w:r>
    </w:p>
    <w:p w14:paraId="00000004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protección a los derechos del consumidor es el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resultado de un largo proceso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que empezó a desarrollarse en el mundo jurídico en la década de 1960. Hasta este momento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el principio de no intervención regían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en las relaciones de consumo.  Como consecuencia del aumento de la producción y el consumo, se emp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ezaron a evidenciar situaciones en las que el consumidor resultaba víctima de abusos por parte de los productores.</w:t>
      </w:r>
    </w:p>
    <w:p w14:paraId="00000005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La idea de identificar al consumidor como un grupo social al que debía brindarse una protección especial ocurrió en la década de 1960 con la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primera ley de defensa del consumidor.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entonces Presidente de los EE.UU., John F.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Kennedy,  enumeró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como derechos fundamentales de los consumidores la seguridad en el consumo de productos; la información; la libre elección y la representatividad de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consumidores. </w:t>
      </w:r>
    </w:p>
    <w:p w14:paraId="00000006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A mediados de la década del '70 la mayoría de los países desarrollados ya habían sancionado leyes y adoptado medidas destinadas a dar protección a los derechos de este grupo social. </w:t>
      </w:r>
    </w:p>
    <w:p w14:paraId="00000007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Argentina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en 1993 se sancionó la primera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Ley de Defens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 del Consumidor y Usuario de la República Argentina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bajo el número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24.240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08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1994 se incorporó el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artículo 42 de la Constitución Nacional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garantiza a los consumidores y usuarios de bienes y servicios la protección de sus derechos. </w:t>
      </w:r>
    </w:p>
    <w:p w14:paraId="00000009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En el nuevo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Código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Civil 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Comercial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2015)  se ha presentado un avance significativo para el Derecho del Consumidor. </w:t>
      </w:r>
    </w:p>
    <w:p w14:paraId="0000000A" w14:textId="77777777" w:rsidR="00450068" w:rsidRDefault="00450068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450068" w:rsidRDefault="00443577">
      <w:pPr>
        <w:numPr>
          <w:ilvl w:val="0"/>
          <w:numId w:val="12"/>
        </w:num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Ley 24240: Ley de defensa del consumidor y derechos del consumidor </w:t>
      </w:r>
    </w:p>
    <w:p w14:paraId="0000000C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ley de defensa al consumidor está hecha para garantizar los derechos en materia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consumo, pues en ocasiones los consumidores son perjudicados por publicidad engañosa y   también por acciones de venta que no cumplen lo prometido.</w:t>
      </w:r>
    </w:p>
    <w:p w14:paraId="0000000D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hyperlink r:id="rId7">
        <w:r>
          <w:rPr>
            <w:rFonts w:ascii="Times New Roman" w:eastAsia="Times New Roman" w:hAnsi="Times New Roman" w:cs="Times New Roman"/>
            <w:b/>
            <w:i/>
            <w:sz w:val="24"/>
            <w:szCs w:val="24"/>
            <w:u w:val="single"/>
          </w:rPr>
          <w:t>Ley Nacional N.º 24240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tiene por objeto la defensa del consumidor o usuario y establece:</w:t>
      </w:r>
    </w:p>
    <w:p w14:paraId="0000000E" w14:textId="77777777" w:rsidR="00450068" w:rsidRDefault="00443577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Art. 1: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 denomina “consumidor” a la persona física o jurídica que adquiere o utiliza, en forma gratuita u onerosa, bienes o servicios como destinatario final, en be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neficio propio o de su grupo familiar o social.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450068" w:rsidRDefault="00443577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Art. 2: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denomina”proveedor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” a la persona física o jurídica de naturaleza pública o privada, que desarrolla de manera profesional, aun ocasionalmente, actividades de producción, montaje, creación, construc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ción, transformación, importación, concesión de marca, distribución y comercialización de bienes y servicios, destinados a consumidores o usuarios. </w:t>
      </w:r>
    </w:p>
    <w:p w14:paraId="00000010" w14:textId="77777777" w:rsidR="00450068" w:rsidRDefault="00443577">
      <w:pPr>
        <w:shd w:val="clear" w:color="auto" w:fill="FFFFFF"/>
        <w:spacing w:after="4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Art. 3: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“ Relación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consumo” es el vínculo jurídico entre el proveedor y el consumidor o usuario creando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derechos y obligaciones entre las partes, a partir de la adquisición o uso de bienes o servicios de forma gratuita o pagando por ellos.</w:t>
      </w:r>
    </w:p>
    <w:p w14:paraId="00000011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¿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Cuando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aplica la ley de defensa al consumidor?</w:t>
      </w:r>
    </w:p>
    <w:p w14:paraId="00000012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Esta ley se aplica cuando existe una relación de consumo. Hay relació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 de consumo cuando existe un vínculo jurídico entre un consumidor o usuario y un proveedor de bienes o servicios.</w:t>
      </w:r>
    </w:p>
    <w:p w14:paraId="00000013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ejemplo,  cuando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 vendieron un producto defectuoso, o no te reconocen la garantía posventa; cuando no te cumplen en tiempo y forma con </w:t>
      </w:r>
      <w:r>
        <w:rPr>
          <w:rFonts w:ascii="Times New Roman" w:eastAsia="Times New Roman" w:hAnsi="Times New Roman" w:cs="Times New Roman"/>
          <w:sz w:val="24"/>
          <w:szCs w:val="24"/>
        </w:rPr>
        <w:t>el servicio contratado; cuando eres víctima de maltrato, etc.</w:t>
      </w:r>
    </w:p>
    <w:p w14:paraId="00000014" w14:textId="77777777" w:rsidR="00450068" w:rsidRDefault="0044357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hay derecho al reclamo si no se es consumidor final o usuario del producto o servicio.</w:t>
      </w:r>
    </w:p>
    <w:p w14:paraId="00000015" w14:textId="77777777" w:rsidR="00450068" w:rsidRDefault="00450068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450068" w:rsidRDefault="00443577">
      <w:pPr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Código civil 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comercial  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Ley 26.994):</w:t>
      </w:r>
    </w:p>
    <w:p w14:paraId="00000017" w14:textId="77777777" w:rsidR="00450068" w:rsidRDefault="00443577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nuevo Código Civil y Comercial de la Nación regula las relaciones y los contratos de consumo. </w:t>
      </w:r>
    </w:p>
    <w:p w14:paraId="00000018" w14:textId="77777777" w:rsidR="00450068" w:rsidRDefault="00443577">
      <w:pPr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Relación de consumo. Consumidor.</w:t>
      </w:r>
    </w:p>
    <w:p w14:paraId="00000019" w14:textId="77777777" w:rsidR="00450068" w:rsidRDefault="004435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relación de consumo es el vínculo jurídico entre un proveedor y un consumidor que adquiere o utiliza, en forma gratuita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onerosa bienes o servicios como destinatario final, en beneficio propio o de su grupo familiar o social. </w:t>
      </w:r>
    </w:p>
    <w:p w14:paraId="0000001A" w14:textId="77777777" w:rsidR="00450068" w:rsidRDefault="004435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Ejemplo: Visitar un shopping, sin el compromiso de realizar alguna compra y participar de promociones gratuitas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degustar  alimentos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probar pro</w:t>
      </w:r>
      <w:r>
        <w:rPr>
          <w:rFonts w:ascii="Times New Roman" w:eastAsia="Times New Roman" w:hAnsi="Times New Roman" w:cs="Times New Roman"/>
          <w:sz w:val="24"/>
          <w:szCs w:val="24"/>
        </w:rPr>
        <w:t>ductos.</w:t>
      </w:r>
    </w:p>
    <w:p w14:paraId="0000001B" w14:textId="77777777" w:rsidR="00450068" w:rsidRDefault="00443577">
      <w:pPr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Contrato de consumo.</w:t>
      </w:r>
    </w:p>
    <w:p w14:paraId="0000001C" w14:textId="77777777" w:rsidR="00450068" w:rsidRDefault="004435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contrato de consumo es el celebrado entre un consumidor o usuario final con una persona humana o jurídica o con una empresa productora de bienes o prestadora de servicios, pública o privada.</w:t>
      </w:r>
    </w:p>
    <w:p w14:paraId="0000001D" w14:textId="77777777" w:rsidR="00450068" w:rsidRDefault="004435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Ejemplo: la acción de comprar un </w:t>
      </w:r>
      <w:r>
        <w:rPr>
          <w:rFonts w:ascii="Times New Roman" w:eastAsia="Times New Roman" w:hAnsi="Times New Roman" w:cs="Times New Roman"/>
          <w:sz w:val="24"/>
          <w:szCs w:val="24"/>
        </w:rPr>
        <w:t>teléfono celular y la entrega obligatoria por parte del vendedor de la cosa comprada.</w:t>
      </w:r>
    </w:p>
    <w:p w14:paraId="0000001E" w14:textId="77777777" w:rsidR="00450068" w:rsidRDefault="00443577">
      <w:pPr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Interpretación de las normas.</w:t>
      </w:r>
    </w:p>
    <w:p w14:paraId="0000001F" w14:textId="77777777" w:rsidR="00450068" w:rsidRDefault="004435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normas que regulan las relaciones de consumo deben ser aplicadas e interpretadas conforme con el principio de protección del consumidor. En caso de duda, prevalece la más favorable al consumidor.</w:t>
      </w:r>
    </w:p>
    <w:p w14:paraId="00000020" w14:textId="77777777" w:rsidR="00450068" w:rsidRDefault="0044357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Ejemplo: en caso de la adquisición de un producto que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resulta satisfactorio al consumidor por considerarlo ineficiente o por motivos particulares, las normas tratarán de beneficiar al comprador de dicho producto.</w:t>
      </w:r>
    </w:p>
    <w:p w14:paraId="00000021" w14:textId="77777777" w:rsidR="00450068" w:rsidRDefault="0045006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450068" w:rsidRDefault="00443577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Trato digno.</w:t>
      </w:r>
    </w:p>
    <w:p w14:paraId="00000023" w14:textId="77777777" w:rsidR="00450068" w:rsidRDefault="004435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proveedores deben garantizar condiciones de atención y trato digno a los consu</w:t>
      </w:r>
      <w:r>
        <w:rPr>
          <w:rFonts w:ascii="Times New Roman" w:eastAsia="Times New Roman" w:hAnsi="Times New Roman" w:cs="Times New Roman"/>
          <w:sz w:val="24"/>
          <w:szCs w:val="24"/>
        </w:rPr>
        <w:t>midores y usuarios.</w:t>
      </w:r>
    </w:p>
    <w:p w14:paraId="00000024" w14:textId="77777777" w:rsidR="00450068" w:rsidRDefault="004435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Ejemplo: un vendedor o proveedor de bienes o servicios deberá atender al consumidor de manera agradable y con buen trato, sin dirigirle ningún tipo de insulto, maltrato, amenaza o indiferencia.</w:t>
      </w:r>
    </w:p>
    <w:p w14:paraId="00000025" w14:textId="77777777" w:rsidR="00450068" w:rsidRDefault="00443577">
      <w:pPr>
        <w:numPr>
          <w:ilvl w:val="0"/>
          <w:numId w:val="9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Trato equitativo y no discriminatorio.</w:t>
      </w:r>
    </w:p>
    <w:p w14:paraId="00000026" w14:textId="77777777" w:rsidR="00450068" w:rsidRDefault="004435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proveedores deben dar a los consumidores un trato equitativo y no discriminatorio. </w:t>
      </w:r>
    </w:p>
    <w:p w14:paraId="00000027" w14:textId="77777777" w:rsidR="00450068" w:rsidRDefault="004435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Ejemplo: cualquier persona que pueda adquirir un producto tiene la libertad y el derecho de comprarlo donde lo desea debiendo ser respetado y no discriminado por naciona</w:t>
      </w:r>
      <w:r>
        <w:rPr>
          <w:rFonts w:ascii="Times New Roman" w:eastAsia="Times New Roman" w:hAnsi="Times New Roman" w:cs="Times New Roman"/>
          <w:sz w:val="24"/>
          <w:szCs w:val="24"/>
        </w:rPr>
        <w:t>lidad, raza o estrato social.</w:t>
      </w:r>
    </w:p>
    <w:p w14:paraId="00000028" w14:textId="77777777" w:rsidR="00450068" w:rsidRDefault="00443577">
      <w:pPr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Libertad de contratar.</w:t>
      </w:r>
    </w:p>
    <w:p w14:paraId="00000029" w14:textId="77777777" w:rsidR="00450068" w:rsidRDefault="0044357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Están prohibidas las prácticas que limitan la libertad de contratar del consumidor.</w:t>
      </w:r>
    </w:p>
    <w:p w14:paraId="0000002A" w14:textId="77777777" w:rsidR="00450068" w:rsidRDefault="00443577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Ejemplo:  contratar a una empresa el servicio de telefonía y a otra compañía el servicio de internet, sin la obligación de contratar todos los servicios ofrecidos por una de esas empresas.</w:t>
      </w:r>
    </w:p>
    <w:p w14:paraId="0000002B" w14:textId="77777777" w:rsidR="00450068" w:rsidRDefault="00443577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Información y publicidad dirigida a los consumidores</w:t>
      </w:r>
    </w:p>
    <w:p w14:paraId="0000002C" w14:textId="77777777" w:rsidR="00450068" w:rsidRDefault="0044357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proveedor e</w:t>
      </w:r>
      <w:r>
        <w:rPr>
          <w:rFonts w:ascii="Times New Roman" w:eastAsia="Times New Roman" w:hAnsi="Times New Roman" w:cs="Times New Roman"/>
          <w:sz w:val="24"/>
          <w:szCs w:val="24"/>
        </w:rPr>
        <w:t>stá obligado a suministrar información al consumidor en forma cierta y detallada.</w:t>
      </w:r>
    </w:p>
    <w:p w14:paraId="0000002D" w14:textId="77777777" w:rsidR="00450068" w:rsidRDefault="00443577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información debe ser siempre gratuita para el consumidor y proporcionada con la claridad necesaria que permita su comprensión.</w:t>
      </w:r>
    </w:p>
    <w:p w14:paraId="0000002E" w14:textId="77777777" w:rsidR="00450068" w:rsidRDefault="0044357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Ejemplo: al contratar un servicio de telefo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nía móvil el consumidor debe estar informado sobre las características del servicio que se ha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brindar,los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costos del servicio,  las obligaciones del consumidor, las responsabilidades y obligaciones del prestador. El consumidor debe aceptar las condicion</w:t>
      </w:r>
      <w:r>
        <w:rPr>
          <w:rFonts w:ascii="Times New Roman" w:eastAsia="Times New Roman" w:hAnsi="Times New Roman" w:cs="Times New Roman"/>
          <w:sz w:val="24"/>
          <w:szCs w:val="24"/>
        </w:rPr>
        <w:t>es de ese contrato si quiere adquirir el servicio.</w:t>
      </w:r>
    </w:p>
    <w:p w14:paraId="0000002F" w14:textId="77777777" w:rsidR="00450068" w:rsidRDefault="00443577">
      <w:pPr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Publicidad: está prohibida toda publicidad que contenga indicaciones falsas o que puedan llevar a error al consumidor o se realicen comparaciones de bienes 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servicios  que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conduzcan a error al consumidor.</w:t>
      </w:r>
    </w:p>
    <w:p w14:paraId="00000030" w14:textId="77777777" w:rsidR="00450068" w:rsidRDefault="0044357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Ejemplo: publicitar un medicamento o vacuna que cura o previene una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enfermedad  sobre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 cual no haya comprobaciones médicas relevantes. </w:t>
      </w:r>
    </w:p>
    <w:p w14:paraId="00000031" w14:textId="77777777" w:rsidR="00450068" w:rsidRDefault="0044357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Ejemplo: cuando se promocionan productos desconocidos en el mercado que tienen una presentación publicitaria similar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otras marcas que ya están instaladas en el mercado, por ejemplo, a través de sus envases. </w:t>
      </w:r>
    </w:p>
    <w:p w14:paraId="00000032" w14:textId="77777777" w:rsidR="00450068" w:rsidRDefault="00443577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Están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incluídos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los contratos celebrados por teléfono o por cualquier otro medio electrónico que signifique que no hay presencia física de las partes en el mismo lug</w:t>
      </w:r>
      <w:r>
        <w:rPr>
          <w:rFonts w:ascii="Times New Roman" w:eastAsia="Times New Roman" w:hAnsi="Times New Roman" w:cs="Times New Roman"/>
          <w:sz w:val="24"/>
          <w:szCs w:val="24"/>
        </w:rPr>
        <w:t>ar.</w:t>
      </w:r>
    </w:p>
    <w:p w14:paraId="00000033" w14:textId="77777777" w:rsidR="00450068" w:rsidRDefault="00443577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proveedor debe dar información sobre los riesgos de contratación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  sobre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los derechos de cancelación del contrato, dándole la posibilidad al consumidor de cancelar dicho de contrato dentro de los 10 días posteriores.</w:t>
      </w:r>
    </w:p>
    <w:p w14:paraId="00000034" w14:textId="77777777" w:rsidR="00450068" w:rsidRDefault="00443577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gastos de devolución no 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obligatorias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el consumidor ni debe pagar valor alguno por el uso del bien devuelto.</w:t>
      </w:r>
    </w:p>
    <w:p w14:paraId="00000035" w14:textId="77777777" w:rsidR="00450068" w:rsidRDefault="00443577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excepción se encuentran artículos personales (vestimenta, artículos de cosmética, etc.), videos, programas informáticos, revistas, diarios, etc.</w:t>
      </w:r>
    </w:p>
    <w:p w14:paraId="00000036" w14:textId="77777777" w:rsidR="00450068" w:rsidRDefault="0044357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Ejemplo: comprar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electrodoméstico que no cumple con las expectativas del consumidor y es devuelto al proveedor o comercio.</w:t>
      </w:r>
    </w:p>
    <w:p w14:paraId="00000037" w14:textId="77777777" w:rsidR="00450068" w:rsidRDefault="00443577">
      <w:pPr>
        <w:numPr>
          <w:ilvl w:val="0"/>
          <w:numId w:val="7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Cláusulas abusivas</w:t>
      </w:r>
    </w:p>
    <w:p w14:paraId="00000038" w14:textId="77777777" w:rsidR="00450068" w:rsidRDefault="00443577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uso de expresiones escritas en un contrato que perjudican al consumidor porque lo ponen en una posición de debilidad frente </w:t>
      </w:r>
      <w:r>
        <w:rPr>
          <w:rFonts w:ascii="Times New Roman" w:eastAsia="Times New Roman" w:hAnsi="Times New Roman" w:cs="Times New Roman"/>
          <w:sz w:val="24"/>
          <w:szCs w:val="24"/>
        </w:rPr>
        <w:t>al proveedor o vendedor. En este caso carecen de validez.</w:t>
      </w:r>
    </w:p>
    <w:p w14:paraId="00000039" w14:textId="77777777" w:rsidR="00450068" w:rsidRDefault="0044357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Ejemplo: comprar un producto a crédito y que en caso de retraso en el pago de las cuotas se cobrará un recargo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determinar” sin indicar el valor de ese recargo.</w:t>
      </w:r>
    </w:p>
    <w:sectPr w:rsidR="00450068">
      <w:footerReference w:type="default" r:id="rId8"/>
      <w:pgSz w:w="11909" w:h="16834"/>
      <w:pgMar w:top="566" w:right="708" w:bottom="826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764F3" w14:textId="77777777" w:rsidR="00443577" w:rsidRDefault="00443577">
      <w:pPr>
        <w:spacing w:line="240" w:lineRule="auto"/>
      </w:pPr>
      <w:r>
        <w:separator/>
      </w:r>
    </w:p>
  </w:endnote>
  <w:endnote w:type="continuationSeparator" w:id="0">
    <w:p w14:paraId="7DAD7D30" w14:textId="77777777" w:rsidR="00443577" w:rsidRDefault="00443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A" w14:textId="59D0C3E5" w:rsidR="00450068" w:rsidRDefault="00443577">
    <w:pPr>
      <w:jc w:val="right"/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426FB6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26FB6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BC70A" w14:textId="77777777" w:rsidR="00443577" w:rsidRDefault="00443577">
      <w:pPr>
        <w:spacing w:line="240" w:lineRule="auto"/>
      </w:pPr>
      <w:r>
        <w:separator/>
      </w:r>
    </w:p>
  </w:footnote>
  <w:footnote w:type="continuationSeparator" w:id="0">
    <w:p w14:paraId="28A6EC37" w14:textId="77777777" w:rsidR="00443577" w:rsidRDefault="004435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3390B"/>
    <w:multiLevelType w:val="multilevel"/>
    <w:tmpl w:val="1936B4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14EF0"/>
    <w:multiLevelType w:val="multilevel"/>
    <w:tmpl w:val="0CFEECD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3B5238"/>
    <w:multiLevelType w:val="multilevel"/>
    <w:tmpl w:val="FF3C40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11699F"/>
    <w:multiLevelType w:val="multilevel"/>
    <w:tmpl w:val="AF3AC1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64D1BA7"/>
    <w:multiLevelType w:val="multilevel"/>
    <w:tmpl w:val="38AA470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22361A"/>
    <w:multiLevelType w:val="multilevel"/>
    <w:tmpl w:val="944A7F0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A6728A"/>
    <w:multiLevelType w:val="multilevel"/>
    <w:tmpl w:val="F522C44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DE5FBE"/>
    <w:multiLevelType w:val="multilevel"/>
    <w:tmpl w:val="87CE84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7068F6"/>
    <w:multiLevelType w:val="multilevel"/>
    <w:tmpl w:val="CF58F2F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3F01C1"/>
    <w:multiLevelType w:val="multilevel"/>
    <w:tmpl w:val="0CC05E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BAE7B79"/>
    <w:multiLevelType w:val="multilevel"/>
    <w:tmpl w:val="5920A3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E176DC4"/>
    <w:multiLevelType w:val="multilevel"/>
    <w:tmpl w:val="7C7AD2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F46B80"/>
    <w:multiLevelType w:val="multilevel"/>
    <w:tmpl w:val="AE78CCD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A81049"/>
    <w:multiLevelType w:val="multilevel"/>
    <w:tmpl w:val="C31A794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37580F"/>
    <w:multiLevelType w:val="multilevel"/>
    <w:tmpl w:val="EA66F5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0B58CD"/>
    <w:multiLevelType w:val="multilevel"/>
    <w:tmpl w:val="DC146B2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5C2B1A"/>
    <w:multiLevelType w:val="multilevel"/>
    <w:tmpl w:val="971C767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14"/>
  </w:num>
  <w:num w:numId="8">
    <w:abstractNumId w:val="0"/>
  </w:num>
  <w:num w:numId="9">
    <w:abstractNumId w:val="15"/>
  </w:num>
  <w:num w:numId="10">
    <w:abstractNumId w:val="2"/>
  </w:num>
  <w:num w:numId="11">
    <w:abstractNumId w:val="5"/>
  </w:num>
  <w:num w:numId="12">
    <w:abstractNumId w:val="8"/>
  </w:num>
  <w:num w:numId="13">
    <w:abstractNumId w:val="13"/>
  </w:num>
  <w:num w:numId="14">
    <w:abstractNumId w:val="16"/>
  </w:num>
  <w:num w:numId="15">
    <w:abstractNumId w:val="12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068"/>
    <w:rsid w:val="00426FB6"/>
    <w:rsid w:val="00443577"/>
    <w:rsid w:val="0045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61FDA9-5C4C-4C7B-8766-68CF81C5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ervicios.infoleg.gob.ar/infolegInternet/anexos/0-4999/638/norm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ANALIA</dc:creator>
  <cp:lastModifiedBy>Analia Buratovich</cp:lastModifiedBy>
  <cp:revision>2</cp:revision>
  <dcterms:created xsi:type="dcterms:W3CDTF">2020-06-09T17:13:00Z</dcterms:created>
  <dcterms:modified xsi:type="dcterms:W3CDTF">2020-06-09T17:13:00Z</dcterms:modified>
</cp:coreProperties>
</file>