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01B9" w14:textId="0FE3880A" w:rsidR="009D5C79" w:rsidRPr="00E5663A" w:rsidRDefault="008B6D1A" w:rsidP="00E5663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52723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AGB report</w:t>
      </w:r>
      <w:r w:rsidR="004658B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:</w:t>
      </w:r>
      <w:r w:rsidRPr="0052723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2023-8-5</w:t>
      </w:r>
    </w:p>
    <w:p w14:paraId="3696EA6D" w14:textId="77777777" w:rsidR="00536617" w:rsidRDefault="0053661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4B107461" w14:textId="77777777" w:rsidR="003F02E9" w:rsidRDefault="00911247" w:rsidP="004701EF">
      <w:pPr>
        <w:spacing w:line="276" w:lineRule="auto"/>
        <w:rPr>
          <w:lang w:val="en-US"/>
        </w:rPr>
      </w:pPr>
      <w:r>
        <w:fldChar w:fldCharType="begin"/>
      </w:r>
      <w:r w:rsidRPr="0091774D">
        <w:rPr>
          <w:lang w:val="en-US"/>
        </w:rPr>
        <w:instrText xml:space="preserve"> INCLUDEPICTURE "/Users/thibaultchardon/Library/Group Containers/UBF8T346G9.ms/WebArchiveCopyPasteTempFiles/com.microsoft.Word/88x31.png"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3A00F6" wp14:editId="40355600">
            <wp:extent cx="554056" cy="194343"/>
            <wp:effectExtent l="0" t="0" r="5080" b="0"/>
            <wp:docPr id="2053982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59" cy="22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91774D" w:rsidRPr="0091774D">
        <w:rPr>
          <w:lang w:val="en-US"/>
        </w:rPr>
        <w:t xml:space="preserve"> </w:t>
      </w:r>
    </w:p>
    <w:p w14:paraId="473CDEB4" w14:textId="0C16EE80" w:rsidR="003F02E9" w:rsidRPr="003F02E9" w:rsidRDefault="003F02E9">
      <w:pPr>
        <w:rPr>
          <w:color w:val="7F7F7F" w:themeColor="text1" w:themeTint="80"/>
          <w:lang w:val="en-US"/>
        </w:rPr>
      </w:pPr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>Under Creative Commons CC-BY-NC-SA 4.0 license</w:t>
      </w:r>
      <w:r w:rsidR="00900692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>.</w:t>
      </w:r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 xml:space="preserve"> </w:t>
      </w:r>
      <w:hyperlink r:id="rId7" w:history="1">
        <w:r w:rsidRPr="003F02E9">
          <w:rPr>
            <w:rStyle w:val="Lienhypertexte"/>
            <w:rFonts w:ascii="Times New Roman" w:hAnsi="Times New Roman" w:cs="Times New Roman"/>
            <w:color w:val="7F7F7F" w:themeColor="text1" w:themeTint="80"/>
            <w:sz w:val="20"/>
            <w:szCs w:val="20"/>
            <w:lang w:val="en-US"/>
          </w:rPr>
          <w:t>https://creativecommons.org/licenses/by-nc-sa/4.0/</w:t>
        </w:r>
      </w:hyperlink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 xml:space="preserve"> </w:t>
      </w:r>
    </w:p>
    <w:p w14:paraId="6D2AB470" w14:textId="54E8AF4F" w:rsidR="00911247" w:rsidRPr="003F02E9" w:rsidRDefault="0091774D">
      <w:pPr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</w:pPr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>Please quote the associated report</w:t>
      </w:r>
      <w:r w:rsidR="00900692" w:rsidRPr="00900692">
        <w:rPr>
          <w:rFonts w:ascii="Times New Roman" w:hAnsi="Times New Roman" w:cs="Times New Roman"/>
          <w:color w:val="7F7F7F" w:themeColor="text1" w:themeTint="80"/>
          <w:sz w:val="20"/>
          <w:szCs w:val="20"/>
          <w:vertAlign w:val="superscript"/>
          <w:lang w:val="en-US"/>
        </w:rPr>
        <w:footnoteReference w:id="1"/>
      </w:r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 xml:space="preserve"> if reusing this report template</w:t>
      </w:r>
      <w:r w:rsidR="00974721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 xml:space="preserve"> or results</w:t>
      </w:r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>.</w:t>
      </w:r>
    </w:p>
    <w:p w14:paraId="61334A8E" w14:textId="77777777" w:rsidR="00911247" w:rsidRDefault="0091124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27E2DC7F" w14:textId="213DF6D7" w:rsidR="008B6D1A" w:rsidRDefault="008B6D1A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 w:rsidRPr="0052723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  <w:t>AGB</w:t>
      </w:r>
      <w:r w:rsidRPr="00527239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: above-ground biomass, counting only trees longer than 1.30 meter and having a DBH (diameter at breast height) thicker than 1</w:t>
      </w:r>
      <w:r w:rsidR="0099654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0</w:t>
      </w:r>
      <w:r w:rsidRPr="00527239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centimeter</w:t>
      </w:r>
      <w:r w:rsidR="005E3AFF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</w:t>
      </w:r>
      <w:r w:rsidRPr="00527239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.</w:t>
      </w:r>
      <w:r w:rsidR="00B9759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C57A71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Check for the precautions of use </w:t>
      </w:r>
      <w:r w:rsidR="006C051C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in</w:t>
      </w:r>
      <w:r w:rsidR="00A07BB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the</w:t>
      </w:r>
      <w:r w:rsidR="00B9759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associated report</w:t>
      </w:r>
      <w:r w:rsidR="00B97590">
        <w:rPr>
          <w:rStyle w:val="Appelnotedebasdep"/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footnoteReference w:id="2"/>
      </w:r>
      <w:r w:rsidR="00B9759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and GitHub repository</w:t>
      </w:r>
      <w:r w:rsidR="00B97590">
        <w:rPr>
          <w:rStyle w:val="Appelnotedebasdep"/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footnoteReference w:id="3"/>
      </w:r>
      <w:r w:rsidR="00B9759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.</w:t>
      </w:r>
    </w:p>
    <w:p w14:paraId="771BAE09" w14:textId="77777777" w:rsidR="00911247" w:rsidRDefault="00911247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</w:p>
    <w:p w14:paraId="54C2FD77" w14:textId="7B1CC5E4" w:rsidR="00911247" w:rsidRPr="00692D29" w:rsidRDefault="00911247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 w:rsidRPr="0091124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  <w:t>QSM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: quantitative structure modelling, tree reconstruction processing by performing for vertical slices randomized Hough transformation (ellipse fitting) to rebuild the tree as a stack of cylinders.</w:t>
      </w:r>
    </w:p>
    <w:p w14:paraId="4531CCA1" w14:textId="77777777" w:rsidR="00527239" w:rsidRPr="00527239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98C73E9" w14:textId="5865BDB4" w:rsidR="001A6C3A" w:rsidRDefault="008B6D1A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Location</w:t>
      </w:r>
      <w:r w:rsidR="00DC73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of the starting point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121.495364ºE, 23.791372ºN</w:t>
      </w:r>
    </w:p>
    <w:p w14:paraId="5AC1EDD5" w14:textId="79EE6458" w:rsidR="008B6D1A" w:rsidRDefault="008B6D1A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Subplot</w:t>
      </w:r>
      <w:r w:rsidR="00692D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(s)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T2S8</w:t>
      </w:r>
    </w:p>
    <w:p w14:paraId="5CCDE928" w14:textId="79BF8018" w:rsidR="005024D5" w:rsidRDefault="005024D5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Area of the analyzed region of interest: 30.0 by 30.0 meters (900.0</w:t>
      </w:r>
      <w:r w:rsidR="0065104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</w:t>
      </w:r>
      <w:r w:rsidR="00651046" w:rsidRPr="00651046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300777FF" w14:textId="7D38AE8F" w:rsidR="00594688" w:rsidRPr="00CF73F6" w:rsidRDefault="00594688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Species</w:t>
      </w:r>
      <w:r w:rsidR="00924F2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of tree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r w:rsidRPr="00CF73F6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bischofia javanica</w:t>
      </w:r>
    </w:p>
    <w:p w14:paraId="62768922" w14:textId="77777777" w:rsidR="008B6D1A" w:rsidRPr="00527239" w:rsidRDefault="008B6D1A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877C2E0" w14:textId="245594BF" w:rsidR="008B6D1A" w:rsidRPr="00527239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Number of trees within the subplot</w:t>
      </w:r>
      <w:r w:rsidR="00DC73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(s)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13</w:t>
      </w:r>
    </w:p>
    <w:p w14:paraId="7C1B5039" w14:textId="194F56C5" w:rsidR="001A6C3A" w:rsidRPr="00BF48BC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Number of trees detected by the model</w:t>
      </w:r>
      <w:r w:rsidR="005865E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after co-registration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31</w:t>
      </w:r>
      <w:r w:rsidR="00E50E7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E50E74"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(238.0</w:t>
      </w:r>
      <w:r w:rsidR="0065104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%</w:t>
      </w:r>
      <w:r w:rsidR="00E50E74"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48511EB4" w14:textId="56E612D0" w:rsidR="001B2CAC" w:rsidRDefault="001B2CA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Number of trees ready for QSM after removal of too small trees: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28 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(215.0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%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238A1671" w14:textId="5E6F326D" w:rsidR="00E50E74" w:rsidRPr="00527239" w:rsidRDefault="00E50E74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Number of trees having successfully passed QSM: 5 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(38.0</w:t>
      </w:r>
      <w:r w:rsidR="0065104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%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038BB6EF" w14:textId="77777777" w:rsidR="00527239" w:rsidRPr="00527239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1F5A60C" w14:textId="77777777" w:rsidR="00527239" w:rsidRPr="00527239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tbl>
      <w:tblPr>
        <w:tblStyle w:val="Tableausimple2"/>
        <w:tblW w:w="9183" w:type="dxa"/>
        <w:tblLook w:val="04A0" w:firstRow="1" w:lastRow="0" w:firstColumn="1" w:lastColumn="0" w:noHBand="0" w:noVBand="1"/>
      </w:tblPr>
      <w:tblGrid>
        <w:gridCol w:w="1985"/>
        <w:gridCol w:w="1799"/>
        <w:gridCol w:w="1800"/>
        <w:gridCol w:w="1799"/>
        <w:gridCol w:w="1800"/>
      </w:tblGrid>
      <w:tr w:rsidR="00527239" w:rsidRPr="00527239" w14:paraId="254CAD24" w14:textId="77777777" w:rsidTr="0052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7EFEF2D" w14:textId="77777777" w:rsidR="00527239" w:rsidRPr="00527239" w:rsidRDefault="00E50E74" w:rsidP="00527239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by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 tree)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AB782DC" w14:textId="77777777" w:rsidR="00527239" w:rsidRPr="00527239" w:rsidRDefault="00527239" w:rsidP="0052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stimated DBH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(cm)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D24393D" w14:textId="77777777" w:rsidR="00527239" w:rsidRPr="00527239" w:rsidRDefault="00527239" w:rsidP="0052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easured DBH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(cm)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1B4DB2A" w14:textId="081582DD" w:rsidR="00527239" w:rsidRPr="00527239" w:rsidRDefault="00527239" w:rsidP="0052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Estimated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2D2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total 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height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(m)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248936E" w14:textId="350025F8" w:rsidR="00527239" w:rsidRPr="00527239" w:rsidRDefault="00527239" w:rsidP="0052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easured </w:t>
            </w:r>
            <w:r w:rsidR="00692D2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living height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(m)</w:t>
            </w:r>
          </w:p>
        </w:tc>
      </w:tr>
      <w:tr w:rsidR="00527239" w:rsidRPr="00527239" w14:paraId="204827FC" w14:textId="77777777" w:rsidTr="0052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8" w:space="0" w:color="auto"/>
              <w:bottom w:val="nil"/>
              <w:right w:val="single" w:sz="4" w:space="0" w:color="auto"/>
            </w:tcBorders>
          </w:tcPr>
          <w:p w14:paraId="099B112D" w14:textId="77777777" w:rsidR="00527239" w:rsidRPr="00527239" w:rsidRDefault="00527239" w:rsidP="0052723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4" w:space="0" w:color="auto"/>
              <w:bottom w:val="nil"/>
            </w:tcBorders>
            <w:vAlign w:val="center"/>
          </w:tcPr>
          <w:p w14:paraId="1CEEAFAF" w14:textId="77777777" w:rsidR="00527239" w:rsidRPr="00527239" w:rsidRDefault="00766290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19.3</w:t>
            </w:r>
          </w:p>
        </w:tc>
        <w:tc>
          <w:tcPr>
            <w:tcW w:w="1800" w:type="dxa"/>
            <w:tcBorders>
              <w:top w:val="single" w:sz="8" w:space="0" w:color="auto"/>
              <w:bottom w:val="nil"/>
            </w:tcBorders>
            <w:vAlign w:val="center"/>
          </w:tcPr>
          <w:p w14:paraId="0BD6993B" w14:textId="77777777" w:rsidR="00527239" w:rsidRPr="00527239" w:rsidRDefault="00E50E74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20.7</w:t>
            </w:r>
          </w:p>
        </w:tc>
        <w:tc>
          <w:tcPr>
            <w:tcW w:w="1799" w:type="dxa"/>
            <w:tcBorders>
              <w:top w:val="single" w:sz="8" w:space="0" w:color="auto"/>
              <w:bottom w:val="nil"/>
            </w:tcBorders>
            <w:vAlign w:val="center"/>
          </w:tcPr>
          <w:p w14:paraId="42C118F1" w14:textId="77777777" w:rsidR="00527239" w:rsidRPr="00527239" w:rsidRDefault="00E50E74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11.6</w:t>
            </w:r>
          </w:p>
        </w:tc>
        <w:tc>
          <w:tcPr>
            <w:tcW w:w="1800" w:type="dxa"/>
            <w:tcBorders>
              <w:top w:val="single" w:sz="8" w:space="0" w:color="auto"/>
              <w:bottom w:val="nil"/>
            </w:tcBorders>
            <w:vAlign w:val="center"/>
          </w:tcPr>
          <w:p w14:paraId="04E6AB59" w14:textId="77777777" w:rsidR="00527239" w:rsidRPr="00527239" w:rsidRDefault="00E50E74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9.1</w:t>
            </w:r>
          </w:p>
        </w:tc>
      </w:tr>
      <w:tr w:rsidR="00E50E74" w:rsidRPr="00527239" w14:paraId="51ADF2C3" w14:textId="77777777" w:rsidTr="0052723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  <w:right w:val="single" w:sz="4" w:space="0" w:color="auto"/>
            </w:tcBorders>
          </w:tcPr>
          <w:p w14:paraId="0B32C04C" w14:textId="77777777" w:rsidR="00E50E74" w:rsidRPr="00527239" w:rsidRDefault="00E50E74" w:rsidP="00E50E7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07DD9B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3.1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14:paraId="09CD4D6B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8.4</w:t>
            </w:r>
          </w:p>
        </w:tc>
        <w:tc>
          <w:tcPr>
            <w:tcW w:w="1799" w:type="dxa"/>
            <w:tcBorders>
              <w:top w:val="nil"/>
              <w:bottom w:val="nil"/>
            </w:tcBorders>
            <w:vAlign w:val="center"/>
          </w:tcPr>
          <w:p w14:paraId="241FA7A3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2.4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14:paraId="6D6EE0AB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2.8</w:t>
            </w:r>
          </w:p>
        </w:tc>
      </w:tr>
      <w:tr w:rsidR="00E50E74" w:rsidRPr="00527239" w14:paraId="1B66EE5B" w14:textId="77777777" w:rsidTr="00E5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  <w:right w:val="single" w:sz="4" w:space="0" w:color="auto"/>
            </w:tcBorders>
          </w:tcPr>
          <w:p w14:paraId="17E40E98" w14:textId="77777777" w:rsidR="00E50E74" w:rsidRPr="00527239" w:rsidRDefault="00E50E74" w:rsidP="00E50E7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310A0CE" w14:textId="77777777" w:rsidR="00E50E74" w:rsidRPr="00527239" w:rsidRDefault="00E50E74" w:rsidP="00E50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23.4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14:paraId="4FF5D288" w14:textId="77777777" w:rsidR="00E50E74" w:rsidRPr="00527239" w:rsidRDefault="00E50E74" w:rsidP="00E50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35.6</w:t>
            </w:r>
          </w:p>
        </w:tc>
        <w:tc>
          <w:tcPr>
            <w:tcW w:w="1799" w:type="dxa"/>
            <w:tcBorders>
              <w:top w:val="nil"/>
              <w:bottom w:val="nil"/>
            </w:tcBorders>
            <w:vAlign w:val="center"/>
          </w:tcPr>
          <w:p w14:paraId="249A8120" w14:textId="77777777" w:rsidR="00E50E74" w:rsidRDefault="00E50E74" w:rsidP="00E50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C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16.0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14:paraId="56587AAC" w14:textId="77777777" w:rsidR="00E50E74" w:rsidRDefault="00E50E74" w:rsidP="00E50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C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14.5</w:t>
            </w:r>
          </w:p>
        </w:tc>
      </w:tr>
      <w:tr w:rsidR="00E50E74" w:rsidRPr="00527239" w14:paraId="79DDC40D" w14:textId="77777777" w:rsidTr="00527239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56D2D2AD" w14:textId="77777777" w:rsidR="00E50E74" w:rsidRPr="00527239" w:rsidRDefault="00E50E74" w:rsidP="00E50E7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14:paraId="70E92AD6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14.2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14:paraId="3C1D347A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10.7</w:t>
            </w:r>
          </w:p>
        </w:tc>
        <w:tc>
          <w:tcPr>
            <w:tcW w:w="1799" w:type="dxa"/>
            <w:tcBorders>
              <w:top w:val="nil"/>
              <w:bottom w:val="single" w:sz="12" w:space="0" w:color="auto"/>
            </w:tcBorders>
            <w:vAlign w:val="center"/>
          </w:tcPr>
          <w:p w14:paraId="4772F2FA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9.0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14:paraId="1FE045AD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4.2</w:t>
            </w:r>
          </w:p>
        </w:tc>
      </w:tr>
    </w:tbl>
    <w:p w14:paraId="385EF2FC" w14:textId="2D9C8524" w:rsidR="00692D29" w:rsidRDefault="00692D29" w:rsidP="00692D29">
      <w:pPr>
        <w:pStyle w:val="Table"/>
        <w:spacing w:before="240"/>
        <w:rPr>
          <w:lang w:val="en-US"/>
        </w:rPr>
      </w:pPr>
      <w:bookmarkStart w:id="0" w:name="_Toc141367106"/>
      <w:r w:rsidRPr="007F2FC9">
        <w:rPr>
          <w:lang w:val="en-US"/>
        </w:rPr>
        <w:t xml:space="preserve">Table </w:t>
      </w:r>
      <w:r>
        <w:rPr>
          <w:lang w:val="en-US"/>
        </w:rPr>
        <w:t>1</w:t>
      </w:r>
      <w:r w:rsidRPr="007F2FC9">
        <w:rPr>
          <w:lang w:val="en-US"/>
        </w:rPr>
        <w:t xml:space="preserve">: </w:t>
      </w:r>
      <w:bookmarkEnd w:id="0"/>
      <w:r>
        <w:rPr>
          <w:lang w:val="en-US"/>
        </w:rPr>
        <w:t>Measurements accuracy (DBH, height)</w:t>
      </w:r>
    </w:p>
    <w:p w14:paraId="4BB72E7E" w14:textId="5ED9CBF5" w:rsidR="00527239" w:rsidRPr="00692D29" w:rsidRDefault="00692D29" w:rsidP="00692D29">
      <w:pPr>
        <w:pStyle w:val="Legend"/>
      </w:pPr>
      <w:r>
        <w:t>Measured living height is approximated from measured living length using its leaning angle. Note that we compare the estimated total height with the actual living height (≠ actual total height).</w:t>
      </w:r>
    </w:p>
    <w:p w14:paraId="597B6B68" w14:textId="77777777" w:rsidR="00692D29" w:rsidRDefault="00692D2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tbl>
      <w:tblPr>
        <w:tblStyle w:val="Tableausimple2"/>
        <w:tblW w:w="9213" w:type="dxa"/>
        <w:tblLook w:val="04A0" w:firstRow="1" w:lastRow="0" w:firstColumn="1" w:lastColumn="0" w:noHBand="0" w:noVBand="1"/>
      </w:tblPr>
      <w:tblGrid>
        <w:gridCol w:w="1985"/>
        <w:gridCol w:w="2409"/>
        <w:gridCol w:w="2409"/>
        <w:gridCol w:w="2410"/>
      </w:tblGrid>
      <w:tr w:rsidR="00527239" w:rsidRPr="001B2CAC" w14:paraId="28EF6FF8" w14:textId="77777777" w:rsidTr="0052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D7F76B5" w14:textId="77777777" w:rsidR="00527239" w:rsidRPr="00527239" w:rsidRDefault="00E50E74" w:rsidP="00E53F80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by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 tree)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DF9DCEA" w14:textId="77777777" w:rsidR="00527239" w:rsidRPr="00527239" w:rsidRDefault="00527239" w:rsidP="00E53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stimated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AGB (kg)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59CCAB5" w14:textId="77777777" w:rsidR="00527239" w:rsidRPr="00527239" w:rsidRDefault="00527239" w:rsidP="00E53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AGB from Brown’s equation</w:t>
            </w:r>
            <w:r>
              <w:rPr>
                <w:rStyle w:val="Appelnotedebasdep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footnoteReference w:id="4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(kg)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B196974" w14:textId="77777777" w:rsidR="00527239" w:rsidRPr="00527239" w:rsidRDefault="00527239" w:rsidP="00E53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Estimated AGB, surfaced (kg/m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27239" w:rsidRPr="00527239" w14:paraId="43AF56BD" w14:textId="77777777" w:rsidTr="0052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8" w:space="0" w:color="auto"/>
              <w:bottom w:val="nil"/>
              <w:right w:val="single" w:sz="4" w:space="0" w:color="auto"/>
            </w:tcBorders>
          </w:tcPr>
          <w:p w14:paraId="04A734FF" w14:textId="77777777" w:rsidR="00527239" w:rsidRPr="00527239" w:rsidRDefault="00527239" w:rsidP="00E53F8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nil"/>
            </w:tcBorders>
            <w:vAlign w:val="center"/>
          </w:tcPr>
          <w:p w14:paraId="1DA8BB15" w14:textId="77777777" w:rsidR="00527239" w:rsidRPr="00527239" w:rsidRDefault="005024D5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777.2</w:t>
            </w:r>
          </w:p>
        </w:tc>
        <w:tc>
          <w:tcPr>
            <w:tcW w:w="2409" w:type="dxa"/>
            <w:tcBorders>
              <w:top w:val="single" w:sz="8" w:space="0" w:color="auto"/>
              <w:bottom w:val="nil"/>
            </w:tcBorders>
            <w:vAlign w:val="center"/>
          </w:tcPr>
          <w:p w14:paraId="6D1DE10E" w14:textId="77777777" w:rsidR="00527239" w:rsidRPr="00527239" w:rsidRDefault="005024D5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770.6</w:t>
            </w:r>
          </w:p>
        </w:tc>
        <w:tc>
          <w:tcPr>
            <w:tcW w:w="2410" w:type="dxa"/>
            <w:tcBorders>
              <w:top w:val="single" w:sz="8" w:space="0" w:color="auto"/>
              <w:bottom w:val="nil"/>
            </w:tcBorders>
            <w:vAlign w:val="center"/>
          </w:tcPr>
          <w:p w14:paraId="2E4FBA6B" w14:textId="77777777" w:rsidR="00527239" w:rsidRPr="00527239" w:rsidRDefault="005024D5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0.9</w:t>
            </w:r>
          </w:p>
        </w:tc>
      </w:tr>
      <w:tr w:rsidR="005024D5" w:rsidRPr="00527239" w14:paraId="4A6C1EEC" w14:textId="77777777" w:rsidTr="0052723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  <w:right w:val="single" w:sz="4" w:space="0" w:color="auto"/>
            </w:tcBorders>
          </w:tcPr>
          <w:p w14:paraId="389F6F85" w14:textId="77777777" w:rsidR="005024D5" w:rsidRPr="00527239" w:rsidRDefault="00E50E74" w:rsidP="005024D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="005024D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verage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7861982" w14:textId="77777777" w:rsidR="005024D5" w:rsidRPr="00527239" w:rsidRDefault="005024D5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155.4</w:t>
            </w: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14:paraId="4E8D620C" w14:textId="77777777" w:rsidR="005024D5" w:rsidRPr="00527239" w:rsidRDefault="005024D5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154.1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14:paraId="20F74DB0" w14:textId="77D5A048" w:rsidR="005024D5" w:rsidRPr="00527239" w:rsidRDefault="00FF6266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</w:tr>
      <w:tr w:rsidR="005024D5" w:rsidRPr="00527239" w14:paraId="5137D907" w14:textId="77777777" w:rsidTr="0052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  <w:right w:val="single" w:sz="4" w:space="0" w:color="auto"/>
            </w:tcBorders>
          </w:tcPr>
          <w:p w14:paraId="30EB103D" w14:textId="77777777" w:rsidR="005024D5" w:rsidRPr="00527239" w:rsidRDefault="005024D5" w:rsidP="005024D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4DAB918" w14:textId="77777777" w:rsidR="005024D5" w:rsidRPr="00527239" w:rsidRDefault="005024D5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7.3</w:t>
            </w: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14:paraId="15FBABC2" w14:textId="77777777" w:rsidR="005024D5" w:rsidRPr="00527239" w:rsidRDefault="005024D5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40.6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14:paraId="72F8E360" w14:textId="299291CA" w:rsidR="005024D5" w:rsidRPr="00527239" w:rsidRDefault="00FF6266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</w:tr>
      <w:tr w:rsidR="005024D5" w:rsidRPr="00527239" w14:paraId="0EDECDA7" w14:textId="77777777" w:rsidTr="0052723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  <w:right w:val="single" w:sz="4" w:space="0" w:color="auto"/>
            </w:tcBorders>
          </w:tcPr>
          <w:p w14:paraId="452514AF" w14:textId="77777777" w:rsidR="005024D5" w:rsidRPr="00527239" w:rsidRDefault="005024D5" w:rsidP="005024D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975C36" w14:textId="77777777" w:rsidR="005024D5" w:rsidRPr="00527239" w:rsidRDefault="005024D5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162.4</w:t>
            </w: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14:paraId="5BB946E7" w14:textId="77777777" w:rsidR="005024D5" w:rsidRPr="00527239" w:rsidRDefault="005024D5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193.1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14:paraId="6DE1EA1A" w14:textId="66D9AB21" w:rsidR="005024D5" w:rsidRPr="00527239" w:rsidRDefault="00FF6266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</w:tr>
      <w:tr w:rsidR="005024D5" w:rsidRPr="00527239" w14:paraId="4A0DA127" w14:textId="77777777" w:rsidTr="0052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148429DB" w14:textId="77777777" w:rsidR="005024D5" w:rsidRPr="00527239" w:rsidRDefault="005024D5" w:rsidP="005024D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14:paraId="2D467427" w14:textId="77777777" w:rsidR="005024D5" w:rsidRPr="00527239" w:rsidRDefault="005024D5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145.0</w:t>
            </w:r>
          </w:p>
        </w:tc>
        <w:tc>
          <w:tcPr>
            <w:tcW w:w="2409" w:type="dxa"/>
            <w:tcBorders>
              <w:top w:val="nil"/>
              <w:bottom w:val="single" w:sz="12" w:space="0" w:color="auto"/>
            </w:tcBorders>
            <w:vAlign w:val="center"/>
          </w:tcPr>
          <w:p w14:paraId="02E2BB7D" w14:textId="77777777" w:rsidR="005024D5" w:rsidRPr="00527239" w:rsidRDefault="005024D5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82.1</w:t>
            </w:r>
          </w:p>
        </w:tc>
        <w:tc>
          <w:tcPr>
            <w:tcW w:w="2410" w:type="dxa"/>
            <w:tcBorders>
              <w:top w:val="nil"/>
              <w:bottom w:val="single" w:sz="12" w:space="0" w:color="auto"/>
            </w:tcBorders>
            <w:vAlign w:val="center"/>
          </w:tcPr>
          <w:p w14:paraId="4F3F4A2E" w14:textId="212D332F" w:rsidR="005024D5" w:rsidRPr="00527239" w:rsidRDefault="00FF6266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</w:tr>
    </w:tbl>
    <w:p w14:paraId="09E87C02" w14:textId="736D54C9" w:rsidR="00B43554" w:rsidRDefault="00692D29" w:rsidP="0084228C">
      <w:pPr>
        <w:pStyle w:val="Table"/>
        <w:spacing w:before="240"/>
        <w:rPr>
          <w:lang w:val="en-US"/>
        </w:rPr>
      </w:pPr>
      <w:r w:rsidRPr="007F2FC9">
        <w:rPr>
          <w:lang w:val="en-US"/>
        </w:rPr>
        <w:t xml:space="preserve">Table </w:t>
      </w:r>
      <w:r>
        <w:rPr>
          <w:lang w:val="en-US"/>
        </w:rPr>
        <w:t>2</w:t>
      </w:r>
      <w:r w:rsidRPr="007F2FC9">
        <w:rPr>
          <w:lang w:val="en-US"/>
        </w:rPr>
        <w:t xml:space="preserve">: </w:t>
      </w:r>
      <w:r>
        <w:rPr>
          <w:lang w:val="en-US"/>
        </w:rPr>
        <w:t>AGB estimations</w:t>
      </w:r>
    </w:p>
    <w:p w14:paraId="36EA0469" w14:textId="3F0899DA" w:rsidR="0084228C" w:rsidRDefault="00842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 w:type="page"/>
      </w:r>
    </w:p>
    <w:p w14:paraId="4803104B" w14:textId="77777777" w:rsidR="00527239" w:rsidRPr="00527239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160000"/>
            <wp:docPr id="2053982520" name="Picture 2053982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B_report_2023-8-5_T2S8_fig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2880000"/>
            <wp:docPr id="2053982521" name="Picture 20539825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B_report_2023-8-5_T2S8_fig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2880000"/>
            <wp:docPr id="2053982522" name="Picture 20539825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B_report_2023-8-5_T2S8_fig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600000"/>
            <wp:docPr id="2053982523" name="Picture 20539825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B_report_2023-8-5_T2S8_fig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600000"/>
            <wp:docPr id="2053982524" name="Picture 20539825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B_report_2023-8-5_T2S8_fig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27239" w:rsidRPr="00527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D3DA" w14:textId="77777777" w:rsidR="009A6BA5" w:rsidRDefault="009A6BA5" w:rsidP="00527239">
      <w:r>
        <w:separator/>
      </w:r>
    </w:p>
  </w:endnote>
  <w:endnote w:type="continuationSeparator" w:id="0">
    <w:p w14:paraId="574B4838" w14:textId="77777777" w:rsidR="009A6BA5" w:rsidRDefault="009A6BA5" w:rsidP="0052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39C6" w14:textId="77777777" w:rsidR="009A6BA5" w:rsidRDefault="009A6BA5" w:rsidP="00527239">
      <w:r>
        <w:separator/>
      </w:r>
    </w:p>
  </w:footnote>
  <w:footnote w:type="continuationSeparator" w:id="0">
    <w:p w14:paraId="5C08ABC1" w14:textId="77777777" w:rsidR="009A6BA5" w:rsidRDefault="009A6BA5" w:rsidP="00527239">
      <w:r>
        <w:continuationSeparator/>
      </w:r>
    </w:p>
  </w:footnote>
  <w:footnote w:id="1">
    <w:p w14:paraId="0C6665B8" w14:textId="77777777" w:rsidR="00900692" w:rsidRPr="00B97590" w:rsidRDefault="00900692" w:rsidP="00900692">
      <w:pPr>
        <w:pStyle w:val="Notedebasdepage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B97590">
        <w:rPr>
          <w:rStyle w:val="Appelnotedebasdep"/>
          <w:rFonts w:ascii="Times New Roman" w:hAnsi="Times New Roman" w:cs="Times New Roman"/>
          <w:color w:val="000000" w:themeColor="text1"/>
        </w:rPr>
        <w:footnoteRef/>
      </w:r>
      <w:r w:rsidRPr="00B975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975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Chardon T. (2023). </w:t>
      </w: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Semi-automatic e</w:t>
      </w:r>
      <w:r w:rsidRPr="00B975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stimation of the tree biomass using terrestrial LiDAR data</w:t>
      </w:r>
      <w:r w:rsidRPr="00B975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[internship report]</w:t>
      </w:r>
    </w:p>
  </w:footnote>
  <w:footnote w:id="2">
    <w:p w14:paraId="740A0231" w14:textId="28FAFE87" w:rsidR="00B97590" w:rsidRPr="00B97590" w:rsidRDefault="00B97590" w:rsidP="00B97590">
      <w:pPr>
        <w:pStyle w:val="Notedebasdepage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B97590">
        <w:rPr>
          <w:rStyle w:val="Appelnotedebasdep"/>
          <w:rFonts w:ascii="Times New Roman" w:hAnsi="Times New Roman" w:cs="Times New Roman"/>
          <w:color w:val="000000" w:themeColor="text1"/>
        </w:rPr>
        <w:footnoteRef/>
      </w:r>
      <w:r w:rsidRPr="00B975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00692" w:rsidRPr="00900692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Ibid.</w:t>
      </w:r>
    </w:p>
  </w:footnote>
  <w:footnote w:id="3">
    <w:p w14:paraId="3F030FD5" w14:textId="77777777" w:rsidR="00B97590" w:rsidRPr="00B97590" w:rsidRDefault="00B97590">
      <w:pPr>
        <w:pStyle w:val="Notedebasdepage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B97590">
        <w:rPr>
          <w:rStyle w:val="Appelnotedebasdep"/>
          <w:rFonts w:ascii="Times New Roman" w:hAnsi="Times New Roman" w:cs="Times New Roman"/>
          <w:color w:val="000000" w:themeColor="text1"/>
          <w:sz w:val="18"/>
          <w:szCs w:val="18"/>
        </w:rPr>
        <w:footnoteRef/>
      </w:r>
      <w:r w:rsidRPr="00B975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hyperlink r:id="rId1" w:history="1">
        <w:r w:rsidRPr="00B97590">
          <w:rPr>
            <w:rStyle w:val="Lienhypertexte"/>
            <w:rFonts w:ascii="Times New Roman" w:hAnsi="Times New Roman" w:cs="Times New Roman"/>
            <w:sz w:val="18"/>
            <w:szCs w:val="18"/>
            <w:lang w:val="en-US"/>
          </w:rPr>
          <w:t>https://github.com/Thibalt-C/tree-biomass-estimator/</w:t>
        </w:r>
      </w:hyperlink>
    </w:p>
  </w:footnote>
  <w:footnote w:id="4">
    <w:p w14:paraId="738325EF" w14:textId="77777777" w:rsidR="00527239" w:rsidRPr="00B97590" w:rsidRDefault="00527239" w:rsidP="00527239">
      <w:pPr>
        <w:pStyle w:val="Bibliotext"/>
        <w:rPr>
          <w:szCs w:val="18"/>
        </w:rPr>
      </w:pPr>
      <w:r w:rsidRPr="00B97590">
        <w:rPr>
          <w:rStyle w:val="Appelnotedebasdep"/>
        </w:rPr>
        <w:footnoteRef/>
      </w:r>
      <w:r w:rsidRPr="00B97590">
        <w:t xml:space="preserve"> </w:t>
      </w:r>
      <w:r w:rsidRPr="00B97590">
        <w:rPr>
          <w:szCs w:val="18"/>
        </w:rPr>
        <w:t xml:space="preserve">Brown S., Gillespie A., Lugo A. (1989). “Biomass Estimation Methods for Tropical Forests with Applications to Forest Inventory Data”, </w:t>
      </w:r>
      <w:r w:rsidRPr="00B97590">
        <w:rPr>
          <w:i/>
          <w:iCs/>
          <w:szCs w:val="18"/>
        </w:rPr>
        <w:t>Forest Science</w:t>
      </w:r>
      <w:r w:rsidRPr="00B97590">
        <w:rPr>
          <w:szCs w:val="18"/>
        </w:rPr>
        <w:t>, 35, 881-902.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1A"/>
    <w:rsid w:val="00026D0B"/>
    <w:rsid w:val="000F015E"/>
    <w:rsid w:val="001A6C3A"/>
    <w:rsid w:val="001B2CAC"/>
    <w:rsid w:val="001D200A"/>
    <w:rsid w:val="001F3389"/>
    <w:rsid w:val="0028325E"/>
    <w:rsid w:val="002A17D2"/>
    <w:rsid w:val="003F02E9"/>
    <w:rsid w:val="004658B1"/>
    <w:rsid w:val="004701EF"/>
    <w:rsid w:val="005024D5"/>
    <w:rsid w:val="00527239"/>
    <w:rsid w:val="00536617"/>
    <w:rsid w:val="005865EB"/>
    <w:rsid w:val="00594688"/>
    <w:rsid w:val="005E3AFF"/>
    <w:rsid w:val="0063116A"/>
    <w:rsid w:val="00651046"/>
    <w:rsid w:val="00692D29"/>
    <w:rsid w:val="006C051C"/>
    <w:rsid w:val="006F7458"/>
    <w:rsid w:val="00766290"/>
    <w:rsid w:val="00792A6A"/>
    <w:rsid w:val="007A51F2"/>
    <w:rsid w:val="007C5243"/>
    <w:rsid w:val="0084228C"/>
    <w:rsid w:val="008543D5"/>
    <w:rsid w:val="00873D6A"/>
    <w:rsid w:val="00886D59"/>
    <w:rsid w:val="00891165"/>
    <w:rsid w:val="008B6D1A"/>
    <w:rsid w:val="00900692"/>
    <w:rsid w:val="00911247"/>
    <w:rsid w:val="0091774D"/>
    <w:rsid w:val="00924F26"/>
    <w:rsid w:val="00974721"/>
    <w:rsid w:val="00996547"/>
    <w:rsid w:val="009A6BA5"/>
    <w:rsid w:val="009D5C79"/>
    <w:rsid w:val="009E5755"/>
    <w:rsid w:val="00A07BB4"/>
    <w:rsid w:val="00B1476A"/>
    <w:rsid w:val="00B43554"/>
    <w:rsid w:val="00B97590"/>
    <w:rsid w:val="00BF48BC"/>
    <w:rsid w:val="00C502AE"/>
    <w:rsid w:val="00C57A71"/>
    <w:rsid w:val="00CF73F6"/>
    <w:rsid w:val="00D27287"/>
    <w:rsid w:val="00DC73AC"/>
    <w:rsid w:val="00DF5FA5"/>
    <w:rsid w:val="00E50E74"/>
    <w:rsid w:val="00E5663A"/>
    <w:rsid w:val="00EB395C"/>
    <w:rsid w:val="00F3385F"/>
    <w:rsid w:val="00FB0072"/>
    <w:rsid w:val="00FF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A62F5"/>
  <w15:chartTrackingRefBased/>
  <w15:docId w15:val="{9A4E1ACE-5BA9-2C4E-9441-62BE10D1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D5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Poppins" w:hAnsi="Poppins" w:cs="Poppins"/>
      <w:color w:val="5E5E5E"/>
      <w:kern w:val="0"/>
      <w:bdr w:val="nil"/>
      <w:lang w:eastAsia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543D5"/>
    <w:pPr>
      <w:spacing w:line="480" w:lineRule="auto"/>
      <w:outlineLvl w:val="0"/>
    </w:pPr>
    <w:rPr>
      <w:rFonts w:eastAsiaTheme="minorEastAsia"/>
      <w:kern w:val="2"/>
      <w:sz w:val="46"/>
      <w:szCs w:val="46"/>
      <w:bdr w:val="none" w:sz="0" w:space="0" w:color="auto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3D5"/>
    <w:pPr>
      <w:spacing w:line="360" w:lineRule="auto"/>
      <w:outlineLvl w:val="1"/>
    </w:pPr>
    <w:rPr>
      <w:rFonts w:eastAsiaTheme="minorEastAsia"/>
      <w:b/>
      <w:bCs/>
      <w:kern w:val="2"/>
      <w:sz w:val="30"/>
      <w:szCs w:val="30"/>
      <w:bdr w:val="none" w:sz="0" w:space="0" w:color="auto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43D5"/>
    <w:pPr>
      <w:spacing w:line="276" w:lineRule="auto"/>
      <w:outlineLvl w:val="2"/>
    </w:pPr>
    <w:rPr>
      <w:rFonts w:eastAsiaTheme="minorEastAsia"/>
      <w:b/>
      <w:bCs/>
      <w:kern w:val="2"/>
      <w:u w:val="single"/>
      <w:bdr w:val="none" w:sz="0" w:space="0" w:color="auto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t">
    <w:name w:val="Objet"/>
    <w:basedOn w:val="Normal"/>
    <w:qFormat/>
    <w:rsid w:val="008543D5"/>
    <w:pPr>
      <w:spacing w:line="360" w:lineRule="auto"/>
    </w:pPr>
    <w:rPr>
      <w:caps/>
      <w:u w:val="single"/>
    </w:rPr>
  </w:style>
  <w:style w:type="paragraph" w:customStyle="1" w:styleId="Tableaubold">
    <w:name w:val="Tableau bold"/>
    <w:basedOn w:val="Normal"/>
    <w:qFormat/>
    <w:rsid w:val="008543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Theme="minorHAnsi"/>
      <w:b/>
      <w:bCs/>
      <w:sz w:val="20"/>
      <w:szCs w:val="20"/>
      <w:bdr w:val="none" w:sz="0" w:space="0" w:color="auto"/>
    </w:rPr>
  </w:style>
  <w:style w:type="paragraph" w:customStyle="1" w:styleId="Tableauregular">
    <w:name w:val="Tableau regular"/>
    <w:basedOn w:val="Normal"/>
    <w:qFormat/>
    <w:rsid w:val="008543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Theme="minorHAnsi"/>
      <w:sz w:val="20"/>
      <w:szCs w:val="20"/>
      <w:bdr w:val="none" w:sz="0" w:space="0" w:color="auto"/>
    </w:rPr>
  </w:style>
  <w:style w:type="paragraph" w:customStyle="1" w:styleId="Titredocument">
    <w:name w:val="Titre document"/>
    <w:basedOn w:val="Normal"/>
    <w:qFormat/>
    <w:rsid w:val="008543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360" w:lineRule="auto"/>
      <w:jc w:val="center"/>
    </w:pPr>
    <w:rPr>
      <w:rFonts w:eastAsiaTheme="minorHAnsi"/>
      <w:sz w:val="32"/>
      <w:szCs w:val="32"/>
      <w:bdr w:val="none" w:sz="0" w:space="0" w:color="auto"/>
    </w:rPr>
  </w:style>
  <w:style w:type="paragraph" w:customStyle="1" w:styleId="Typedocument">
    <w:name w:val="Type document"/>
    <w:basedOn w:val="Normal"/>
    <w:qFormat/>
    <w:rsid w:val="008543D5"/>
    <w:pPr>
      <w:spacing w:before="240" w:line="480" w:lineRule="auto"/>
      <w:jc w:val="center"/>
    </w:pPr>
    <w:rPr>
      <w:b/>
      <w:bCs/>
      <w:caps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8543D5"/>
    <w:rPr>
      <w:rFonts w:ascii="Poppins" w:hAnsi="Poppins" w:cs="Poppins"/>
      <w:color w:val="5E5E5E"/>
      <w:sz w:val="46"/>
      <w:szCs w:val="46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8543D5"/>
    <w:rPr>
      <w:rFonts w:ascii="Poppins" w:hAnsi="Poppins" w:cs="Poppins"/>
      <w:b/>
      <w:bCs/>
      <w:color w:val="5E5E5E"/>
      <w:sz w:val="30"/>
      <w:szCs w:val="30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8543D5"/>
    <w:rPr>
      <w:rFonts w:ascii="Poppins" w:hAnsi="Poppins" w:cs="Poppins"/>
      <w:b/>
      <w:bCs/>
      <w:color w:val="5E5E5E"/>
      <w:u w:val="single"/>
      <w:lang w:eastAsia="en-US"/>
    </w:rPr>
  </w:style>
  <w:style w:type="table" w:styleId="Tableausimple2">
    <w:name w:val="Plain Table 2"/>
    <w:basedOn w:val="TableauNormal"/>
    <w:uiPriority w:val="42"/>
    <w:rsid w:val="0052723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27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27239"/>
    <w:rPr>
      <w:rFonts w:ascii="Poppins" w:hAnsi="Poppins" w:cs="Poppins"/>
      <w:color w:val="5E5E5E"/>
      <w:kern w:val="0"/>
      <w:sz w:val="20"/>
      <w:szCs w:val="20"/>
      <w:bdr w:val="nil"/>
      <w:lang w:eastAsia="en-US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527239"/>
    <w:rPr>
      <w:vertAlign w:val="superscript"/>
    </w:rPr>
  </w:style>
  <w:style w:type="paragraph" w:customStyle="1" w:styleId="Bibliotext">
    <w:name w:val="Biblio_text"/>
    <w:basedOn w:val="Normal"/>
    <w:qFormat/>
    <w:rsid w:val="00527239"/>
    <w:pPr>
      <w:spacing w:after="200"/>
    </w:pPr>
    <w:rPr>
      <w:rFonts w:ascii="Times New Roman" w:hAnsi="Times New Roman" w:cs="Times New Roman"/>
      <w:bCs/>
      <w:color w:val="000000" w:themeColor="text1"/>
      <w:sz w:val="18"/>
      <w:szCs w:val="20"/>
      <w:lang w:val="en-US" w:eastAsia="zh-TW"/>
    </w:rPr>
  </w:style>
  <w:style w:type="paragraph" w:styleId="Titre">
    <w:name w:val="Title"/>
    <w:basedOn w:val="Normal"/>
    <w:next w:val="Normal"/>
    <w:link w:val="TitreCar"/>
    <w:uiPriority w:val="10"/>
    <w:qFormat/>
    <w:rsid w:val="00B9759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7590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eastAsia="en-US"/>
      <w14:ligatures w14:val="none"/>
    </w:rPr>
  </w:style>
  <w:style w:type="character" w:styleId="Lienhypertexte">
    <w:name w:val="Hyperlink"/>
    <w:basedOn w:val="Policepardfaut"/>
    <w:uiPriority w:val="99"/>
    <w:unhideWhenUsed/>
    <w:rsid w:val="00B975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7590"/>
    <w:rPr>
      <w:color w:val="605E5C"/>
      <w:shd w:val="clear" w:color="auto" w:fill="E1DFDD"/>
    </w:rPr>
  </w:style>
  <w:style w:type="paragraph" w:customStyle="1" w:styleId="Table">
    <w:name w:val="Table"/>
    <w:next w:val="Normal"/>
    <w:qFormat/>
    <w:rsid w:val="00692D29"/>
    <w:pPr>
      <w:jc w:val="center"/>
    </w:pPr>
    <w:rPr>
      <w:rFonts w:ascii="Times New Roman" w:hAnsi="Times New Roman" w:cs="Times New Roman"/>
      <w:caps/>
      <w:color w:val="000000" w:themeColor="text1"/>
      <w:kern w:val="0"/>
      <w:sz w:val="20"/>
      <w:szCs w:val="20"/>
      <w:bdr w:val="nil"/>
      <w:lang w:eastAsia="zh-TW"/>
      <w14:ligatures w14:val="none"/>
    </w:rPr>
  </w:style>
  <w:style w:type="paragraph" w:customStyle="1" w:styleId="Legend">
    <w:name w:val="Legend"/>
    <w:basedOn w:val="Normal"/>
    <w:next w:val="Normal"/>
    <w:qFormat/>
    <w:rsid w:val="00692D29"/>
    <w:pPr>
      <w:spacing w:after="240"/>
      <w:jc w:val="center"/>
    </w:pPr>
    <w:rPr>
      <w:rFonts w:ascii="Times New Roman" w:hAnsi="Times New Roman" w:cs="Times New Roman"/>
      <w:i/>
      <w:iCs/>
      <w:color w:val="000000" w:themeColor="text1"/>
      <w:sz w:val="18"/>
      <w:szCs w:val="18"/>
      <w:lang w:val="en-US" w:eastAsia="zh-TW"/>
    </w:rPr>
  </w:style>
  <w:style w:type="character" w:styleId="Lienhypertextesuivivisit">
    <w:name w:val="FollowedHyperlink"/>
    <w:basedOn w:val="Policepardfaut"/>
    <w:uiPriority w:val="99"/>
    <w:semiHidden/>
    <w:unhideWhenUsed/>
    <w:rsid w:val="003F02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github.com/Thibalt-C/tree-biomass-estimato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CHARDON Thibault (YH Huma FR)</dc:creator>
  <cp:keywords/>
  <dc:description/>
  <cp:lastModifiedBy>CHARDON Thibault (YH France)</cp:lastModifiedBy>
  <cp:revision>44</cp:revision>
  <dcterms:created xsi:type="dcterms:W3CDTF">2023-07-28T11:28:00Z</dcterms:created>
  <dcterms:modified xsi:type="dcterms:W3CDTF">2023-08-05T05:56:00Z</dcterms:modified>
</cp:coreProperties>
</file>