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AC919"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val="en-US" w:eastAsia="fr-FR"/>
        </w:rPr>
      </w:pPr>
      <w:r w:rsidRPr="00506CDD">
        <w:rPr>
          <w:rFonts w:ascii="Arial" w:eastAsia="Times New Roman" w:hAnsi="Arial" w:cs="Arial"/>
          <w:color w:val="000000"/>
          <w:sz w:val="36"/>
          <w:szCs w:val="36"/>
          <w:lang w:val="en-US" w:eastAsia="fr-FR"/>
        </w:rPr>
        <w:t>Data Mining Application Play Store</w:t>
      </w:r>
    </w:p>
    <w:p w14:paraId="7841ADF4"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val="en-US" w:eastAsia="fr-FR"/>
        </w:rPr>
      </w:pPr>
      <w:r w:rsidRPr="00506CDD">
        <w:rPr>
          <w:rFonts w:ascii="Arial" w:eastAsia="Times New Roman" w:hAnsi="Arial" w:cs="Arial"/>
          <w:color w:val="000000"/>
          <w:lang w:val="en-US" w:eastAsia="fr-FR"/>
        </w:rPr>
        <w:t>Canete Valentin, Perrin Thibaud, Tisserand Jean-philippe, Bruyat Julian, Dailler Arnaud</w:t>
      </w:r>
      <w:r w:rsidRPr="00506CDD">
        <w:rPr>
          <w:rFonts w:ascii="Arial" w:eastAsia="Times New Roman" w:hAnsi="Arial" w:cs="Arial"/>
          <w:color w:val="000000"/>
          <w:lang w:val="en-US" w:eastAsia="fr-FR"/>
        </w:rPr>
        <w:br/>
      </w:r>
      <w:r w:rsidRPr="00506CDD">
        <w:rPr>
          <w:rFonts w:ascii="Arial" w:eastAsia="Times New Roman" w:hAnsi="Arial" w:cs="Arial"/>
          <w:color w:val="000000"/>
          <w:lang w:val="en-US" w:eastAsia="fr-FR"/>
        </w:rPr>
        <w:br/>
      </w:r>
    </w:p>
    <w:p w14:paraId="0ABB5CBC"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sz w:val="28"/>
          <w:szCs w:val="28"/>
          <w:lang w:eastAsia="fr-FR"/>
        </w:rPr>
        <w:t>Introduction :</w:t>
      </w:r>
      <w:r w:rsidRPr="00506CDD">
        <w:rPr>
          <w:rFonts w:ascii="Arial" w:eastAsia="Times New Roman" w:hAnsi="Arial" w:cs="Arial"/>
          <w:color w:val="000000"/>
          <w:lang w:eastAsia="fr-FR"/>
        </w:rPr>
        <w:t> </w:t>
      </w:r>
    </w:p>
    <w:p w14:paraId="50E14BC6"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6E24BC99" w14:textId="502370E8" w:rsidR="00506CDD" w:rsidRPr="00506CDD" w:rsidRDefault="005A5816"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 xml:space="preserve">Le but de ce rapport est </w:t>
      </w:r>
      <w:r>
        <w:rPr>
          <w:rFonts w:ascii="Arial" w:eastAsia="Times New Roman" w:hAnsi="Arial" w:cs="Arial"/>
          <w:color w:val="000000"/>
          <w:lang w:eastAsia="fr-FR"/>
        </w:rPr>
        <w:t>d’extraire des profils d’applications assurant une réussite sur le Play Store</w:t>
      </w:r>
      <w:r>
        <w:rPr>
          <w:rFonts w:ascii="Arial" w:eastAsia="Times New Roman" w:hAnsi="Arial" w:cs="Arial"/>
          <w:color w:val="000000"/>
          <w:lang w:eastAsia="fr-FR"/>
        </w:rPr>
        <w:t xml:space="preserve"> à partir des corrélations entre les différentes caractéristiques d’applications contenu dans une base de données Play Store</w:t>
      </w:r>
      <w:r w:rsidR="00C810E7" w:rsidRPr="00506CDD">
        <w:rPr>
          <w:rFonts w:ascii="Arial" w:eastAsia="Times New Roman" w:hAnsi="Arial" w:cs="Arial"/>
          <w:color w:val="000000"/>
          <w:lang w:eastAsia="fr-FR"/>
        </w:rPr>
        <w:t>.</w:t>
      </w:r>
      <w:r w:rsidR="00506CDD" w:rsidRPr="00506CDD">
        <w:rPr>
          <w:rFonts w:ascii="Arial" w:eastAsia="Times New Roman" w:hAnsi="Arial" w:cs="Arial"/>
          <w:color w:val="000000"/>
          <w:lang w:eastAsia="fr-FR"/>
        </w:rPr>
        <w:t xml:space="preserve"> Les résultats seront vérifiés par une méthode de clustering (K-mean</w:t>
      </w:r>
      <w:r>
        <w:rPr>
          <w:rFonts w:ascii="Arial" w:eastAsia="Times New Roman" w:hAnsi="Arial" w:cs="Arial"/>
          <w:color w:val="000000"/>
          <w:lang w:eastAsia="fr-FR"/>
        </w:rPr>
        <w:t>). Deux jeux de données différents seront utiliser afin d’appuyer les résultats</w:t>
      </w:r>
      <w:bookmarkStart w:id="0" w:name="_GoBack"/>
      <w:bookmarkEnd w:id="0"/>
    </w:p>
    <w:p w14:paraId="12643956"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29F8668B" w14:textId="77777777" w:rsidR="00506CDD" w:rsidRPr="00506CDD" w:rsidRDefault="00506CDD" w:rsidP="00506CDD">
      <w:pPr>
        <w:spacing w:after="0" w:line="240" w:lineRule="auto"/>
        <w:jc w:val="both"/>
        <w:rPr>
          <w:rFonts w:ascii="Times New Roman" w:eastAsia="Times New Roman" w:hAnsi="Times New Roman" w:cs="Times New Roman"/>
          <w:sz w:val="24"/>
          <w:szCs w:val="24"/>
          <w:lang w:val="en-US" w:eastAsia="fr-FR"/>
        </w:rPr>
      </w:pPr>
      <w:r w:rsidRPr="00506CDD">
        <w:rPr>
          <w:rFonts w:ascii="Arial" w:eastAsia="Times New Roman" w:hAnsi="Arial" w:cs="Arial"/>
          <w:color w:val="000000"/>
          <w:lang w:val="en-US" w:eastAsia="fr-FR"/>
        </w:rPr>
        <w:t>Mots clés: Data mining, Clustering, Play-Store, Correlation</w:t>
      </w:r>
    </w:p>
    <w:p w14:paraId="3982B538" w14:textId="77777777" w:rsidR="00506CDD" w:rsidRPr="00506CDD" w:rsidRDefault="00506CDD" w:rsidP="00506CDD">
      <w:pPr>
        <w:spacing w:after="0" w:line="240" w:lineRule="auto"/>
        <w:rPr>
          <w:rFonts w:ascii="Times New Roman" w:eastAsia="Times New Roman" w:hAnsi="Times New Roman" w:cs="Times New Roman"/>
          <w:sz w:val="24"/>
          <w:szCs w:val="24"/>
          <w:lang w:val="en-US" w:eastAsia="fr-FR"/>
        </w:rPr>
      </w:pPr>
    </w:p>
    <w:p w14:paraId="666EED33"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sz w:val="28"/>
          <w:szCs w:val="28"/>
          <w:lang w:eastAsia="fr-FR"/>
        </w:rPr>
        <w:t>Données :</w:t>
      </w:r>
    </w:p>
    <w:p w14:paraId="488E9EC9"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226E5605" w14:textId="7B1B087F"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Les données sont récupérées du fichier Google-Play Store-Full.csv. Ce fichier contient 267 053 applications et leurs caractéristiques (App Name : nom de l’application, Catégories, Reviews : nombres de notes, Installs : nombre de téléchargement, Size : taille de l’application en Mo, Price : prix en dollars, Content Rating : public visé, Last Updated : date dernière Maj, Minimum version : version minimum, Latest version : dernière version</w:t>
      </w:r>
      <w:r w:rsidR="004F03C4" w:rsidRPr="00506CDD">
        <w:rPr>
          <w:rFonts w:ascii="Arial" w:eastAsia="Times New Roman" w:hAnsi="Arial" w:cs="Arial"/>
          <w:color w:val="000000"/>
          <w:lang w:eastAsia="fr-FR"/>
        </w:rPr>
        <w:t>).</w:t>
      </w:r>
      <w:r w:rsidRPr="00506CDD">
        <w:rPr>
          <w:rFonts w:ascii="Arial" w:eastAsia="Times New Roman" w:hAnsi="Arial" w:cs="Arial"/>
          <w:color w:val="000000"/>
          <w:lang w:eastAsia="fr-FR"/>
        </w:rPr>
        <w:t xml:space="preserve"> Nous avons décidé de ne pas utiliser les versions pour l’analyse. </w:t>
      </w:r>
    </w:p>
    <w:p w14:paraId="7DE6BEDA"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1834A483"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Traitement des données : Avant de commencer toute analyse il a fallu mettre en place une phase de traitement des données : Rassembler certaines catégories, Convertir type de donnée, Supprimer les missing value (workflow 1 : Annotation “Traitement des données”)</w:t>
      </w:r>
    </w:p>
    <w:p w14:paraId="3697FE0C"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7FF9DEA2"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Beaucoup d’applications portent la mention “Varies with device”. Pour gagner un nombre d’applications suffisantes, nous avons décidés de ne pas convertir cette colonne. A la fin du traitement des données il reste 267 051 Applications.</w:t>
      </w:r>
    </w:p>
    <w:p w14:paraId="2FDEE99C"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15B4C9C9"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Pour la répartition du nombre d’applications par catégories on obtient </w:t>
      </w:r>
    </w:p>
    <w:p w14:paraId="53ADDBC4" w14:textId="77777777" w:rsidR="00506CDD" w:rsidRPr="00506CDD" w:rsidRDefault="00506CDD" w:rsidP="00506CDD">
      <w:pPr>
        <w:spacing w:after="240" w:line="240" w:lineRule="auto"/>
        <w:jc w:val="center"/>
        <w:rPr>
          <w:rFonts w:ascii="Times New Roman" w:eastAsia="Times New Roman" w:hAnsi="Times New Roman" w:cs="Times New Roman"/>
          <w:sz w:val="24"/>
          <w:szCs w:val="24"/>
          <w:lang w:eastAsia="fr-FR"/>
        </w:rPr>
      </w:pPr>
      <w:r w:rsidRPr="00506CDD">
        <w:rPr>
          <w:rFonts w:ascii="Times New Roman" w:eastAsia="Times New Roman" w:hAnsi="Times New Roman" w:cs="Times New Roman"/>
          <w:color w:val="000000"/>
          <w:sz w:val="24"/>
          <w:szCs w:val="24"/>
          <w:lang w:eastAsia="fr-FR"/>
        </w:rPr>
        <w:br/>
      </w:r>
      <w:r w:rsidRPr="00506CDD">
        <w:rPr>
          <w:rFonts w:ascii="Times New Roman" w:eastAsia="Times New Roman" w:hAnsi="Times New Roman" w:cs="Times New Roman"/>
          <w:noProof/>
          <w:color w:val="000000"/>
          <w:sz w:val="24"/>
          <w:szCs w:val="24"/>
          <w:bdr w:val="none" w:sz="0" w:space="0" w:color="auto" w:frame="1"/>
          <w:lang w:eastAsia="fr-FR"/>
        </w:rPr>
        <w:drawing>
          <wp:inline distT="0" distB="0" distL="0" distR="0" wp14:anchorId="59393F1F" wp14:editId="04375FB5">
            <wp:extent cx="3916680" cy="2164080"/>
            <wp:effectExtent l="0" t="0" r="7620" b="762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contenant capture d’écran&#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6680" cy="2164080"/>
                    </a:xfrm>
                    <a:prstGeom prst="rect">
                      <a:avLst/>
                    </a:prstGeom>
                    <a:noFill/>
                    <a:ln>
                      <a:noFill/>
                    </a:ln>
                  </pic:spPr>
                </pic:pic>
              </a:graphicData>
            </a:graphic>
          </wp:inline>
        </w:drawing>
      </w:r>
      <w:r w:rsidRPr="00506CDD">
        <w:rPr>
          <w:rFonts w:ascii="Times New Roman" w:eastAsia="Times New Roman" w:hAnsi="Times New Roman" w:cs="Times New Roman"/>
          <w:color w:val="000000"/>
          <w:sz w:val="24"/>
          <w:szCs w:val="24"/>
          <w:lang w:eastAsia="fr-FR"/>
        </w:rPr>
        <w:br/>
      </w:r>
      <w:r w:rsidRPr="00506CDD">
        <w:rPr>
          <w:rFonts w:ascii="Times New Roman" w:eastAsia="Times New Roman" w:hAnsi="Times New Roman" w:cs="Times New Roman"/>
          <w:color w:val="000000"/>
          <w:sz w:val="24"/>
          <w:szCs w:val="24"/>
          <w:lang w:eastAsia="fr-FR"/>
        </w:rPr>
        <w:br/>
      </w:r>
    </w:p>
    <w:p w14:paraId="4FD4CD70"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Nous avons rassemblé tous les types de jeu au sein d’une même catégorie “GAME”, le détail de la répartition des applications par type de jeu est le suivant : </w:t>
      </w:r>
    </w:p>
    <w:p w14:paraId="31DA165C"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169884A4"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eastAsia="fr-FR"/>
        </w:rPr>
      </w:pPr>
      <w:r w:rsidRPr="00506CDD">
        <w:rPr>
          <w:rFonts w:ascii="Times New Roman" w:eastAsia="Times New Roman" w:hAnsi="Times New Roman" w:cs="Times New Roman"/>
          <w:noProof/>
          <w:color w:val="000000"/>
          <w:sz w:val="24"/>
          <w:szCs w:val="24"/>
          <w:bdr w:val="none" w:sz="0" w:space="0" w:color="auto" w:frame="1"/>
          <w:lang w:eastAsia="fr-FR"/>
        </w:rPr>
        <w:lastRenderedPageBreak/>
        <w:drawing>
          <wp:inline distT="0" distB="0" distL="0" distR="0" wp14:anchorId="5B5F5541" wp14:editId="735688C9">
            <wp:extent cx="3589020" cy="2392680"/>
            <wp:effectExtent l="0" t="0" r="0" b="7620"/>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 image contenant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020" cy="2392680"/>
                    </a:xfrm>
                    <a:prstGeom prst="rect">
                      <a:avLst/>
                    </a:prstGeom>
                    <a:noFill/>
                    <a:ln>
                      <a:noFill/>
                    </a:ln>
                  </pic:spPr>
                </pic:pic>
              </a:graphicData>
            </a:graphic>
          </wp:inline>
        </w:drawing>
      </w:r>
    </w:p>
    <w:p w14:paraId="74254A69"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55A49F3F"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sz w:val="28"/>
          <w:szCs w:val="28"/>
          <w:lang w:eastAsia="fr-FR"/>
        </w:rPr>
        <w:t>Analyse des caractéristiques : </w:t>
      </w:r>
    </w:p>
    <w:p w14:paraId="277E0C87"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29B36C50"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Le nombres de téléchargements et la note d’une application sont deux paramètres importants pour indiquer la réussite sur l’App Store, dans un premier temps nous avons cherché des corrélations entre les paramètres souhaités (nombre de téléchargement) et les paramètres influent (</w:t>
      </w:r>
      <w:r w:rsidR="00F25E9F">
        <w:rPr>
          <w:rFonts w:ascii="Arial" w:eastAsia="Times New Roman" w:hAnsi="Arial" w:cs="Arial"/>
          <w:color w:val="000000"/>
          <w:lang w:eastAsia="fr-FR"/>
        </w:rPr>
        <w:t xml:space="preserve">note , </w:t>
      </w:r>
      <w:r w:rsidRPr="00506CDD">
        <w:rPr>
          <w:rFonts w:ascii="Arial" w:eastAsia="Times New Roman" w:hAnsi="Arial" w:cs="Arial"/>
          <w:color w:val="000000"/>
          <w:lang w:eastAsia="fr-FR"/>
        </w:rPr>
        <w:t>taille, note, prix, public visé, catégorie) afin d’extraire les paramètres qui peuvent faire d’une application, une bonne application. </w:t>
      </w:r>
    </w:p>
    <w:p w14:paraId="634F07A9"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69E5CCFD"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Nous présentons un scatter plot (coloré) pour montrer la répartition des applications en fonction de leurs groupes :</w:t>
      </w:r>
    </w:p>
    <w:p w14:paraId="2FF5E3A6" w14:textId="77777777" w:rsidR="00506CDD" w:rsidRPr="00506CDD" w:rsidRDefault="00506CDD" w:rsidP="00506CDD">
      <w:pPr>
        <w:spacing w:after="240" w:line="240" w:lineRule="auto"/>
        <w:rPr>
          <w:rFonts w:ascii="Times New Roman" w:eastAsia="Times New Roman" w:hAnsi="Times New Roman" w:cs="Times New Roman"/>
          <w:sz w:val="24"/>
          <w:szCs w:val="24"/>
          <w:lang w:eastAsia="fr-FR"/>
        </w:rPr>
      </w:pPr>
    </w:p>
    <w:p w14:paraId="072B13B3"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lang w:eastAsia="fr-FR"/>
        </w:rPr>
        <w:t>Etude des catégories sur le nombre de téléchargements : </w:t>
      </w:r>
    </w:p>
    <w:p w14:paraId="1A9F7CF1"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7388E4E4"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eastAsia="fr-FR"/>
        </w:rPr>
      </w:pPr>
      <w:r w:rsidRPr="00506CDD">
        <w:rPr>
          <w:rFonts w:ascii="Calibri" w:eastAsia="Times New Roman" w:hAnsi="Calibri" w:cs="Calibri"/>
          <w:noProof/>
          <w:color w:val="000000"/>
          <w:bdr w:val="none" w:sz="0" w:space="0" w:color="auto" w:frame="1"/>
          <w:lang w:eastAsia="fr-FR"/>
        </w:rPr>
        <w:drawing>
          <wp:inline distT="0" distB="0" distL="0" distR="0" wp14:anchorId="59CA6F9E" wp14:editId="4628F01E">
            <wp:extent cx="3497580" cy="229362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7580" cy="2293620"/>
                    </a:xfrm>
                    <a:prstGeom prst="rect">
                      <a:avLst/>
                    </a:prstGeom>
                    <a:noFill/>
                    <a:ln>
                      <a:noFill/>
                    </a:ln>
                  </pic:spPr>
                </pic:pic>
              </a:graphicData>
            </a:graphic>
          </wp:inline>
        </w:drawing>
      </w:r>
    </w:p>
    <w:p w14:paraId="65C1F9A2" w14:textId="77777777" w:rsidR="00506CDD" w:rsidRPr="00506CDD" w:rsidRDefault="00506CDD" w:rsidP="00506CDD">
      <w:pPr>
        <w:spacing w:after="240" w:line="240" w:lineRule="auto"/>
        <w:rPr>
          <w:rFonts w:ascii="Times New Roman" w:eastAsia="Times New Roman" w:hAnsi="Times New Roman" w:cs="Times New Roman"/>
          <w:sz w:val="24"/>
          <w:szCs w:val="24"/>
          <w:lang w:eastAsia="fr-FR"/>
        </w:rPr>
      </w:pPr>
    </w:p>
    <w:p w14:paraId="5D92B0F7"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Comme on peut le voir, les catégories n’ont pas réellement d’influence sur les paramètres de réussite d’une application dans le Play store, cependant on peut commencer à voir certaines tendance (jeu plus souvent téléchargé, etc..) mais on peut également voir qu’une application qui n’a pas une note inférieure à 3 ne dépassera pas les 100 000 000 de téléchargements. </w:t>
      </w:r>
    </w:p>
    <w:p w14:paraId="5F9BC9E5"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769D520B"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lang w:eastAsia="fr-FR"/>
        </w:rPr>
        <w:t>Etude de la note sur le nombre de téléchargement</w:t>
      </w:r>
    </w:p>
    <w:p w14:paraId="0C6179DE"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128CF585" w14:textId="77777777" w:rsidR="00506CDD" w:rsidRDefault="00506CDD" w:rsidP="00506CDD">
      <w:pPr>
        <w:spacing w:after="0" w:line="240" w:lineRule="auto"/>
        <w:jc w:val="both"/>
        <w:rPr>
          <w:rFonts w:ascii="Arial" w:eastAsia="Times New Roman" w:hAnsi="Arial" w:cs="Arial"/>
          <w:color w:val="000000"/>
          <w:lang w:eastAsia="fr-FR"/>
        </w:rPr>
      </w:pPr>
      <w:r w:rsidRPr="00506CDD">
        <w:rPr>
          <w:rFonts w:ascii="Arial" w:eastAsia="Times New Roman" w:hAnsi="Arial" w:cs="Arial"/>
          <w:color w:val="000000"/>
          <w:lang w:eastAsia="fr-FR"/>
        </w:rPr>
        <w:t>La notes et le nombre de téléchargement sont donc deux caractéristiques fortement corrélées</w:t>
      </w:r>
    </w:p>
    <w:p w14:paraId="44B3A7D0"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p>
    <w:p w14:paraId="3B39AEC1" w14:textId="77777777" w:rsidR="00506CDD" w:rsidRPr="00506CDD" w:rsidRDefault="00506CDD" w:rsidP="00506CDD">
      <w:pPr>
        <w:spacing w:after="240" w:line="240" w:lineRule="auto"/>
        <w:rPr>
          <w:rFonts w:ascii="Times New Roman" w:eastAsia="Times New Roman" w:hAnsi="Times New Roman" w:cs="Times New Roman"/>
          <w:sz w:val="24"/>
          <w:szCs w:val="24"/>
          <w:lang w:eastAsia="fr-FR"/>
        </w:rPr>
      </w:pPr>
    </w:p>
    <w:p w14:paraId="2EF1F3F0"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eastAsia="fr-FR"/>
        </w:rPr>
      </w:pPr>
      <w:r w:rsidRPr="00506CDD">
        <w:rPr>
          <w:rFonts w:ascii="Times New Roman" w:eastAsia="Times New Roman" w:hAnsi="Times New Roman" w:cs="Times New Roman"/>
          <w:noProof/>
          <w:color w:val="000000"/>
          <w:bdr w:val="none" w:sz="0" w:space="0" w:color="auto" w:frame="1"/>
          <w:lang w:eastAsia="fr-FR"/>
        </w:rPr>
        <w:drawing>
          <wp:inline distT="0" distB="0" distL="0" distR="0" wp14:anchorId="2B908212" wp14:editId="61DAB7D7">
            <wp:extent cx="3044130" cy="160020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582" cy="1605694"/>
                    </a:xfrm>
                    <a:prstGeom prst="rect">
                      <a:avLst/>
                    </a:prstGeom>
                    <a:noFill/>
                    <a:ln>
                      <a:noFill/>
                    </a:ln>
                  </pic:spPr>
                </pic:pic>
              </a:graphicData>
            </a:graphic>
          </wp:inline>
        </w:drawing>
      </w:r>
    </w:p>
    <w:p w14:paraId="1327FF27"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00744128"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Il est donc conseillé de garder une note de l’application supérieure à 3 pour atteindre un nombre de téléchargement suffisamment élevé </w:t>
      </w:r>
    </w:p>
    <w:p w14:paraId="06F441AC" w14:textId="77777777" w:rsidR="00506CDD" w:rsidRPr="00506CDD" w:rsidRDefault="00506CDD" w:rsidP="00506CDD">
      <w:pPr>
        <w:spacing w:after="240" w:line="240" w:lineRule="auto"/>
        <w:rPr>
          <w:rFonts w:ascii="Times New Roman" w:eastAsia="Times New Roman" w:hAnsi="Times New Roman" w:cs="Times New Roman"/>
          <w:sz w:val="24"/>
          <w:szCs w:val="24"/>
          <w:lang w:eastAsia="fr-FR"/>
        </w:rPr>
      </w:pPr>
    </w:p>
    <w:p w14:paraId="6388286B"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lang w:eastAsia="fr-FR"/>
        </w:rPr>
        <w:t>Etude du nombre de téléchargement selon le poids de l’application :</w:t>
      </w:r>
    </w:p>
    <w:p w14:paraId="79837A68"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43FBCEBC"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Le poids est un facteur qui peut paraître important si on considère le fait qu’un utilisateur peut être réticent à l’idée d’installer une application lourde sur son téléphone. C’est donc un paramètre qui doit être étudié, pour cela on rassemble les poids par clusters et on regarde la moyenne des téléchargements par cluster</w:t>
      </w:r>
    </w:p>
    <w:p w14:paraId="2E36CBF4"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eastAsia="fr-FR"/>
        </w:rPr>
      </w:pPr>
      <w:r w:rsidRPr="00506CDD">
        <w:rPr>
          <w:rFonts w:ascii="Arial" w:eastAsia="Times New Roman" w:hAnsi="Arial" w:cs="Arial"/>
          <w:noProof/>
          <w:color w:val="000000"/>
          <w:bdr w:val="none" w:sz="0" w:space="0" w:color="auto" w:frame="1"/>
          <w:lang w:eastAsia="fr-FR"/>
        </w:rPr>
        <w:drawing>
          <wp:inline distT="0" distB="0" distL="0" distR="0" wp14:anchorId="1ECBA200" wp14:editId="0512AD40">
            <wp:extent cx="3078480" cy="1852442"/>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9028" cy="1852772"/>
                    </a:xfrm>
                    <a:prstGeom prst="rect">
                      <a:avLst/>
                    </a:prstGeom>
                    <a:noFill/>
                    <a:ln>
                      <a:noFill/>
                    </a:ln>
                  </pic:spPr>
                </pic:pic>
              </a:graphicData>
            </a:graphic>
          </wp:inline>
        </w:drawing>
      </w:r>
    </w:p>
    <w:p w14:paraId="073B1853"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0120E2FA" w14:textId="77777777" w:rsidR="00506CDD" w:rsidRDefault="00506CDD" w:rsidP="00506CDD">
      <w:pPr>
        <w:spacing w:after="0" w:line="240" w:lineRule="auto"/>
        <w:jc w:val="both"/>
        <w:rPr>
          <w:rFonts w:ascii="Arial" w:eastAsia="Times New Roman" w:hAnsi="Arial" w:cs="Arial"/>
          <w:color w:val="000000"/>
          <w:lang w:eastAsia="fr-FR"/>
        </w:rPr>
      </w:pPr>
    </w:p>
    <w:p w14:paraId="65B0347C" w14:textId="77777777" w:rsidR="00506CDD" w:rsidRDefault="00506CDD" w:rsidP="00506CDD">
      <w:pPr>
        <w:spacing w:after="0" w:line="240" w:lineRule="auto"/>
        <w:jc w:val="both"/>
        <w:rPr>
          <w:rFonts w:ascii="Arial" w:eastAsia="Times New Roman" w:hAnsi="Arial" w:cs="Arial"/>
          <w:color w:val="000000"/>
          <w:lang w:eastAsia="fr-FR"/>
        </w:rPr>
      </w:pPr>
      <w:r w:rsidRPr="00506CDD">
        <w:rPr>
          <w:rFonts w:ascii="Arial" w:eastAsia="Times New Roman" w:hAnsi="Arial" w:cs="Arial"/>
          <w:color w:val="000000"/>
          <w:lang w:eastAsia="fr-FR"/>
        </w:rPr>
        <w:t>On voici ici que pour obtenir un nombre d’installation maximum, il faut veiller à créer des jeux aux alentours 90 Mo par application, une taille trop petite ou trop grande fera diminuer le nombre de téléchargement</w:t>
      </w:r>
    </w:p>
    <w:p w14:paraId="33DA6492" w14:textId="77777777" w:rsidR="00506CDD" w:rsidRDefault="00506CDD" w:rsidP="00506CDD">
      <w:pPr>
        <w:spacing w:after="0" w:line="240" w:lineRule="auto"/>
        <w:jc w:val="both"/>
        <w:rPr>
          <w:rFonts w:ascii="Arial" w:eastAsia="Times New Roman" w:hAnsi="Arial" w:cs="Arial"/>
          <w:color w:val="000000"/>
          <w:lang w:eastAsia="fr-FR"/>
        </w:rPr>
      </w:pPr>
    </w:p>
    <w:p w14:paraId="5C510D14" w14:textId="77777777" w:rsidR="00506CDD" w:rsidRDefault="00506CDD" w:rsidP="00506CDD">
      <w:pPr>
        <w:spacing w:after="0" w:line="240" w:lineRule="auto"/>
        <w:jc w:val="both"/>
        <w:rPr>
          <w:rFonts w:ascii="Arial" w:eastAsia="Times New Roman" w:hAnsi="Arial" w:cs="Arial"/>
          <w:color w:val="000000"/>
          <w:lang w:eastAsia="fr-FR"/>
        </w:rPr>
      </w:pPr>
    </w:p>
    <w:p w14:paraId="2C6FA284"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p>
    <w:p w14:paraId="51BA6B28" w14:textId="77777777" w:rsidR="00506CDD" w:rsidRDefault="00506CDD" w:rsidP="00506CDD">
      <w:pPr>
        <w:spacing w:after="0" w:line="240" w:lineRule="auto"/>
        <w:jc w:val="both"/>
      </w:pPr>
    </w:p>
    <w:p w14:paraId="77ADC920" w14:textId="77777777" w:rsidR="00506CDD" w:rsidRDefault="00506CDD" w:rsidP="00506CDD">
      <w:pPr>
        <w:spacing w:after="0" w:line="240" w:lineRule="auto"/>
        <w:jc w:val="both"/>
        <w:rPr>
          <w:rFonts w:ascii="Arial" w:eastAsia="Times New Roman" w:hAnsi="Arial" w:cs="Arial"/>
          <w:b/>
          <w:bCs/>
          <w:color w:val="000000"/>
          <w:lang w:eastAsia="fr-FR"/>
        </w:rPr>
      </w:pPr>
      <w:r w:rsidRPr="00506CDD">
        <w:rPr>
          <w:rFonts w:ascii="Arial" w:eastAsia="Times New Roman" w:hAnsi="Arial" w:cs="Arial"/>
          <w:b/>
          <w:bCs/>
          <w:color w:val="000000"/>
          <w:lang w:eastAsia="fr-FR"/>
        </w:rPr>
        <w:t>Etude du nombre de téléchargement selon le public visé</w:t>
      </w:r>
      <w:r>
        <w:rPr>
          <w:rFonts w:ascii="Arial" w:eastAsia="Times New Roman" w:hAnsi="Arial" w:cs="Arial"/>
          <w:b/>
          <w:bCs/>
          <w:color w:val="000000"/>
          <w:lang w:eastAsia="fr-FR"/>
        </w:rPr>
        <w:t> :</w:t>
      </w:r>
    </w:p>
    <w:p w14:paraId="6109CA88" w14:textId="77777777" w:rsidR="00506CDD" w:rsidRDefault="00506CDD" w:rsidP="00506CDD">
      <w:pPr>
        <w:spacing w:after="0" w:line="240" w:lineRule="auto"/>
        <w:jc w:val="both"/>
        <w:rPr>
          <w:rFonts w:ascii="Arial" w:eastAsia="Times New Roman" w:hAnsi="Arial" w:cs="Arial"/>
          <w:b/>
          <w:bCs/>
          <w:color w:val="000000"/>
          <w:lang w:eastAsia="fr-FR"/>
        </w:rPr>
      </w:pPr>
    </w:p>
    <w:p w14:paraId="4FABB1A0" w14:textId="77777777" w:rsidR="00506CDD" w:rsidRDefault="00506CDD" w:rsidP="00506CDD">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 xml:space="preserve">Le public visé est un facteur qui va </w:t>
      </w:r>
      <w:r w:rsidR="00E6418C">
        <w:rPr>
          <w:rFonts w:ascii="Arial" w:eastAsia="Times New Roman" w:hAnsi="Arial" w:cs="Arial"/>
          <w:color w:val="000000"/>
          <w:lang w:eastAsia="fr-FR"/>
        </w:rPr>
        <w:t>forcément</w:t>
      </w:r>
      <w:r>
        <w:rPr>
          <w:rFonts w:ascii="Arial" w:eastAsia="Times New Roman" w:hAnsi="Arial" w:cs="Arial"/>
          <w:color w:val="000000"/>
          <w:lang w:eastAsia="fr-FR"/>
        </w:rPr>
        <w:t xml:space="preserve"> influencer </w:t>
      </w:r>
      <w:r w:rsidR="00E6418C">
        <w:rPr>
          <w:rFonts w:ascii="Arial" w:eastAsia="Times New Roman" w:hAnsi="Arial" w:cs="Arial"/>
          <w:color w:val="000000"/>
          <w:lang w:eastAsia="fr-FR"/>
        </w:rPr>
        <w:t>le nombre</w:t>
      </w:r>
      <w:r>
        <w:rPr>
          <w:rFonts w:ascii="Arial" w:eastAsia="Times New Roman" w:hAnsi="Arial" w:cs="Arial"/>
          <w:color w:val="000000"/>
          <w:lang w:eastAsia="fr-FR"/>
        </w:rPr>
        <w:t xml:space="preserve"> de téléchargement, il existe 5 catégories de public visé, on observe la moyenne de téléchargement </w:t>
      </w:r>
    </w:p>
    <w:p w14:paraId="08CA2863" w14:textId="77777777" w:rsidR="00E6418C" w:rsidRDefault="00E6418C" w:rsidP="00506CDD">
      <w:pPr>
        <w:spacing w:after="0" w:line="240" w:lineRule="auto"/>
        <w:jc w:val="both"/>
        <w:rPr>
          <w:rFonts w:ascii="Arial" w:eastAsia="Times New Roman" w:hAnsi="Arial" w:cs="Arial"/>
          <w:color w:val="000000"/>
          <w:lang w:eastAsia="fr-FR"/>
        </w:rPr>
      </w:pPr>
    </w:p>
    <w:p w14:paraId="4E7C0899" w14:textId="77777777" w:rsidR="00506CDD" w:rsidRDefault="00506CDD" w:rsidP="00506CDD">
      <w:pPr>
        <w:spacing w:after="0" w:line="240" w:lineRule="auto"/>
        <w:jc w:val="both"/>
        <w:rPr>
          <w:rFonts w:ascii="Arial" w:eastAsia="Times New Roman" w:hAnsi="Arial" w:cs="Arial"/>
          <w:color w:val="000000"/>
          <w:lang w:eastAsia="fr-FR"/>
        </w:rPr>
      </w:pPr>
    </w:p>
    <w:p w14:paraId="0762BCFD" w14:textId="77777777" w:rsidR="00506CDD" w:rsidRDefault="00506CDD" w:rsidP="00506CDD">
      <w:pPr>
        <w:spacing w:after="0" w:line="240" w:lineRule="auto"/>
        <w:jc w:val="both"/>
        <w:rPr>
          <w:rFonts w:ascii="Arial" w:eastAsia="Times New Roman" w:hAnsi="Arial" w:cs="Arial"/>
          <w:color w:val="000000"/>
          <w:lang w:eastAsia="fr-FR"/>
        </w:rPr>
      </w:pPr>
    </w:p>
    <w:p w14:paraId="71F8DC7F" w14:textId="77777777" w:rsidR="00506CDD" w:rsidRPr="00506CDD" w:rsidRDefault="00E6418C" w:rsidP="00F25E9F">
      <w:pPr>
        <w:spacing w:after="0" w:line="240" w:lineRule="auto"/>
        <w:jc w:val="center"/>
        <w:rPr>
          <w:rFonts w:ascii="Arial" w:eastAsia="Times New Roman" w:hAnsi="Arial" w:cs="Arial"/>
          <w:color w:val="000000"/>
          <w:lang w:eastAsia="fr-FR"/>
        </w:rPr>
      </w:pPr>
      <w:r>
        <w:rPr>
          <w:rFonts w:ascii="Arial" w:eastAsia="Times New Roman" w:hAnsi="Arial" w:cs="Arial"/>
          <w:noProof/>
          <w:color w:val="000000"/>
          <w:lang w:eastAsia="fr-FR"/>
        </w:rPr>
        <w:lastRenderedPageBreak/>
        <w:drawing>
          <wp:inline distT="0" distB="0" distL="0" distR="0" wp14:anchorId="388D1C29" wp14:editId="187E154F">
            <wp:extent cx="3512720" cy="2112975"/>
            <wp:effectExtent l="0" t="0" r="0" b="190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ratedown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6240" cy="2115092"/>
                    </a:xfrm>
                    <a:prstGeom prst="rect">
                      <a:avLst/>
                    </a:prstGeom>
                  </pic:spPr>
                </pic:pic>
              </a:graphicData>
            </a:graphic>
          </wp:inline>
        </w:drawing>
      </w:r>
    </w:p>
    <w:p w14:paraId="732FE2E1" w14:textId="77777777" w:rsidR="00506CDD" w:rsidRDefault="00506CDD" w:rsidP="00506CDD">
      <w:pPr>
        <w:spacing w:after="0" w:line="240" w:lineRule="auto"/>
        <w:jc w:val="both"/>
        <w:rPr>
          <w:rFonts w:ascii="Arial" w:eastAsia="Times New Roman" w:hAnsi="Arial" w:cs="Arial"/>
          <w:b/>
          <w:bCs/>
          <w:color w:val="000000"/>
          <w:lang w:eastAsia="fr-FR"/>
        </w:rPr>
      </w:pPr>
    </w:p>
    <w:p w14:paraId="0F1FBD90" w14:textId="77777777" w:rsidR="00F25E9F" w:rsidRDefault="00F25E9F" w:rsidP="00506CDD">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 xml:space="preserve">Selon le graphique </w:t>
      </w:r>
      <w:r w:rsidR="00CB0ABF">
        <w:rPr>
          <w:rFonts w:ascii="Arial" w:eastAsia="Times New Roman" w:hAnsi="Arial" w:cs="Arial"/>
          <w:color w:val="000000"/>
          <w:lang w:eastAsia="fr-FR"/>
        </w:rPr>
        <w:t>obtenu,</w:t>
      </w:r>
      <w:r>
        <w:rPr>
          <w:rFonts w:ascii="Arial" w:eastAsia="Times New Roman" w:hAnsi="Arial" w:cs="Arial"/>
          <w:color w:val="000000"/>
          <w:lang w:eastAsia="fr-FR"/>
        </w:rPr>
        <w:t xml:space="preserve"> la catégorie 10 ans et + est la plus </w:t>
      </w:r>
      <w:r w:rsidR="00CB0ABF">
        <w:rPr>
          <w:rFonts w:ascii="Arial" w:eastAsia="Times New Roman" w:hAnsi="Arial" w:cs="Arial"/>
          <w:color w:val="000000"/>
          <w:lang w:eastAsia="fr-FR"/>
        </w:rPr>
        <w:t>téléchargée. Et viser un public supérieur à 18 ans empêche un grand nombre de personne de télécharger l’application et donc baisse le nombre de téléchargement.</w:t>
      </w:r>
    </w:p>
    <w:p w14:paraId="4FB7FF79" w14:textId="77777777" w:rsidR="00CB0ABF" w:rsidRDefault="00CB0ABF" w:rsidP="00506CDD">
      <w:pPr>
        <w:spacing w:after="0" w:line="240" w:lineRule="auto"/>
        <w:jc w:val="both"/>
        <w:rPr>
          <w:rFonts w:ascii="Arial" w:eastAsia="Times New Roman" w:hAnsi="Arial" w:cs="Arial"/>
          <w:color w:val="000000"/>
          <w:lang w:eastAsia="fr-FR"/>
        </w:rPr>
      </w:pPr>
    </w:p>
    <w:p w14:paraId="60D0ADB5" w14:textId="77777777" w:rsidR="00CB0ABF" w:rsidRDefault="00CB0ABF" w:rsidP="00CB0ABF">
      <w:pPr>
        <w:spacing w:after="0" w:line="240" w:lineRule="auto"/>
        <w:jc w:val="both"/>
      </w:pPr>
    </w:p>
    <w:p w14:paraId="40A4D00C" w14:textId="77777777" w:rsidR="00CB0ABF" w:rsidRDefault="00CB0ABF" w:rsidP="00CB0ABF">
      <w:pPr>
        <w:spacing w:after="0" w:line="240" w:lineRule="auto"/>
        <w:jc w:val="both"/>
        <w:rPr>
          <w:rFonts w:ascii="Arial" w:eastAsia="Times New Roman" w:hAnsi="Arial" w:cs="Arial"/>
          <w:b/>
          <w:bCs/>
          <w:color w:val="000000"/>
          <w:lang w:eastAsia="fr-FR"/>
        </w:rPr>
      </w:pPr>
      <w:r w:rsidRPr="00506CDD">
        <w:rPr>
          <w:rFonts w:ascii="Arial" w:eastAsia="Times New Roman" w:hAnsi="Arial" w:cs="Arial"/>
          <w:b/>
          <w:bCs/>
          <w:color w:val="000000"/>
          <w:lang w:eastAsia="fr-FR"/>
        </w:rPr>
        <w:t xml:space="preserve">Etude du nombre de téléchargement selon le </w:t>
      </w:r>
      <w:r>
        <w:rPr>
          <w:rFonts w:ascii="Arial" w:eastAsia="Times New Roman" w:hAnsi="Arial" w:cs="Arial"/>
          <w:b/>
          <w:bCs/>
          <w:color w:val="000000"/>
          <w:lang w:eastAsia="fr-FR"/>
        </w:rPr>
        <w:t>prix de l’application :</w:t>
      </w:r>
    </w:p>
    <w:p w14:paraId="0DCE274B" w14:textId="77777777" w:rsidR="00CB0ABF" w:rsidRDefault="00CB0ABF" w:rsidP="00CB0ABF">
      <w:pPr>
        <w:spacing w:after="0" w:line="240" w:lineRule="auto"/>
        <w:jc w:val="both"/>
        <w:rPr>
          <w:rFonts w:ascii="Arial" w:eastAsia="Times New Roman" w:hAnsi="Arial" w:cs="Arial"/>
          <w:b/>
          <w:bCs/>
          <w:color w:val="000000"/>
          <w:lang w:eastAsia="fr-FR"/>
        </w:rPr>
      </w:pPr>
    </w:p>
    <w:p w14:paraId="38C60DF0" w14:textId="77777777" w:rsidR="00CB0ABF" w:rsidRDefault="00CB0ABF" w:rsidP="00506CDD">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Pour le prix nous avons également regroupe par cluster pour faire des intervalles de prix</w:t>
      </w:r>
      <w:r w:rsidR="006676BB">
        <w:rPr>
          <w:rFonts w:ascii="Arial" w:eastAsia="Times New Roman" w:hAnsi="Arial" w:cs="Arial"/>
          <w:color w:val="000000"/>
          <w:lang w:eastAsia="fr-FR"/>
        </w:rPr>
        <w:t xml:space="preserve"> et afficher le nombre de téléchargement :</w:t>
      </w:r>
    </w:p>
    <w:p w14:paraId="211171AD" w14:textId="77777777" w:rsidR="006676BB" w:rsidRDefault="006676BB" w:rsidP="00506CDD">
      <w:pPr>
        <w:spacing w:after="0" w:line="240" w:lineRule="auto"/>
        <w:jc w:val="both"/>
        <w:rPr>
          <w:rFonts w:ascii="Arial" w:eastAsia="Times New Roman" w:hAnsi="Arial" w:cs="Arial"/>
          <w:color w:val="000000"/>
          <w:lang w:eastAsia="fr-FR"/>
        </w:rPr>
      </w:pPr>
    </w:p>
    <w:p w14:paraId="3542CA3F" w14:textId="77777777" w:rsidR="006676BB" w:rsidRDefault="00345903" w:rsidP="00345903">
      <w:pPr>
        <w:spacing w:after="0" w:line="240" w:lineRule="auto"/>
        <w:jc w:val="center"/>
        <w:rPr>
          <w:rFonts w:ascii="Arial" w:eastAsia="Times New Roman" w:hAnsi="Arial" w:cs="Arial"/>
          <w:color w:val="000000"/>
          <w:lang w:eastAsia="fr-FR"/>
        </w:rPr>
      </w:pPr>
      <w:r>
        <w:rPr>
          <w:rFonts w:ascii="Arial" w:eastAsia="Times New Roman" w:hAnsi="Arial" w:cs="Arial"/>
          <w:noProof/>
          <w:color w:val="000000"/>
          <w:lang w:eastAsia="fr-FR"/>
        </w:rPr>
        <w:drawing>
          <wp:inline distT="0" distB="0" distL="0" distR="0" wp14:anchorId="380424F5" wp14:editId="120A99C2">
            <wp:extent cx="3131820" cy="1883856"/>
            <wp:effectExtent l="0" t="0" r="0" b="254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xdownlo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076" cy="1890627"/>
                    </a:xfrm>
                    <a:prstGeom prst="rect">
                      <a:avLst/>
                    </a:prstGeom>
                  </pic:spPr>
                </pic:pic>
              </a:graphicData>
            </a:graphic>
          </wp:inline>
        </w:drawing>
      </w:r>
    </w:p>
    <w:p w14:paraId="5E55A8E7" w14:textId="77777777" w:rsidR="00345903" w:rsidRDefault="00345903" w:rsidP="00345903">
      <w:pPr>
        <w:spacing w:after="0" w:line="240" w:lineRule="auto"/>
        <w:jc w:val="center"/>
        <w:rPr>
          <w:rFonts w:ascii="Arial" w:eastAsia="Times New Roman" w:hAnsi="Arial" w:cs="Arial"/>
          <w:color w:val="000000"/>
          <w:lang w:eastAsia="fr-FR"/>
        </w:rPr>
      </w:pPr>
    </w:p>
    <w:p w14:paraId="173D93D7" w14:textId="77777777" w:rsidR="00345903" w:rsidRDefault="00345903" w:rsidP="00345903">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Comme on pouvait l’espérer, moins l’application est chère, plus le nombre de téléchargement est élevé.</w:t>
      </w:r>
    </w:p>
    <w:p w14:paraId="305D647E" w14:textId="77777777" w:rsidR="00345903" w:rsidRDefault="00345903" w:rsidP="00345903">
      <w:pPr>
        <w:spacing w:after="0" w:line="240" w:lineRule="auto"/>
        <w:rPr>
          <w:rFonts w:ascii="Arial" w:eastAsia="Times New Roman" w:hAnsi="Arial" w:cs="Arial"/>
          <w:color w:val="000000"/>
          <w:lang w:eastAsia="fr-FR"/>
        </w:rPr>
      </w:pPr>
    </w:p>
    <w:p w14:paraId="09E4F0E5" w14:textId="77777777" w:rsidR="00345903" w:rsidRDefault="00345903" w:rsidP="00345903">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Si on fait </w:t>
      </w:r>
      <w:r w:rsidR="00BB38ED">
        <w:rPr>
          <w:rFonts w:ascii="Arial" w:eastAsia="Times New Roman" w:hAnsi="Arial" w:cs="Arial"/>
          <w:color w:val="000000"/>
          <w:lang w:eastAsia="fr-FR"/>
        </w:rPr>
        <w:t>une conclusion</w:t>
      </w:r>
      <w:r>
        <w:rPr>
          <w:rFonts w:ascii="Arial" w:eastAsia="Times New Roman" w:hAnsi="Arial" w:cs="Arial"/>
          <w:color w:val="000000"/>
          <w:lang w:eastAsia="fr-FR"/>
        </w:rPr>
        <w:t xml:space="preserve"> sur les observations précédentes, une application type qui engendrerait un maximum de téléchargement serait une application de n’importe quelle catégorie, </w:t>
      </w:r>
      <w:r w:rsidR="00BB38ED">
        <w:rPr>
          <w:rFonts w:ascii="Arial" w:eastAsia="Times New Roman" w:hAnsi="Arial" w:cs="Arial"/>
          <w:color w:val="000000"/>
          <w:lang w:eastAsia="fr-FR"/>
        </w:rPr>
        <w:t>gratuite, avec</w:t>
      </w:r>
      <w:r>
        <w:rPr>
          <w:rFonts w:ascii="Arial" w:eastAsia="Times New Roman" w:hAnsi="Arial" w:cs="Arial"/>
          <w:color w:val="000000"/>
          <w:lang w:eastAsia="fr-FR"/>
        </w:rPr>
        <w:t xml:space="preserve"> un poids inférieur à 100 </w:t>
      </w:r>
      <w:r w:rsidR="00BB38ED">
        <w:rPr>
          <w:rFonts w:ascii="Arial" w:eastAsia="Times New Roman" w:hAnsi="Arial" w:cs="Arial"/>
          <w:color w:val="000000"/>
          <w:lang w:eastAsia="fr-FR"/>
        </w:rPr>
        <w:t>Mo,</w:t>
      </w:r>
      <w:r>
        <w:rPr>
          <w:rFonts w:ascii="Arial" w:eastAsia="Times New Roman" w:hAnsi="Arial" w:cs="Arial"/>
          <w:color w:val="000000"/>
          <w:lang w:eastAsia="fr-FR"/>
        </w:rPr>
        <w:t xml:space="preserve"> qui s’adresse à un public de 10 ans et </w:t>
      </w:r>
      <w:r w:rsidR="00BB38ED">
        <w:rPr>
          <w:rFonts w:ascii="Arial" w:eastAsia="Times New Roman" w:hAnsi="Arial" w:cs="Arial"/>
          <w:color w:val="000000"/>
          <w:lang w:eastAsia="fr-FR"/>
        </w:rPr>
        <w:t>plus.</w:t>
      </w:r>
      <w:r>
        <w:rPr>
          <w:rFonts w:ascii="Arial" w:eastAsia="Times New Roman" w:hAnsi="Arial" w:cs="Arial"/>
          <w:color w:val="000000"/>
          <w:lang w:eastAsia="fr-FR"/>
        </w:rPr>
        <w:t xml:space="preserve"> Il est important de conserver une note moyenne supérieur à 3.</w:t>
      </w:r>
    </w:p>
    <w:p w14:paraId="2EFA40BB" w14:textId="77777777" w:rsidR="0046760B" w:rsidRDefault="0046760B" w:rsidP="00345903">
      <w:pPr>
        <w:spacing w:after="0" w:line="240" w:lineRule="auto"/>
        <w:rPr>
          <w:rFonts w:ascii="Arial" w:eastAsia="Times New Roman" w:hAnsi="Arial" w:cs="Arial"/>
          <w:color w:val="000000"/>
          <w:lang w:eastAsia="fr-FR"/>
        </w:rPr>
      </w:pPr>
    </w:p>
    <w:p w14:paraId="519220F9" w14:textId="77777777" w:rsidR="0046760B" w:rsidRDefault="0046760B" w:rsidP="00345903">
      <w:pPr>
        <w:spacing w:after="0" w:line="240" w:lineRule="auto"/>
        <w:rPr>
          <w:rFonts w:ascii="Arial" w:eastAsia="Times New Roman" w:hAnsi="Arial" w:cs="Arial"/>
          <w:color w:val="000000"/>
          <w:lang w:eastAsia="fr-FR"/>
        </w:rPr>
      </w:pPr>
    </w:p>
    <w:p w14:paraId="6E07BE88" w14:textId="77777777" w:rsidR="00BB38ED" w:rsidRDefault="00BB38ED" w:rsidP="00345903">
      <w:pPr>
        <w:spacing w:after="0" w:line="240" w:lineRule="auto"/>
        <w:rPr>
          <w:rFonts w:ascii="Arial" w:eastAsia="Times New Roman" w:hAnsi="Arial" w:cs="Arial"/>
          <w:color w:val="000000"/>
          <w:lang w:eastAsia="fr-FR"/>
        </w:rPr>
      </w:pPr>
    </w:p>
    <w:p w14:paraId="3A254B96" w14:textId="77777777" w:rsidR="00BB38ED" w:rsidRDefault="00BB38ED" w:rsidP="00345903">
      <w:pPr>
        <w:spacing w:after="0" w:line="240" w:lineRule="auto"/>
        <w:rPr>
          <w:rFonts w:ascii="Arial" w:eastAsia="Times New Roman" w:hAnsi="Arial" w:cs="Arial"/>
          <w:color w:val="000000"/>
          <w:lang w:eastAsia="fr-FR"/>
        </w:rPr>
      </w:pPr>
    </w:p>
    <w:p w14:paraId="43D18DC9" w14:textId="77777777" w:rsidR="00BB38ED" w:rsidRPr="00F25E9F" w:rsidRDefault="00BB38ED" w:rsidP="00345903">
      <w:pPr>
        <w:spacing w:after="0" w:line="240" w:lineRule="auto"/>
        <w:rPr>
          <w:rFonts w:ascii="Arial" w:eastAsia="Times New Roman" w:hAnsi="Arial" w:cs="Arial"/>
          <w:color w:val="000000"/>
          <w:lang w:eastAsia="fr-FR"/>
        </w:rPr>
      </w:pPr>
    </w:p>
    <w:sectPr w:rsidR="00BB38ED" w:rsidRPr="00F25E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DD"/>
    <w:rsid w:val="00345903"/>
    <w:rsid w:val="0046760B"/>
    <w:rsid w:val="004F03C4"/>
    <w:rsid w:val="00506CDD"/>
    <w:rsid w:val="00530C5E"/>
    <w:rsid w:val="005A02BB"/>
    <w:rsid w:val="005A5816"/>
    <w:rsid w:val="006676BB"/>
    <w:rsid w:val="00BB38ED"/>
    <w:rsid w:val="00C810E7"/>
    <w:rsid w:val="00CB0ABF"/>
    <w:rsid w:val="00E6418C"/>
    <w:rsid w:val="00F25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3AA6"/>
  <w15:chartTrackingRefBased/>
  <w15:docId w15:val="{570D3CF4-B2D5-43A6-BCFC-8FEF5BFB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06CD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8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745</Words>
  <Characters>4099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Dailler</dc:creator>
  <cp:keywords/>
  <dc:description/>
  <cp:lastModifiedBy>Arnaud Dailler</cp:lastModifiedBy>
  <cp:revision>7</cp:revision>
  <dcterms:created xsi:type="dcterms:W3CDTF">2020-01-10T07:53:00Z</dcterms:created>
  <dcterms:modified xsi:type="dcterms:W3CDTF">2020-01-10T12:40:00Z</dcterms:modified>
</cp:coreProperties>
</file>